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7695" w:rsidRDefault="00D97695" w:rsidP="00D94692">
      <w:pPr>
        <w:widowControl w:val="0"/>
        <w:autoSpaceDE w:val="0"/>
        <w:autoSpaceDN w:val="0"/>
        <w:adjustRightInd w:val="0"/>
        <w:jc w:val="center"/>
        <w:rPr>
          <w:rStyle w:val="Textoennegrita"/>
        </w:rPr>
      </w:pPr>
    </w:p>
    <w:p w:rsidR="00077B95" w:rsidRPr="00D97695" w:rsidRDefault="00BF3994" w:rsidP="00D94692">
      <w:pPr>
        <w:widowControl w:val="0"/>
        <w:autoSpaceDE w:val="0"/>
        <w:autoSpaceDN w:val="0"/>
        <w:adjustRightInd w:val="0"/>
        <w:jc w:val="center"/>
        <w:rPr>
          <w:rStyle w:val="Textoennegrita"/>
        </w:rPr>
      </w:pPr>
      <w:r>
        <w:rPr>
          <w:rStyle w:val="Textoennegrita"/>
        </w:rPr>
        <w:t>ESPECIFICACIONES TECNICAS</w:t>
      </w:r>
      <w:r w:rsidR="00834AC6">
        <w:rPr>
          <w:rStyle w:val="Textoennegrita"/>
        </w:rPr>
        <w:t xml:space="preserve"> </w:t>
      </w:r>
      <w:r w:rsidR="00077B95" w:rsidRPr="00FD58F8">
        <w:rPr>
          <w:rStyle w:val="Textoennegrita"/>
        </w:rPr>
        <w:t xml:space="preserve">PARA LA </w:t>
      </w:r>
      <w:r w:rsidR="00D94692" w:rsidRPr="00D97695">
        <w:rPr>
          <w:rStyle w:val="Textoennegrita"/>
        </w:rPr>
        <w:t>RENOVACIÓN DEL LICENCIAMIENTO DEL SOFTWARE MICROSOFT BAJO LA MODALIDAD ENROLLMENT FOR EDUCATION SOLUTIONS (EES).</w:t>
      </w:r>
    </w:p>
    <w:p w:rsidR="00D94692" w:rsidRPr="00FD58F8" w:rsidRDefault="00D94692" w:rsidP="00D94692">
      <w:pPr>
        <w:widowControl w:val="0"/>
        <w:autoSpaceDE w:val="0"/>
        <w:autoSpaceDN w:val="0"/>
        <w:adjustRightInd w:val="0"/>
        <w:jc w:val="center"/>
        <w:rPr>
          <w:rFonts w:ascii="Arial" w:hAnsi="Arial" w:cs="Arial"/>
          <w:b/>
          <w:sz w:val="18"/>
          <w:szCs w:val="18"/>
        </w:rPr>
      </w:pPr>
    </w:p>
    <w:p w:rsidR="00CA44A0" w:rsidRPr="00FD58F8" w:rsidRDefault="00CA44A0" w:rsidP="00693C3C">
      <w:pPr>
        <w:jc w:val="both"/>
        <w:rPr>
          <w:rFonts w:ascii="Arial" w:hAnsi="Arial" w:cs="Arial"/>
          <w:b/>
          <w:sz w:val="18"/>
          <w:szCs w:val="18"/>
        </w:rPr>
      </w:pPr>
    </w:p>
    <w:p w:rsidR="00D97695" w:rsidRDefault="00D97695" w:rsidP="00693C3C">
      <w:pPr>
        <w:jc w:val="both"/>
        <w:rPr>
          <w:rStyle w:val="Textoennegrita"/>
        </w:rPr>
      </w:pPr>
    </w:p>
    <w:p w:rsidR="00CA44A0" w:rsidRDefault="00CA44A0" w:rsidP="00693C3C">
      <w:pPr>
        <w:jc w:val="both"/>
        <w:rPr>
          <w:rStyle w:val="Textoennegrita"/>
        </w:rPr>
      </w:pPr>
      <w:r w:rsidRPr="00FD58F8">
        <w:rPr>
          <w:rStyle w:val="Textoennegrita"/>
        </w:rPr>
        <w:t>TABLA DE CONTENIDO</w:t>
      </w:r>
    </w:p>
    <w:p w:rsidR="00D97695" w:rsidRPr="00FD58F8" w:rsidRDefault="00D97695" w:rsidP="00693C3C">
      <w:pPr>
        <w:jc w:val="both"/>
        <w:rPr>
          <w:rStyle w:val="Textoennegrita"/>
        </w:rPr>
      </w:pPr>
    </w:p>
    <w:p w:rsidR="00CA44A0" w:rsidRPr="00FD58F8" w:rsidRDefault="00CA44A0" w:rsidP="00693C3C">
      <w:pPr>
        <w:jc w:val="both"/>
        <w:rPr>
          <w:rFonts w:ascii="Arial" w:hAnsi="Arial" w:cs="Arial"/>
          <w:b/>
          <w:sz w:val="16"/>
          <w:szCs w:val="16"/>
        </w:rPr>
      </w:pPr>
    </w:p>
    <w:p w:rsidR="00B67994" w:rsidRPr="00C006F7" w:rsidRDefault="003D5A05">
      <w:pPr>
        <w:pStyle w:val="TDC2"/>
        <w:tabs>
          <w:tab w:val="left" w:pos="660"/>
          <w:tab w:val="right" w:leader="dot" w:pos="8830"/>
        </w:tabs>
        <w:rPr>
          <w:rFonts w:asciiTheme="minorHAnsi" w:eastAsiaTheme="minorEastAsia" w:hAnsiTheme="minorHAnsi" w:cstheme="minorBidi"/>
          <w:noProof/>
          <w:sz w:val="22"/>
          <w:szCs w:val="22"/>
        </w:rPr>
      </w:pPr>
      <w:r w:rsidRPr="00FD58F8">
        <w:fldChar w:fldCharType="begin"/>
      </w:r>
      <w:r w:rsidRPr="00FD58F8">
        <w:instrText xml:space="preserve"> TOC \o "1-3" \h \z \u </w:instrText>
      </w:r>
      <w:r w:rsidRPr="00FD58F8">
        <w:fldChar w:fldCharType="separate"/>
      </w:r>
      <w:hyperlink w:anchor="_Toc414446168" w:history="1">
        <w:r w:rsidR="00B67994" w:rsidRPr="00C006F7">
          <w:rPr>
            <w:rStyle w:val="Hipervnculo"/>
            <w:rFonts w:ascii="Arial Narrow" w:hAnsi="Arial Narrow"/>
            <w:noProof/>
          </w:rPr>
          <w:t>1.</w:t>
        </w:r>
        <w:r w:rsidR="00B67994" w:rsidRPr="00C006F7">
          <w:rPr>
            <w:rFonts w:asciiTheme="minorHAnsi" w:eastAsiaTheme="minorEastAsia" w:hAnsiTheme="minorHAnsi" w:cstheme="minorBidi"/>
            <w:noProof/>
            <w:sz w:val="22"/>
            <w:szCs w:val="22"/>
          </w:rPr>
          <w:tab/>
        </w:r>
        <w:r w:rsidR="00B67994" w:rsidRPr="00C006F7">
          <w:rPr>
            <w:rStyle w:val="Hipervnculo"/>
            <w:noProof/>
          </w:rPr>
          <w:t>OBJETIVO</w:t>
        </w:r>
        <w:r w:rsidR="00B67994" w:rsidRPr="00C006F7">
          <w:rPr>
            <w:noProof/>
            <w:webHidden/>
          </w:rPr>
          <w:tab/>
        </w:r>
        <w:r w:rsidR="00B67994" w:rsidRPr="00C006F7">
          <w:rPr>
            <w:noProof/>
            <w:webHidden/>
          </w:rPr>
          <w:fldChar w:fldCharType="begin"/>
        </w:r>
        <w:r w:rsidR="00B67994" w:rsidRPr="00C006F7">
          <w:rPr>
            <w:noProof/>
            <w:webHidden/>
          </w:rPr>
          <w:instrText xml:space="preserve"> PAGEREF _Toc414446168 \h </w:instrText>
        </w:r>
        <w:r w:rsidR="00B67994" w:rsidRPr="00C006F7">
          <w:rPr>
            <w:noProof/>
            <w:webHidden/>
          </w:rPr>
        </w:r>
        <w:r w:rsidR="00B67994" w:rsidRPr="00C006F7">
          <w:rPr>
            <w:noProof/>
            <w:webHidden/>
          </w:rPr>
          <w:fldChar w:fldCharType="separate"/>
        </w:r>
        <w:r w:rsidR="00B87088">
          <w:rPr>
            <w:noProof/>
            <w:webHidden/>
          </w:rPr>
          <w:t>- 2 -</w:t>
        </w:r>
        <w:r w:rsidR="00B67994" w:rsidRPr="00C006F7">
          <w:rPr>
            <w:noProof/>
            <w:webHidden/>
          </w:rPr>
          <w:fldChar w:fldCharType="end"/>
        </w:r>
      </w:hyperlink>
    </w:p>
    <w:p w:rsidR="00B67994" w:rsidRPr="00C006F7" w:rsidRDefault="00EF623F">
      <w:pPr>
        <w:pStyle w:val="TDC2"/>
        <w:tabs>
          <w:tab w:val="left" w:pos="660"/>
          <w:tab w:val="right" w:leader="dot" w:pos="8830"/>
        </w:tabs>
        <w:rPr>
          <w:rFonts w:asciiTheme="minorHAnsi" w:eastAsiaTheme="minorEastAsia" w:hAnsiTheme="minorHAnsi" w:cstheme="minorBidi"/>
          <w:noProof/>
          <w:sz w:val="22"/>
          <w:szCs w:val="22"/>
        </w:rPr>
      </w:pPr>
      <w:hyperlink w:anchor="_Toc414446170" w:history="1">
        <w:r w:rsidR="00B67994" w:rsidRPr="00C006F7">
          <w:rPr>
            <w:rStyle w:val="Hipervnculo"/>
            <w:rFonts w:ascii="Arial Narrow" w:hAnsi="Arial Narrow"/>
            <w:noProof/>
          </w:rPr>
          <w:t>2.</w:t>
        </w:r>
        <w:r w:rsidR="00B67994" w:rsidRPr="00C006F7">
          <w:rPr>
            <w:rFonts w:asciiTheme="minorHAnsi" w:eastAsiaTheme="minorEastAsia" w:hAnsiTheme="minorHAnsi" w:cstheme="minorBidi"/>
            <w:noProof/>
            <w:sz w:val="22"/>
            <w:szCs w:val="22"/>
          </w:rPr>
          <w:tab/>
        </w:r>
        <w:r w:rsidR="00B67994" w:rsidRPr="00C006F7">
          <w:rPr>
            <w:rStyle w:val="Hipervnculo"/>
            <w:noProof/>
          </w:rPr>
          <w:t>OBJETO DEL CONTRATO</w:t>
        </w:r>
        <w:r w:rsidR="00B67994" w:rsidRPr="00C006F7">
          <w:rPr>
            <w:noProof/>
            <w:webHidden/>
          </w:rPr>
          <w:tab/>
        </w:r>
        <w:r w:rsidR="00B67994" w:rsidRPr="00C006F7">
          <w:rPr>
            <w:noProof/>
            <w:webHidden/>
          </w:rPr>
          <w:fldChar w:fldCharType="begin"/>
        </w:r>
        <w:r w:rsidR="00B67994" w:rsidRPr="00C006F7">
          <w:rPr>
            <w:noProof/>
            <w:webHidden/>
          </w:rPr>
          <w:instrText xml:space="preserve"> PAGEREF _Toc414446170 \h </w:instrText>
        </w:r>
        <w:r w:rsidR="00B67994" w:rsidRPr="00C006F7">
          <w:rPr>
            <w:noProof/>
            <w:webHidden/>
          </w:rPr>
        </w:r>
        <w:r w:rsidR="00B67994" w:rsidRPr="00C006F7">
          <w:rPr>
            <w:noProof/>
            <w:webHidden/>
          </w:rPr>
          <w:fldChar w:fldCharType="separate"/>
        </w:r>
        <w:r w:rsidR="00B87088">
          <w:rPr>
            <w:noProof/>
            <w:webHidden/>
          </w:rPr>
          <w:t>- 2 -</w:t>
        </w:r>
        <w:r w:rsidR="00B67994" w:rsidRPr="00C006F7">
          <w:rPr>
            <w:noProof/>
            <w:webHidden/>
          </w:rPr>
          <w:fldChar w:fldCharType="end"/>
        </w:r>
      </w:hyperlink>
    </w:p>
    <w:p w:rsidR="00B67994" w:rsidRPr="00C006F7" w:rsidRDefault="00EF623F">
      <w:pPr>
        <w:pStyle w:val="TDC2"/>
        <w:tabs>
          <w:tab w:val="left" w:pos="660"/>
          <w:tab w:val="right" w:leader="dot" w:pos="8830"/>
        </w:tabs>
        <w:rPr>
          <w:rFonts w:asciiTheme="minorHAnsi" w:eastAsiaTheme="minorEastAsia" w:hAnsiTheme="minorHAnsi" w:cstheme="minorBidi"/>
          <w:noProof/>
          <w:sz w:val="22"/>
          <w:szCs w:val="22"/>
        </w:rPr>
      </w:pPr>
      <w:hyperlink w:anchor="_Toc414446172" w:history="1">
        <w:r w:rsidR="00B67994" w:rsidRPr="00C006F7">
          <w:rPr>
            <w:rStyle w:val="Hipervnculo"/>
            <w:rFonts w:ascii="Arial Narrow" w:eastAsia="MS Mincho" w:hAnsi="Arial Narrow"/>
            <w:noProof/>
          </w:rPr>
          <w:t>3.</w:t>
        </w:r>
        <w:r w:rsidR="00B67994" w:rsidRPr="00C006F7">
          <w:rPr>
            <w:rFonts w:asciiTheme="minorHAnsi" w:eastAsiaTheme="minorEastAsia" w:hAnsiTheme="minorHAnsi" w:cstheme="minorBidi"/>
            <w:noProof/>
            <w:sz w:val="22"/>
            <w:szCs w:val="22"/>
          </w:rPr>
          <w:tab/>
        </w:r>
        <w:r w:rsidR="00B67994" w:rsidRPr="00C006F7">
          <w:rPr>
            <w:rStyle w:val="Hipervnculo"/>
            <w:noProof/>
          </w:rPr>
          <w:t>JUSTIFICACIÓN</w:t>
        </w:r>
        <w:r w:rsidR="00B67994" w:rsidRPr="00C006F7">
          <w:rPr>
            <w:noProof/>
            <w:webHidden/>
          </w:rPr>
          <w:tab/>
        </w:r>
        <w:r w:rsidR="00B67994" w:rsidRPr="00C006F7">
          <w:rPr>
            <w:noProof/>
            <w:webHidden/>
          </w:rPr>
          <w:fldChar w:fldCharType="begin"/>
        </w:r>
        <w:r w:rsidR="00B67994" w:rsidRPr="00C006F7">
          <w:rPr>
            <w:noProof/>
            <w:webHidden/>
          </w:rPr>
          <w:instrText xml:space="preserve"> PAGEREF _Toc414446172 \h </w:instrText>
        </w:r>
        <w:r w:rsidR="00B67994" w:rsidRPr="00C006F7">
          <w:rPr>
            <w:noProof/>
            <w:webHidden/>
          </w:rPr>
        </w:r>
        <w:r w:rsidR="00B67994" w:rsidRPr="00C006F7">
          <w:rPr>
            <w:noProof/>
            <w:webHidden/>
          </w:rPr>
          <w:fldChar w:fldCharType="separate"/>
        </w:r>
        <w:r w:rsidR="00B87088">
          <w:rPr>
            <w:noProof/>
            <w:webHidden/>
          </w:rPr>
          <w:t>- 2 -</w:t>
        </w:r>
        <w:r w:rsidR="00B67994" w:rsidRPr="00C006F7">
          <w:rPr>
            <w:noProof/>
            <w:webHidden/>
          </w:rPr>
          <w:fldChar w:fldCharType="end"/>
        </w:r>
      </w:hyperlink>
    </w:p>
    <w:p w:rsidR="00B67994" w:rsidRPr="00C006F7" w:rsidRDefault="00EF623F">
      <w:pPr>
        <w:pStyle w:val="TDC2"/>
        <w:tabs>
          <w:tab w:val="left" w:pos="660"/>
          <w:tab w:val="right" w:leader="dot" w:pos="8830"/>
        </w:tabs>
        <w:rPr>
          <w:rFonts w:asciiTheme="minorHAnsi" w:eastAsiaTheme="minorEastAsia" w:hAnsiTheme="minorHAnsi" w:cstheme="minorBidi"/>
          <w:noProof/>
          <w:sz w:val="22"/>
          <w:szCs w:val="22"/>
        </w:rPr>
      </w:pPr>
      <w:hyperlink w:anchor="_Toc414446175" w:history="1">
        <w:r w:rsidR="00B67994" w:rsidRPr="00C006F7">
          <w:rPr>
            <w:rStyle w:val="Hipervnculo"/>
            <w:noProof/>
          </w:rPr>
          <w:t>4.</w:t>
        </w:r>
        <w:r w:rsidR="00B67994" w:rsidRPr="00C006F7">
          <w:rPr>
            <w:rFonts w:asciiTheme="minorHAnsi" w:eastAsiaTheme="minorEastAsia" w:hAnsiTheme="minorHAnsi" w:cstheme="minorBidi"/>
            <w:noProof/>
            <w:sz w:val="22"/>
            <w:szCs w:val="22"/>
          </w:rPr>
          <w:tab/>
        </w:r>
        <w:r w:rsidR="00B67994" w:rsidRPr="00C006F7">
          <w:rPr>
            <w:rStyle w:val="Hipervnculo"/>
            <w:noProof/>
          </w:rPr>
          <w:t>RIESGOS.</w:t>
        </w:r>
        <w:r w:rsidR="00B67994" w:rsidRPr="00C006F7">
          <w:rPr>
            <w:noProof/>
            <w:webHidden/>
          </w:rPr>
          <w:tab/>
        </w:r>
        <w:r w:rsidR="00B67994" w:rsidRPr="00C006F7">
          <w:rPr>
            <w:noProof/>
            <w:webHidden/>
          </w:rPr>
          <w:fldChar w:fldCharType="begin"/>
        </w:r>
        <w:r w:rsidR="00B67994" w:rsidRPr="00C006F7">
          <w:rPr>
            <w:noProof/>
            <w:webHidden/>
          </w:rPr>
          <w:instrText xml:space="preserve"> PAGEREF _Toc414446175 \h </w:instrText>
        </w:r>
        <w:r w:rsidR="00B67994" w:rsidRPr="00C006F7">
          <w:rPr>
            <w:noProof/>
            <w:webHidden/>
          </w:rPr>
        </w:r>
        <w:r w:rsidR="00B67994" w:rsidRPr="00C006F7">
          <w:rPr>
            <w:noProof/>
            <w:webHidden/>
          </w:rPr>
          <w:fldChar w:fldCharType="separate"/>
        </w:r>
        <w:r w:rsidR="00B87088">
          <w:rPr>
            <w:noProof/>
            <w:webHidden/>
          </w:rPr>
          <w:t>- 3 -</w:t>
        </w:r>
        <w:r w:rsidR="00B67994" w:rsidRPr="00C006F7">
          <w:rPr>
            <w:noProof/>
            <w:webHidden/>
          </w:rPr>
          <w:fldChar w:fldCharType="end"/>
        </w:r>
      </w:hyperlink>
    </w:p>
    <w:p w:rsidR="00B67994" w:rsidRDefault="00EF623F">
      <w:pPr>
        <w:pStyle w:val="TDC2"/>
        <w:tabs>
          <w:tab w:val="left" w:pos="660"/>
          <w:tab w:val="right" w:leader="dot" w:pos="8830"/>
        </w:tabs>
        <w:rPr>
          <w:rFonts w:asciiTheme="minorHAnsi" w:eastAsiaTheme="minorEastAsia" w:hAnsiTheme="minorHAnsi" w:cstheme="minorBidi"/>
          <w:noProof/>
          <w:sz w:val="22"/>
          <w:szCs w:val="22"/>
        </w:rPr>
      </w:pPr>
      <w:hyperlink w:anchor="_Toc414446176" w:history="1">
        <w:r w:rsidR="00B67994" w:rsidRPr="00C006F7">
          <w:rPr>
            <w:rStyle w:val="Hipervnculo"/>
            <w:rFonts w:ascii="Arial Narrow" w:hAnsi="Arial Narrow"/>
            <w:noProof/>
          </w:rPr>
          <w:t>5.</w:t>
        </w:r>
        <w:r w:rsidR="00B67994" w:rsidRPr="00C006F7">
          <w:rPr>
            <w:rFonts w:asciiTheme="minorHAnsi" w:eastAsiaTheme="minorEastAsia" w:hAnsiTheme="minorHAnsi" w:cstheme="minorBidi"/>
            <w:noProof/>
            <w:sz w:val="22"/>
            <w:szCs w:val="22"/>
          </w:rPr>
          <w:tab/>
        </w:r>
        <w:r w:rsidR="00B67994" w:rsidRPr="00C006F7">
          <w:rPr>
            <w:rStyle w:val="Hipervnculo"/>
            <w:noProof/>
          </w:rPr>
          <w:t>PRESUPUESTO:</w:t>
        </w:r>
        <w:r w:rsidR="00B67994" w:rsidRPr="00C006F7">
          <w:rPr>
            <w:noProof/>
            <w:webHidden/>
          </w:rPr>
          <w:tab/>
        </w:r>
        <w:r w:rsidR="00B67994" w:rsidRPr="00C006F7">
          <w:rPr>
            <w:noProof/>
            <w:webHidden/>
          </w:rPr>
          <w:fldChar w:fldCharType="begin"/>
        </w:r>
        <w:r w:rsidR="00B67994" w:rsidRPr="00C006F7">
          <w:rPr>
            <w:noProof/>
            <w:webHidden/>
          </w:rPr>
          <w:instrText xml:space="preserve"> PAGEREF _Toc414446176 \h </w:instrText>
        </w:r>
        <w:r w:rsidR="00B67994" w:rsidRPr="00C006F7">
          <w:rPr>
            <w:noProof/>
            <w:webHidden/>
          </w:rPr>
        </w:r>
        <w:r w:rsidR="00B67994" w:rsidRPr="00C006F7">
          <w:rPr>
            <w:noProof/>
            <w:webHidden/>
          </w:rPr>
          <w:fldChar w:fldCharType="separate"/>
        </w:r>
        <w:r w:rsidR="00B87088">
          <w:rPr>
            <w:noProof/>
            <w:webHidden/>
          </w:rPr>
          <w:t>- 5 -</w:t>
        </w:r>
        <w:r w:rsidR="00B67994" w:rsidRPr="00C006F7">
          <w:rPr>
            <w:noProof/>
            <w:webHidden/>
          </w:rPr>
          <w:fldChar w:fldCharType="end"/>
        </w:r>
      </w:hyperlink>
    </w:p>
    <w:p w:rsidR="00B67994" w:rsidRDefault="00EF623F">
      <w:pPr>
        <w:pStyle w:val="TDC2"/>
        <w:tabs>
          <w:tab w:val="left" w:pos="660"/>
          <w:tab w:val="right" w:leader="dot" w:pos="8830"/>
        </w:tabs>
        <w:rPr>
          <w:rFonts w:asciiTheme="minorHAnsi" w:eastAsiaTheme="minorEastAsia" w:hAnsiTheme="minorHAnsi" w:cstheme="minorBidi"/>
          <w:noProof/>
          <w:sz w:val="22"/>
          <w:szCs w:val="22"/>
        </w:rPr>
      </w:pPr>
      <w:hyperlink w:anchor="_Toc414446178" w:history="1">
        <w:r w:rsidR="00B67994" w:rsidRPr="007C5DAE">
          <w:rPr>
            <w:rStyle w:val="Hipervnculo"/>
            <w:noProof/>
          </w:rPr>
          <w:t>6.</w:t>
        </w:r>
        <w:r w:rsidR="00B67994">
          <w:rPr>
            <w:rFonts w:asciiTheme="minorHAnsi" w:eastAsiaTheme="minorEastAsia" w:hAnsiTheme="minorHAnsi" w:cstheme="minorBidi"/>
            <w:noProof/>
            <w:sz w:val="22"/>
            <w:szCs w:val="22"/>
          </w:rPr>
          <w:tab/>
        </w:r>
        <w:r w:rsidR="00B67994" w:rsidRPr="007C5DAE">
          <w:rPr>
            <w:rStyle w:val="Hipervnculo"/>
            <w:noProof/>
          </w:rPr>
          <w:t>ESPECIFICACIONES TÉCNICAS</w:t>
        </w:r>
        <w:r w:rsidR="00B67994">
          <w:rPr>
            <w:noProof/>
            <w:webHidden/>
          </w:rPr>
          <w:tab/>
        </w:r>
        <w:r w:rsidR="00B67994">
          <w:rPr>
            <w:noProof/>
            <w:webHidden/>
          </w:rPr>
          <w:fldChar w:fldCharType="begin"/>
        </w:r>
        <w:r w:rsidR="00B67994">
          <w:rPr>
            <w:noProof/>
            <w:webHidden/>
          </w:rPr>
          <w:instrText xml:space="preserve"> PAGEREF _Toc414446178 \h </w:instrText>
        </w:r>
        <w:r w:rsidR="00B67994">
          <w:rPr>
            <w:noProof/>
            <w:webHidden/>
          </w:rPr>
        </w:r>
        <w:r w:rsidR="00B67994">
          <w:rPr>
            <w:noProof/>
            <w:webHidden/>
          </w:rPr>
          <w:fldChar w:fldCharType="separate"/>
        </w:r>
        <w:r w:rsidR="00B87088">
          <w:rPr>
            <w:noProof/>
            <w:webHidden/>
          </w:rPr>
          <w:t>- 5 -</w:t>
        </w:r>
        <w:r w:rsidR="00B67994">
          <w:rPr>
            <w:noProof/>
            <w:webHidden/>
          </w:rPr>
          <w:fldChar w:fldCharType="end"/>
        </w:r>
      </w:hyperlink>
    </w:p>
    <w:p w:rsidR="00B67994" w:rsidRDefault="00EF623F">
      <w:pPr>
        <w:pStyle w:val="TDC2"/>
        <w:tabs>
          <w:tab w:val="left" w:pos="660"/>
          <w:tab w:val="right" w:leader="dot" w:pos="8830"/>
        </w:tabs>
        <w:rPr>
          <w:rFonts w:asciiTheme="minorHAnsi" w:eastAsiaTheme="minorEastAsia" w:hAnsiTheme="minorHAnsi" w:cstheme="minorBidi"/>
          <w:noProof/>
          <w:sz w:val="22"/>
          <w:szCs w:val="22"/>
        </w:rPr>
      </w:pPr>
      <w:hyperlink w:anchor="_Toc414446195" w:history="1">
        <w:r w:rsidR="00B67994" w:rsidRPr="007C5DAE">
          <w:rPr>
            <w:rStyle w:val="Hipervnculo"/>
            <w:noProof/>
          </w:rPr>
          <w:t>7.</w:t>
        </w:r>
        <w:r w:rsidR="00B67994">
          <w:rPr>
            <w:rFonts w:asciiTheme="minorHAnsi" w:eastAsiaTheme="minorEastAsia" w:hAnsiTheme="minorHAnsi" w:cstheme="minorBidi"/>
            <w:noProof/>
            <w:sz w:val="22"/>
            <w:szCs w:val="22"/>
          </w:rPr>
          <w:tab/>
        </w:r>
        <w:r w:rsidR="00B67994" w:rsidRPr="007C5DAE">
          <w:rPr>
            <w:rStyle w:val="Hipervnculo"/>
            <w:noProof/>
          </w:rPr>
          <w:t>OFERTA ECONÓMICA</w:t>
        </w:r>
        <w:r w:rsidR="00B67994">
          <w:rPr>
            <w:noProof/>
            <w:webHidden/>
          </w:rPr>
          <w:tab/>
        </w:r>
        <w:r w:rsidR="00B67994">
          <w:rPr>
            <w:noProof/>
            <w:webHidden/>
          </w:rPr>
          <w:fldChar w:fldCharType="begin"/>
        </w:r>
        <w:r w:rsidR="00B67994">
          <w:rPr>
            <w:noProof/>
            <w:webHidden/>
          </w:rPr>
          <w:instrText xml:space="preserve"> PAGEREF _Toc414446195 \h </w:instrText>
        </w:r>
        <w:r w:rsidR="00B67994">
          <w:rPr>
            <w:noProof/>
            <w:webHidden/>
          </w:rPr>
        </w:r>
        <w:r w:rsidR="00B67994">
          <w:rPr>
            <w:noProof/>
            <w:webHidden/>
          </w:rPr>
          <w:fldChar w:fldCharType="separate"/>
        </w:r>
        <w:r w:rsidR="00B87088">
          <w:rPr>
            <w:noProof/>
            <w:webHidden/>
          </w:rPr>
          <w:t>- 8 -</w:t>
        </w:r>
        <w:r w:rsidR="00B67994">
          <w:rPr>
            <w:noProof/>
            <w:webHidden/>
          </w:rPr>
          <w:fldChar w:fldCharType="end"/>
        </w:r>
      </w:hyperlink>
    </w:p>
    <w:p w:rsidR="00B67994" w:rsidRDefault="00EF623F">
      <w:pPr>
        <w:pStyle w:val="TDC2"/>
        <w:tabs>
          <w:tab w:val="left" w:pos="660"/>
          <w:tab w:val="right" w:leader="dot" w:pos="8830"/>
        </w:tabs>
        <w:rPr>
          <w:rFonts w:asciiTheme="minorHAnsi" w:eastAsiaTheme="minorEastAsia" w:hAnsiTheme="minorHAnsi" w:cstheme="minorBidi"/>
          <w:noProof/>
          <w:sz w:val="22"/>
          <w:szCs w:val="22"/>
        </w:rPr>
      </w:pPr>
      <w:hyperlink w:anchor="_Toc414446196" w:history="1">
        <w:r w:rsidR="00B67994" w:rsidRPr="007C5DAE">
          <w:rPr>
            <w:rStyle w:val="Hipervnculo"/>
            <w:noProof/>
          </w:rPr>
          <w:t>8.</w:t>
        </w:r>
        <w:r w:rsidR="00B67994">
          <w:rPr>
            <w:rFonts w:asciiTheme="minorHAnsi" w:eastAsiaTheme="minorEastAsia" w:hAnsiTheme="minorHAnsi" w:cstheme="minorBidi"/>
            <w:noProof/>
            <w:sz w:val="22"/>
            <w:szCs w:val="22"/>
          </w:rPr>
          <w:tab/>
        </w:r>
        <w:r w:rsidR="00B67994" w:rsidRPr="007C5DAE">
          <w:rPr>
            <w:rStyle w:val="Hipervnculo"/>
            <w:noProof/>
          </w:rPr>
          <w:t>CONDICIONES PARTICULARES DEL CONTRATO</w:t>
        </w:r>
        <w:r w:rsidR="00B67994">
          <w:rPr>
            <w:noProof/>
            <w:webHidden/>
          </w:rPr>
          <w:tab/>
        </w:r>
        <w:r w:rsidR="00B67994">
          <w:rPr>
            <w:noProof/>
            <w:webHidden/>
          </w:rPr>
          <w:fldChar w:fldCharType="begin"/>
        </w:r>
        <w:r w:rsidR="00B67994">
          <w:rPr>
            <w:noProof/>
            <w:webHidden/>
          </w:rPr>
          <w:instrText xml:space="preserve"> PAGEREF _Toc414446196 \h </w:instrText>
        </w:r>
        <w:r w:rsidR="00B67994">
          <w:rPr>
            <w:noProof/>
            <w:webHidden/>
          </w:rPr>
        </w:r>
        <w:r w:rsidR="00B67994">
          <w:rPr>
            <w:noProof/>
            <w:webHidden/>
          </w:rPr>
          <w:fldChar w:fldCharType="separate"/>
        </w:r>
        <w:r w:rsidR="00B87088">
          <w:rPr>
            <w:noProof/>
            <w:webHidden/>
          </w:rPr>
          <w:t>- 8 -</w:t>
        </w:r>
        <w:r w:rsidR="00B67994">
          <w:rPr>
            <w:noProof/>
            <w:webHidden/>
          </w:rPr>
          <w:fldChar w:fldCharType="end"/>
        </w:r>
      </w:hyperlink>
    </w:p>
    <w:p w:rsidR="00B67994" w:rsidRDefault="00B67994">
      <w:pPr>
        <w:pStyle w:val="TDC2"/>
        <w:tabs>
          <w:tab w:val="left" w:pos="880"/>
          <w:tab w:val="right" w:leader="dot" w:pos="8830"/>
        </w:tabs>
        <w:rPr>
          <w:rFonts w:asciiTheme="minorHAnsi" w:eastAsiaTheme="minorEastAsia" w:hAnsiTheme="minorHAnsi" w:cstheme="minorBidi"/>
          <w:noProof/>
          <w:sz w:val="22"/>
          <w:szCs w:val="22"/>
        </w:rPr>
      </w:pPr>
    </w:p>
    <w:p w:rsidR="003D5A05" w:rsidRDefault="003D5A05">
      <w:r w:rsidRPr="00FD58F8">
        <w:fldChar w:fldCharType="end"/>
      </w:r>
    </w:p>
    <w:p w:rsidR="00D94692" w:rsidRDefault="00D94692"/>
    <w:p w:rsidR="00D94692" w:rsidRDefault="00D94692"/>
    <w:p w:rsidR="00D94692" w:rsidRDefault="00D94692"/>
    <w:p w:rsidR="00D94692" w:rsidRDefault="00D94692"/>
    <w:p w:rsidR="00D94692" w:rsidRDefault="00D94692"/>
    <w:p w:rsidR="00D94692" w:rsidRDefault="00D94692"/>
    <w:p w:rsidR="00D94692" w:rsidRDefault="00D94692"/>
    <w:p w:rsidR="00D94692" w:rsidRDefault="00D94692"/>
    <w:p w:rsidR="00D94692" w:rsidRDefault="00D94692"/>
    <w:p w:rsidR="00D94692" w:rsidRDefault="00D94692"/>
    <w:p w:rsidR="00D94692" w:rsidRPr="00FD58F8" w:rsidRDefault="00D94692"/>
    <w:p w:rsidR="0022744C" w:rsidRPr="00FD58F8" w:rsidRDefault="0022744C" w:rsidP="00693C3C">
      <w:pPr>
        <w:jc w:val="both"/>
        <w:rPr>
          <w:rFonts w:ascii="Arial" w:hAnsi="Arial" w:cs="Arial"/>
          <w:b/>
          <w:sz w:val="18"/>
          <w:szCs w:val="18"/>
        </w:rPr>
      </w:pPr>
    </w:p>
    <w:p w:rsidR="003D5A05" w:rsidRPr="00FD58F8" w:rsidRDefault="003D5A05" w:rsidP="00693C3C">
      <w:pPr>
        <w:jc w:val="both"/>
        <w:rPr>
          <w:rFonts w:ascii="Arial" w:hAnsi="Arial" w:cs="Arial"/>
          <w:b/>
          <w:sz w:val="18"/>
          <w:szCs w:val="18"/>
        </w:rPr>
      </w:pPr>
    </w:p>
    <w:p w:rsidR="00EC00C7" w:rsidRDefault="00EC00C7" w:rsidP="00693C3C">
      <w:pPr>
        <w:jc w:val="both"/>
        <w:rPr>
          <w:rFonts w:ascii="Arial" w:hAnsi="Arial" w:cs="Arial"/>
          <w:b/>
          <w:sz w:val="18"/>
          <w:szCs w:val="18"/>
        </w:rPr>
      </w:pPr>
    </w:p>
    <w:p w:rsidR="00D97695" w:rsidRDefault="00D97695" w:rsidP="00693C3C">
      <w:pPr>
        <w:jc w:val="both"/>
        <w:rPr>
          <w:rFonts w:ascii="Arial" w:hAnsi="Arial" w:cs="Arial"/>
          <w:b/>
          <w:sz w:val="18"/>
          <w:szCs w:val="18"/>
        </w:rPr>
      </w:pPr>
    </w:p>
    <w:p w:rsidR="00D97695" w:rsidRDefault="00D97695" w:rsidP="00693C3C">
      <w:pPr>
        <w:jc w:val="both"/>
        <w:rPr>
          <w:rFonts w:ascii="Arial" w:hAnsi="Arial" w:cs="Arial"/>
          <w:b/>
          <w:sz w:val="18"/>
          <w:szCs w:val="18"/>
        </w:rPr>
      </w:pPr>
    </w:p>
    <w:p w:rsidR="00D97695" w:rsidRDefault="00D97695" w:rsidP="00693C3C">
      <w:pPr>
        <w:jc w:val="both"/>
        <w:rPr>
          <w:rFonts w:ascii="Arial" w:hAnsi="Arial" w:cs="Arial"/>
          <w:b/>
          <w:sz w:val="18"/>
          <w:szCs w:val="18"/>
        </w:rPr>
      </w:pPr>
    </w:p>
    <w:p w:rsidR="00D97695" w:rsidRDefault="00D97695" w:rsidP="00693C3C">
      <w:pPr>
        <w:jc w:val="both"/>
        <w:rPr>
          <w:rFonts w:ascii="Arial" w:hAnsi="Arial" w:cs="Arial"/>
          <w:b/>
          <w:sz w:val="18"/>
          <w:szCs w:val="18"/>
        </w:rPr>
      </w:pPr>
    </w:p>
    <w:p w:rsidR="00D97695" w:rsidRDefault="00D97695" w:rsidP="00693C3C">
      <w:pPr>
        <w:jc w:val="both"/>
        <w:rPr>
          <w:rFonts w:ascii="Arial" w:hAnsi="Arial" w:cs="Arial"/>
          <w:b/>
          <w:sz w:val="18"/>
          <w:szCs w:val="18"/>
        </w:rPr>
      </w:pPr>
    </w:p>
    <w:p w:rsidR="00D97695" w:rsidRDefault="00D97695" w:rsidP="00693C3C">
      <w:pPr>
        <w:jc w:val="both"/>
        <w:rPr>
          <w:rFonts w:ascii="Arial" w:hAnsi="Arial" w:cs="Arial"/>
          <w:b/>
          <w:sz w:val="18"/>
          <w:szCs w:val="18"/>
        </w:rPr>
      </w:pPr>
    </w:p>
    <w:p w:rsidR="00D97695" w:rsidRDefault="00D97695" w:rsidP="00693C3C">
      <w:pPr>
        <w:jc w:val="both"/>
        <w:rPr>
          <w:rFonts w:ascii="Arial" w:hAnsi="Arial" w:cs="Arial"/>
          <w:b/>
          <w:sz w:val="18"/>
          <w:szCs w:val="18"/>
        </w:rPr>
      </w:pPr>
    </w:p>
    <w:p w:rsidR="00D97695" w:rsidRDefault="00D97695" w:rsidP="00693C3C">
      <w:pPr>
        <w:jc w:val="both"/>
        <w:rPr>
          <w:rFonts w:ascii="Arial" w:hAnsi="Arial" w:cs="Arial"/>
          <w:b/>
          <w:sz w:val="18"/>
          <w:szCs w:val="18"/>
        </w:rPr>
      </w:pPr>
    </w:p>
    <w:p w:rsidR="00D97695" w:rsidRDefault="00D97695" w:rsidP="00693C3C">
      <w:pPr>
        <w:jc w:val="both"/>
        <w:rPr>
          <w:rFonts w:ascii="Arial" w:hAnsi="Arial" w:cs="Arial"/>
          <w:b/>
          <w:sz w:val="18"/>
          <w:szCs w:val="18"/>
        </w:rPr>
      </w:pPr>
    </w:p>
    <w:p w:rsidR="00D97695" w:rsidRPr="00FD58F8" w:rsidRDefault="00D97695" w:rsidP="00693C3C">
      <w:pPr>
        <w:jc w:val="both"/>
        <w:rPr>
          <w:rFonts w:ascii="Arial" w:hAnsi="Arial" w:cs="Arial"/>
          <w:b/>
          <w:sz w:val="18"/>
          <w:szCs w:val="18"/>
        </w:rPr>
      </w:pPr>
    </w:p>
    <w:p w:rsidR="00EC00C7" w:rsidRDefault="00EC00C7" w:rsidP="00693C3C">
      <w:pPr>
        <w:jc w:val="both"/>
        <w:rPr>
          <w:rFonts w:ascii="Arial" w:hAnsi="Arial" w:cs="Arial"/>
          <w:b/>
          <w:sz w:val="18"/>
          <w:szCs w:val="18"/>
        </w:rPr>
      </w:pPr>
    </w:p>
    <w:p w:rsidR="00A33F0F" w:rsidRDefault="00A33F0F" w:rsidP="00693C3C">
      <w:pPr>
        <w:jc w:val="both"/>
        <w:rPr>
          <w:rFonts w:ascii="Arial" w:hAnsi="Arial" w:cs="Arial"/>
          <w:b/>
          <w:sz w:val="18"/>
          <w:szCs w:val="18"/>
        </w:rPr>
      </w:pPr>
    </w:p>
    <w:p w:rsidR="00A33F0F" w:rsidRDefault="00A33F0F" w:rsidP="00693C3C">
      <w:pPr>
        <w:jc w:val="both"/>
        <w:rPr>
          <w:rFonts w:ascii="Arial" w:hAnsi="Arial" w:cs="Arial"/>
          <w:b/>
          <w:sz w:val="18"/>
          <w:szCs w:val="18"/>
        </w:rPr>
      </w:pPr>
    </w:p>
    <w:p w:rsidR="00A33F0F" w:rsidRDefault="00A33F0F" w:rsidP="00693C3C">
      <w:pPr>
        <w:jc w:val="both"/>
        <w:rPr>
          <w:rFonts w:ascii="Arial" w:hAnsi="Arial" w:cs="Arial"/>
          <w:b/>
          <w:sz w:val="18"/>
          <w:szCs w:val="18"/>
        </w:rPr>
      </w:pPr>
    </w:p>
    <w:p w:rsidR="00A33F0F" w:rsidRDefault="00A33F0F" w:rsidP="00693C3C">
      <w:pPr>
        <w:jc w:val="both"/>
        <w:rPr>
          <w:rFonts w:ascii="Arial" w:hAnsi="Arial" w:cs="Arial"/>
          <w:b/>
          <w:sz w:val="18"/>
          <w:szCs w:val="18"/>
        </w:rPr>
      </w:pPr>
    </w:p>
    <w:p w:rsidR="00A33F0F" w:rsidRPr="00FD58F8" w:rsidRDefault="00A33F0F" w:rsidP="008D01AF">
      <w:pPr>
        <w:ind w:left="708" w:hanging="708"/>
        <w:jc w:val="both"/>
        <w:rPr>
          <w:rFonts w:ascii="Arial" w:hAnsi="Arial" w:cs="Arial"/>
          <w:b/>
          <w:sz w:val="18"/>
          <w:szCs w:val="18"/>
        </w:rPr>
      </w:pPr>
    </w:p>
    <w:p w:rsidR="003D5A05" w:rsidRDefault="003D5A05" w:rsidP="00693C3C">
      <w:pPr>
        <w:jc w:val="both"/>
        <w:rPr>
          <w:rFonts w:ascii="Arial" w:hAnsi="Arial" w:cs="Arial"/>
          <w:b/>
          <w:sz w:val="18"/>
          <w:szCs w:val="18"/>
        </w:rPr>
      </w:pPr>
    </w:p>
    <w:p w:rsidR="00965163" w:rsidRDefault="00965163" w:rsidP="00693C3C">
      <w:pPr>
        <w:jc w:val="both"/>
        <w:rPr>
          <w:rFonts w:ascii="Arial" w:hAnsi="Arial" w:cs="Arial"/>
          <w:b/>
          <w:sz w:val="18"/>
          <w:szCs w:val="18"/>
        </w:rPr>
      </w:pPr>
    </w:p>
    <w:p w:rsidR="00965163" w:rsidRDefault="00965163" w:rsidP="00693C3C">
      <w:pPr>
        <w:jc w:val="both"/>
        <w:rPr>
          <w:rFonts w:ascii="Arial" w:hAnsi="Arial" w:cs="Arial"/>
          <w:b/>
          <w:sz w:val="18"/>
          <w:szCs w:val="18"/>
        </w:rPr>
      </w:pPr>
    </w:p>
    <w:p w:rsidR="00965163" w:rsidRDefault="00965163" w:rsidP="00693C3C">
      <w:pPr>
        <w:jc w:val="both"/>
        <w:rPr>
          <w:rFonts w:ascii="Arial" w:hAnsi="Arial" w:cs="Arial"/>
          <w:b/>
          <w:sz w:val="18"/>
          <w:szCs w:val="18"/>
        </w:rPr>
      </w:pPr>
    </w:p>
    <w:p w:rsidR="00965163" w:rsidRDefault="00965163" w:rsidP="00693C3C">
      <w:pPr>
        <w:jc w:val="both"/>
        <w:rPr>
          <w:rFonts w:ascii="Arial" w:hAnsi="Arial" w:cs="Arial"/>
          <w:b/>
          <w:sz w:val="18"/>
          <w:szCs w:val="18"/>
        </w:rPr>
      </w:pPr>
    </w:p>
    <w:p w:rsidR="00965163" w:rsidRDefault="00965163" w:rsidP="00693C3C">
      <w:pPr>
        <w:jc w:val="both"/>
        <w:rPr>
          <w:rFonts w:ascii="Arial" w:hAnsi="Arial" w:cs="Arial"/>
          <w:b/>
          <w:sz w:val="18"/>
          <w:szCs w:val="18"/>
        </w:rPr>
      </w:pPr>
    </w:p>
    <w:p w:rsidR="00A33F0F" w:rsidRDefault="00A33F0F" w:rsidP="00693C3C">
      <w:pPr>
        <w:jc w:val="both"/>
        <w:rPr>
          <w:rFonts w:ascii="Arial" w:hAnsi="Arial" w:cs="Arial"/>
          <w:b/>
          <w:sz w:val="18"/>
          <w:szCs w:val="18"/>
        </w:rPr>
      </w:pPr>
    </w:p>
    <w:p w:rsidR="00A33F0F" w:rsidRDefault="00A33F0F" w:rsidP="00693C3C">
      <w:pPr>
        <w:jc w:val="both"/>
        <w:rPr>
          <w:rFonts w:ascii="Arial" w:hAnsi="Arial" w:cs="Arial"/>
          <w:b/>
          <w:sz w:val="18"/>
          <w:szCs w:val="18"/>
        </w:rPr>
      </w:pPr>
    </w:p>
    <w:p w:rsidR="00372898" w:rsidRPr="00372898" w:rsidRDefault="00077B95" w:rsidP="00417489">
      <w:pPr>
        <w:pStyle w:val="Ttulo2"/>
        <w:numPr>
          <w:ilvl w:val="0"/>
          <w:numId w:val="2"/>
        </w:numPr>
        <w:tabs>
          <w:tab w:val="left" w:pos="142"/>
        </w:tabs>
        <w:autoSpaceDE w:val="0"/>
        <w:jc w:val="both"/>
        <w:rPr>
          <w:rStyle w:val="Textoennegrita"/>
          <w:rFonts w:ascii="Arial Narrow" w:hAnsi="Arial Narrow"/>
          <w:sz w:val="22"/>
          <w:szCs w:val="22"/>
        </w:rPr>
      </w:pPr>
      <w:bookmarkStart w:id="0" w:name="_Toc211743685"/>
      <w:bookmarkStart w:id="1" w:name="_Toc414446168"/>
      <w:r w:rsidRPr="00FD58F8">
        <w:rPr>
          <w:rStyle w:val="Textoennegrita"/>
        </w:rPr>
        <w:t>O</w:t>
      </w:r>
      <w:r w:rsidR="004E13F9" w:rsidRPr="00FD58F8">
        <w:rPr>
          <w:rStyle w:val="Textoennegrita"/>
        </w:rPr>
        <w:t>BJET</w:t>
      </w:r>
      <w:r w:rsidR="00FA4E46">
        <w:rPr>
          <w:rStyle w:val="Textoennegrita"/>
        </w:rPr>
        <w:t>IVO</w:t>
      </w:r>
      <w:bookmarkStart w:id="2" w:name="_Toc211743686"/>
      <w:bookmarkEnd w:id="0"/>
      <w:bookmarkEnd w:id="1"/>
    </w:p>
    <w:p w:rsidR="00FA4E46" w:rsidRDefault="007563A2" w:rsidP="00372898">
      <w:pPr>
        <w:pStyle w:val="Ttulo2"/>
        <w:numPr>
          <w:ilvl w:val="0"/>
          <w:numId w:val="0"/>
        </w:numPr>
        <w:tabs>
          <w:tab w:val="left" w:pos="142"/>
        </w:tabs>
        <w:autoSpaceDE w:val="0"/>
        <w:ind w:left="360"/>
        <w:jc w:val="both"/>
        <w:rPr>
          <w:rFonts w:ascii="Arial Narrow" w:hAnsi="Arial Narrow"/>
          <w:b w:val="0"/>
          <w:i w:val="0"/>
          <w:color w:val="000000"/>
          <w:sz w:val="24"/>
          <w:szCs w:val="24"/>
        </w:rPr>
      </w:pPr>
      <w:bookmarkStart w:id="3" w:name="_Toc352752248"/>
      <w:bookmarkStart w:id="4" w:name="_Toc383091265"/>
      <w:bookmarkStart w:id="5" w:name="_Toc414446169"/>
      <w:r w:rsidRPr="00A05DFD">
        <w:rPr>
          <w:rFonts w:ascii="Arial Narrow" w:hAnsi="Arial Narrow"/>
          <w:b w:val="0"/>
          <w:i w:val="0"/>
          <w:color w:val="000000"/>
          <w:sz w:val="24"/>
          <w:szCs w:val="24"/>
        </w:rPr>
        <w:t xml:space="preserve">La UNIVERSIDAD DISTRITAL está interesada en recibir propuestas para renovar el licenciamiento del software Microsoft bajo la modalidad </w:t>
      </w:r>
      <w:proofErr w:type="spellStart"/>
      <w:r w:rsidRPr="00A05DFD">
        <w:rPr>
          <w:rFonts w:ascii="Arial Narrow" w:hAnsi="Arial Narrow"/>
          <w:b w:val="0"/>
          <w:i w:val="0"/>
          <w:color w:val="000000"/>
          <w:sz w:val="24"/>
          <w:szCs w:val="24"/>
        </w:rPr>
        <w:t>Enrollment</w:t>
      </w:r>
      <w:proofErr w:type="spellEnd"/>
      <w:r w:rsidRPr="00A05DFD">
        <w:rPr>
          <w:rFonts w:ascii="Arial Narrow" w:hAnsi="Arial Narrow"/>
          <w:b w:val="0"/>
          <w:i w:val="0"/>
          <w:color w:val="000000"/>
          <w:sz w:val="24"/>
          <w:szCs w:val="24"/>
        </w:rPr>
        <w:t xml:space="preserve"> </w:t>
      </w:r>
      <w:proofErr w:type="spellStart"/>
      <w:r w:rsidRPr="00A05DFD">
        <w:rPr>
          <w:rFonts w:ascii="Arial Narrow" w:hAnsi="Arial Narrow"/>
          <w:b w:val="0"/>
          <w:i w:val="0"/>
          <w:color w:val="000000"/>
          <w:sz w:val="24"/>
          <w:szCs w:val="24"/>
        </w:rPr>
        <w:t>for</w:t>
      </w:r>
      <w:proofErr w:type="spellEnd"/>
      <w:r w:rsidRPr="00A05DFD">
        <w:rPr>
          <w:rFonts w:ascii="Arial Narrow" w:hAnsi="Arial Narrow"/>
          <w:b w:val="0"/>
          <w:i w:val="0"/>
          <w:color w:val="000000"/>
          <w:sz w:val="24"/>
          <w:szCs w:val="24"/>
        </w:rPr>
        <w:t xml:space="preserve"> </w:t>
      </w:r>
      <w:proofErr w:type="spellStart"/>
      <w:r w:rsidRPr="00A05DFD">
        <w:rPr>
          <w:rFonts w:ascii="Arial Narrow" w:hAnsi="Arial Narrow"/>
          <w:b w:val="0"/>
          <w:i w:val="0"/>
          <w:color w:val="000000"/>
          <w:sz w:val="24"/>
          <w:szCs w:val="24"/>
        </w:rPr>
        <w:t>Education</w:t>
      </w:r>
      <w:proofErr w:type="spellEnd"/>
      <w:r w:rsidRPr="00A05DFD">
        <w:rPr>
          <w:rFonts w:ascii="Arial Narrow" w:hAnsi="Arial Narrow"/>
          <w:b w:val="0"/>
          <w:i w:val="0"/>
          <w:color w:val="000000"/>
          <w:sz w:val="24"/>
          <w:szCs w:val="24"/>
        </w:rPr>
        <w:t xml:space="preserve"> </w:t>
      </w:r>
      <w:proofErr w:type="spellStart"/>
      <w:r w:rsidRPr="00A05DFD">
        <w:rPr>
          <w:rFonts w:ascii="Arial Narrow" w:hAnsi="Arial Narrow"/>
          <w:b w:val="0"/>
          <w:i w:val="0"/>
          <w:color w:val="000000"/>
          <w:sz w:val="24"/>
          <w:szCs w:val="24"/>
        </w:rPr>
        <w:t>Solutions</w:t>
      </w:r>
      <w:proofErr w:type="spellEnd"/>
      <w:r w:rsidRPr="00A05DFD">
        <w:rPr>
          <w:rFonts w:ascii="Arial Narrow" w:hAnsi="Arial Narrow"/>
          <w:b w:val="0"/>
          <w:i w:val="0"/>
          <w:color w:val="000000"/>
          <w:sz w:val="24"/>
          <w:szCs w:val="24"/>
        </w:rPr>
        <w:t xml:space="preserve"> (EES)</w:t>
      </w:r>
      <w:r w:rsidR="00EF7B42" w:rsidRPr="00A05DFD">
        <w:rPr>
          <w:rFonts w:ascii="Arial Narrow" w:hAnsi="Arial Narrow"/>
          <w:b w:val="0"/>
          <w:i w:val="0"/>
          <w:color w:val="000000"/>
          <w:sz w:val="24"/>
          <w:szCs w:val="24"/>
        </w:rPr>
        <w:t xml:space="preserve">. La fecha de renovación debe iniciar </w:t>
      </w:r>
      <w:r w:rsidR="00420D05" w:rsidRPr="00A05DFD">
        <w:rPr>
          <w:rFonts w:ascii="Arial Narrow" w:hAnsi="Arial Narrow"/>
          <w:b w:val="0"/>
          <w:i w:val="0"/>
          <w:color w:val="000000"/>
          <w:sz w:val="24"/>
          <w:szCs w:val="24"/>
        </w:rPr>
        <w:t xml:space="preserve">a partir del </w:t>
      </w:r>
      <w:r w:rsidR="00A05DFD" w:rsidRPr="00A05DFD">
        <w:rPr>
          <w:rFonts w:ascii="Arial Narrow" w:hAnsi="Arial Narrow"/>
          <w:b w:val="0"/>
          <w:i w:val="0"/>
          <w:color w:val="000000"/>
          <w:sz w:val="24"/>
          <w:szCs w:val="24"/>
        </w:rPr>
        <w:t>1</w:t>
      </w:r>
      <w:r w:rsidR="00420D05" w:rsidRPr="00A05DFD">
        <w:rPr>
          <w:rFonts w:ascii="Arial Narrow" w:hAnsi="Arial Narrow"/>
          <w:b w:val="0"/>
          <w:i w:val="0"/>
          <w:color w:val="000000"/>
          <w:sz w:val="24"/>
          <w:szCs w:val="24"/>
        </w:rPr>
        <w:t xml:space="preserve"> de ju</w:t>
      </w:r>
      <w:r w:rsidR="00A05DFD" w:rsidRPr="00A05DFD">
        <w:rPr>
          <w:rFonts w:ascii="Arial Narrow" w:hAnsi="Arial Narrow"/>
          <w:b w:val="0"/>
          <w:i w:val="0"/>
          <w:color w:val="000000"/>
          <w:sz w:val="24"/>
          <w:szCs w:val="24"/>
        </w:rPr>
        <w:t>l</w:t>
      </w:r>
      <w:r w:rsidR="00420D05" w:rsidRPr="00A05DFD">
        <w:rPr>
          <w:rFonts w:ascii="Arial Narrow" w:hAnsi="Arial Narrow"/>
          <w:b w:val="0"/>
          <w:i w:val="0"/>
          <w:color w:val="000000"/>
          <w:sz w:val="24"/>
          <w:szCs w:val="24"/>
        </w:rPr>
        <w:t>io de 201</w:t>
      </w:r>
      <w:r w:rsidR="004313F9">
        <w:rPr>
          <w:rFonts w:ascii="Arial Narrow" w:hAnsi="Arial Narrow"/>
          <w:b w:val="0"/>
          <w:i w:val="0"/>
          <w:color w:val="000000"/>
          <w:sz w:val="24"/>
          <w:szCs w:val="24"/>
        </w:rPr>
        <w:t>6</w:t>
      </w:r>
      <w:r w:rsidR="00420D05" w:rsidRPr="00A05DFD">
        <w:rPr>
          <w:rFonts w:ascii="Arial Narrow" w:hAnsi="Arial Narrow"/>
          <w:b w:val="0"/>
          <w:i w:val="0"/>
          <w:color w:val="000000"/>
          <w:sz w:val="24"/>
          <w:szCs w:val="24"/>
        </w:rPr>
        <w:t xml:space="preserve"> </w:t>
      </w:r>
      <w:r w:rsidR="00EF7B42" w:rsidRPr="00A05DFD">
        <w:rPr>
          <w:rFonts w:ascii="Arial Narrow" w:hAnsi="Arial Narrow"/>
          <w:b w:val="0"/>
          <w:i w:val="0"/>
          <w:color w:val="000000"/>
          <w:sz w:val="24"/>
          <w:szCs w:val="24"/>
        </w:rPr>
        <w:t xml:space="preserve">y </w:t>
      </w:r>
      <w:r w:rsidR="00420D05" w:rsidRPr="00A05DFD">
        <w:rPr>
          <w:rFonts w:ascii="Arial Narrow" w:hAnsi="Arial Narrow"/>
          <w:b w:val="0"/>
          <w:i w:val="0"/>
          <w:color w:val="000000"/>
          <w:sz w:val="24"/>
          <w:szCs w:val="24"/>
        </w:rPr>
        <w:t xml:space="preserve">hasta el </w:t>
      </w:r>
      <w:r w:rsidR="00A05DFD" w:rsidRPr="00A05DFD">
        <w:rPr>
          <w:rFonts w:ascii="Arial Narrow" w:hAnsi="Arial Narrow"/>
          <w:b w:val="0"/>
          <w:i w:val="0"/>
          <w:color w:val="000000"/>
          <w:sz w:val="24"/>
          <w:szCs w:val="24"/>
        </w:rPr>
        <w:t>30</w:t>
      </w:r>
      <w:r w:rsidR="00420D05" w:rsidRPr="00A05DFD">
        <w:rPr>
          <w:rFonts w:ascii="Arial Narrow" w:hAnsi="Arial Narrow"/>
          <w:b w:val="0"/>
          <w:i w:val="0"/>
          <w:color w:val="000000"/>
          <w:sz w:val="24"/>
          <w:szCs w:val="24"/>
        </w:rPr>
        <w:t xml:space="preserve"> de junio de 201</w:t>
      </w:r>
      <w:r w:rsidR="004313F9">
        <w:rPr>
          <w:rFonts w:ascii="Arial Narrow" w:hAnsi="Arial Narrow"/>
          <w:b w:val="0"/>
          <w:i w:val="0"/>
          <w:color w:val="000000"/>
          <w:sz w:val="24"/>
          <w:szCs w:val="24"/>
        </w:rPr>
        <w:t>7</w:t>
      </w:r>
      <w:r w:rsidRPr="00A05DFD">
        <w:rPr>
          <w:rFonts w:ascii="Arial Narrow" w:hAnsi="Arial Narrow"/>
          <w:b w:val="0"/>
          <w:i w:val="0"/>
          <w:color w:val="000000"/>
          <w:sz w:val="24"/>
          <w:szCs w:val="24"/>
        </w:rPr>
        <w:t xml:space="preserve">, para la Universidad Distrital Francisco José De Caldas, por un total de mil </w:t>
      </w:r>
      <w:r w:rsidR="004313F9">
        <w:rPr>
          <w:rFonts w:ascii="Arial Narrow" w:hAnsi="Arial Narrow"/>
          <w:b w:val="0"/>
          <w:i w:val="0"/>
          <w:color w:val="000000"/>
          <w:sz w:val="24"/>
          <w:szCs w:val="24"/>
        </w:rPr>
        <w:t>(</w:t>
      </w:r>
      <w:r w:rsidRPr="00A05DFD">
        <w:rPr>
          <w:rFonts w:ascii="Arial Narrow" w:hAnsi="Arial Narrow"/>
          <w:b w:val="0"/>
          <w:i w:val="0"/>
          <w:color w:val="000000"/>
          <w:sz w:val="24"/>
          <w:szCs w:val="24"/>
        </w:rPr>
        <w:t>10</w:t>
      </w:r>
      <w:r w:rsidR="007914CB">
        <w:rPr>
          <w:rFonts w:ascii="Arial Narrow" w:hAnsi="Arial Narrow"/>
          <w:b w:val="0"/>
          <w:i w:val="0"/>
          <w:color w:val="000000"/>
          <w:sz w:val="24"/>
          <w:szCs w:val="24"/>
        </w:rPr>
        <w:t>0</w:t>
      </w:r>
      <w:r w:rsidRPr="00A05DFD">
        <w:rPr>
          <w:rFonts w:ascii="Arial Narrow" w:hAnsi="Arial Narrow"/>
          <w:b w:val="0"/>
          <w:i w:val="0"/>
          <w:color w:val="000000"/>
          <w:sz w:val="24"/>
          <w:szCs w:val="24"/>
        </w:rPr>
        <w:t xml:space="preserve">0) unidades </w:t>
      </w:r>
      <w:r w:rsidR="008D01AF" w:rsidRPr="00A05DFD">
        <w:rPr>
          <w:rFonts w:ascii="Arial Narrow" w:hAnsi="Arial Narrow"/>
          <w:b w:val="0"/>
          <w:i w:val="0"/>
          <w:color w:val="000000"/>
          <w:sz w:val="24"/>
          <w:szCs w:val="24"/>
        </w:rPr>
        <w:t xml:space="preserve">FTE/ETC </w:t>
      </w:r>
      <w:r w:rsidRPr="00A05DFD">
        <w:rPr>
          <w:rFonts w:ascii="Arial Narrow" w:hAnsi="Arial Narrow"/>
          <w:b w:val="0"/>
          <w:i w:val="0"/>
          <w:color w:val="000000"/>
          <w:sz w:val="24"/>
          <w:szCs w:val="24"/>
        </w:rPr>
        <w:t>(equivalentes de tiempo completo</w:t>
      </w:r>
      <w:r w:rsidR="008D01AF" w:rsidRPr="00A05DFD">
        <w:rPr>
          <w:rFonts w:ascii="Arial Narrow" w:hAnsi="Arial Narrow"/>
          <w:b w:val="0"/>
          <w:i w:val="0"/>
          <w:color w:val="000000"/>
          <w:sz w:val="24"/>
          <w:szCs w:val="24"/>
        </w:rPr>
        <w:t>)</w:t>
      </w:r>
      <w:bookmarkEnd w:id="3"/>
      <w:bookmarkEnd w:id="4"/>
      <w:bookmarkEnd w:id="5"/>
    </w:p>
    <w:p w:rsidR="00111E42" w:rsidRDefault="00111E42" w:rsidP="00111E42"/>
    <w:p w:rsidR="00372898" w:rsidRPr="00372898" w:rsidRDefault="00FA4E46" w:rsidP="00372898">
      <w:pPr>
        <w:pStyle w:val="Ttulo2"/>
        <w:numPr>
          <w:ilvl w:val="0"/>
          <w:numId w:val="2"/>
        </w:numPr>
        <w:tabs>
          <w:tab w:val="left" w:pos="142"/>
        </w:tabs>
        <w:autoSpaceDE w:val="0"/>
        <w:ind w:left="426" w:hanging="426"/>
        <w:jc w:val="both"/>
        <w:rPr>
          <w:rStyle w:val="Textoennegrita"/>
          <w:rFonts w:ascii="Arial Narrow" w:hAnsi="Arial Narrow"/>
          <w:sz w:val="22"/>
          <w:szCs w:val="22"/>
        </w:rPr>
      </w:pPr>
      <w:bookmarkStart w:id="6" w:name="_Toc414446170"/>
      <w:r w:rsidRPr="00FD58F8">
        <w:rPr>
          <w:rStyle w:val="Textoennegrita"/>
        </w:rPr>
        <w:t>OBJETO</w:t>
      </w:r>
      <w:r>
        <w:rPr>
          <w:rStyle w:val="Textoennegrita"/>
        </w:rPr>
        <w:t xml:space="preserve"> DEL CONTRATO</w:t>
      </w:r>
      <w:bookmarkEnd w:id="6"/>
    </w:p>
    <w:p w:rsidR="00FA4E46" w:rsidRPr="00A05DFD" w:rsidRDefault="00782C87" w:rsidP="00372898">
      <w:pPr>
        <w:pStyle w:val="Ttulo2"/>
        <w:numPr>
          <w:ilvl w:val="0"/>
          <w:numId w:val="0"/>
        </w:numPr>
        <w:tabs>
          <w:tab w:val="left" w:pos="142"/>
        </w:tabs>
        <w:autoSpaceDE w:val="0"/>
        <w:ind w:left="426"/>
        <w:jc w:val="both"/>
        <w:rPr>
          <w:rFonts w:ascii="Arial Narrow" w:hAnsi="Arial Narrow"/>
          <w:b w:val="0"/>
          <w:i w:val="0"/>
          <w:sz w:val="24"/>
          <w:szCs w:val="24"/>
        </w:rPr>
      </w:pPr>
      <w:bookmarkStart w:id="7" w:name="_Toc352752250"/>
      <w:bookmarkStart w:id="8" w:name="_Toc383091267"/>
      <w:bookmarkStart w:id="9" w:name="_Toc414446171"/>
      <w:r w:rsidRPr="00A05DFD">
        <w:rPr>
          <w:rFonts w:ascii="Arial Narrow" w:hAnsi="Arial Narrow"/>
          <w:b w:val="0"/>
          <w:i w:val="0"/>
          <w:color w:val="000000"/>
          <w:sz w:val="24"/>
          <w:szCs w:val="24"/>
        </w:rPr>
        <w:t xml:space="preserve">Renovar el licenciamiento del software Microsoft bajo la modalidad </w:t>
      </w:r>
      <w:proofErr w:type="spellStart"/>
      <w:r w:rsidRPr="00A05DFD">
        <w:rPr>
          <w:rFonts w:ascii="Arial Narrow" w:hAnsi="Arial Narrow"/>
          <w:b w:val="0"/>
          <w:i w:val="0"/>
          <w:color w:val="000000"/>
          <w:sz w:val="24"/>
          <w:szCs w:val="24"/>
        </w:rPr>
        <w:t>Enrollmen</w:t>
      </w:r>
      <w:r w:rsidR="00A05DFD" w:rsidRPr="00A05DFD">
        <w:rPr>
          <w:rFonts w:ascii="Arial Narrow" w:hAnsi="Arial Narrow"/>
          <w:b w:val="0"/>
          <w:i w:val="0"/>
          <w:color w:val="000000"/>
          <w:sz w:val="24"/>
          <w:szCs w:val="24"/>
        </w:rPr>
        <w:t>t</w:t>
      </w:r>
      <w:proofErr w:type="spellEnd"/>
      <w:r w:rsidR="00A05DFD" w:rsidRPr="00A05DFD">
        <w:rPr>
          <w:rFonts w:ascii="Arial Narrow" w:hAnsi="Arial Narrow"/>
          <w:b w:val="0"/>
          <w:i w:val="0"/>
          <w:color w:val="000000"/>
          <w:sz w:val="24"/>
          <w:szCs w:val="24"/>
        </w:rPr>
        <w:t xml:space="preserve"> </w:t>
      </w:r>
      <w:proofErr w:type="spellStart"/>
      <w:r w:rsidR="00A05DFD" w:rsidRPr="00A05DFD">
        <w:rPr>
          <w:rFonts w:ascii="Arial Narrow" w:hAnsi="Arial Narrow"/>
          <w:b w:val="0"/>
          <w:i w:val="0"/>
          <w:color w:val="000000"/>
          <w:sz w:val="24"/>
          <w:szCs w:val="24"/>
        </w:rPr>
        <w:t>For</w:t>
      </w:r>
      <w:proofErr w:type="spellEnd"/>
      <w:r w:rsidR="00A05DFD" w:rsidRPr="00A05DFD">
        <w:rPr>
          <w:rFonts w:ascii="Arial Narrow" w:hAnsi="Arial Narrow"/>
          <w:b w:val="0"/>
          <w:i w:val="0"/>
          <w:color w:val="000000"/>
          <w:sz w:val="24"/>
          <w:szCs w:val="24"/>
        </w:rPr>
        <w:t xml:space="preserve"> </w:t>
      </w:r>
      <w:proofErr w:type="spellStart"/>
      <w:r w:rsidR="00A05DFD" w:rsidRPr="00A05DFD">
        <w:rPr>
          <w:rFonts w:ascii="Arial Narrow" w:hAnsi="Arial Narrow"/>
          <w:b w:val="0"/>
          <w:i w:val="0"/>
          <w:color w:val="000000"/>
          <w:sz w:val="24"/>
          <w:szCs w:val="24"/>
        </w:rPr>
        <w:t>Education</w:t>
      </w:r>
      <w:proofErr w:type="spellEnd"/>
      <w:r w:rsidR="00A05DFD" w:rsidRPr="00A05DFD">
        <w:rPr>
          <w:rFonts w:ascii="Arial Narrow" w:hAnsi="Arial Narrow"/>
          <w:b w:val="0"/>
          <w:i w:val="0"/>
          <w:color w:val="000000"/>
          <w:sz w:val="24"/>
          <w:szCs w:val="24"/>
        </w:rPr>
        <w:t xml:space="preserve"> </w:t>
      </w:r>
      <w:proofErr w:type="spellStart"/>
      <w:r w:rsidR="00A05DFD" w:rsidRPr="00A05DFD">
        <w:rPr>
          <w:rFonts w:ascii="Arial Narrow" w:hAnsi="Arial Narrow"/>
          <w:b w:val="0"/>
          <w:i w:val="0"/>
          <w:color w:val="000000"/>
          <w:sz w:val="24"/>
          <w:szCs w:val="24"/>
        </w:rPr>
        <w:t>Solutions</w:t>
      </w:r>
      <w:proofErr w:type="spellEnd"/>
      <w:r w:rsidR="00A05DFD" w:rsidRPr="00A05DFD">
        <w:rPr>
          <w:rFonts w:ascii="Arial Narrow" w:hAnsi="Arial Narrow"/>
          <w:b w:val="0"/>
          <w:i w:val="0"/>
          <w:color w:val="000000"/>
          <w:sz w:val="24"/>
          <w:szCs w:val="24"/>
        </w:rPr>
        <w:t xml:space="preserve"> (EES), </w:t>
      </w:r>
      <w:r w:rsidRPr="00A05DFD">
        <w:rPr>
          <w:rFonts w:ascii="Arial Narrow" w:hAnsi="Arial Narrow"/>
          <w:b w:val="0"/>
          <w:i w:val="0"/>
          <w:color w:val="000000"/>
          <w:sz w:val="24"/>
          <w:szCs w:val="24"/>
        </w:rPr>
        <w:t>para la Universidad Distrital Francisco José De Caldas.</w:t>
      </w:r>
      <w:bookmarkEnd w:id="7"/>
      <w:bookmarkEnd w:id="8"/>
      <w:bookmarkEnd w:id="9"/>
    </w:p>
    <w:p w:rsidR="003B05BE" w:rsidRPr="00372898" w:rsidRDefault="003B05BE" w:rsidP="00417489">
      <w:pPr>
        <w:tabs>
          <w:tab w:val="left" w:pos="142"/>
        </w:tabs>
        <w:autoSpaceDE w:val="0"/>
        <w:ind w:left="360"/>
        <w:jc w:val="both"/>
        <w:rPr>
          <w:rFonts w:ascii="Arial Narrow" w:hAnsi="Arial Narrow"/>
          <w:sz w:val="22"/>
          <w:szCs w:val="22"/>
        </w:rPr>
      </w:pPr>
    </w:p>
    <w:p w:rsidR="00372898" w:rsidRPr="00372898" w:rsidRDefault="00EB780D" w:rsidP="00EB25CF">
      <w:pPr>
        <w:pStyle w:val="Ttulo2"/>
        <w:numPr>
          <w:ilvl w:val="0"/>
          <w:numId w:val="2"/>
        </w:numPr>
        <w:jc w:val="both"/>
        <w:rPr>
          <w:rStyle w:val="Textoennegrita"/>
          <w:rFonts w:ascii="Arial Narrow" w:eastAsia="MS Mincho" w:hAnsi="Arial Narrow"/>
          <w:color w:val="000000"/>
          <w:sz w:val="22"/>
          <w:szCs w:val="22"/>
        </w:rPr>
      </w:pPr>
      <w:bookmarkStart w:id="10" w:name="_Toc414446172"/>
      <w:bookmarkEnd w:id="2"/>
      <w:r w:rsidRPr="00E26683">
        <w:rPr>
          <w:rStyle w:val="Textoennegrita"/>
        </w:rPr>
        <w:t>JUSTIFICACIÓN</w:t>
      </w:r>
      <w:bookmarkStart w:id="11" w:name="_Toc211743693"/>
      <w:bookmarkEnd w:id="10"/>
    </w:p>
    <w:p w:rsidR="00741F83" w:rsidRPr="00A05DFD" w:rsidRDefault="00EB25CF" w:rsidP="00741F83">
      <w:pPr>
        <w:pStyle w:val="Ttulo2"/>
        <w:numPr>
          <w:ilvl w:val="0"/>
          <w:numId w:val="0"/>
        </w:numPr>
        <w:ind w:left="360"/>
        <w:jc w:val="both"/>
        <w:rPr>
          <w:rFonts w:ascii="Arial Narrow" w:hAnsi="Arial Narrow"/>
          <w:b w:val="0"/>
          <w:i w:val="0"/>
          <w:color w:val="000000"/>
          <w:sz w:val="24"/>
          <w:szCs w:val="24"/>
        </w:rPr>
      </w:pPr>
      <w:bookmarkStart w:id="12" w:name="_Toc352752252"/>
      <w:bookmarkStart w:id="13" w:name="_Toc383091269"/>
      <w:bookmarkStart w:id="14" w:name="_Toc414446173"/>
      <w:r w:rsidRPr="00A05DFD">
        <w:rPr>
          <w:rFonts w:ascii="Arial Narrow" w:hAnsi="Arial Narrow"/>
          <w:b w:val="0"/>
          <w:i w:val="0"/>
          <w:color w:val="000000"/>
          <w:sz w:val="24"/>
          <w:szCs w:val="24"/>
        </w:rPr>
        <w:t xml:space="preserve">El presente proceso de selección se realiza atendiendo </w:t>
      </w:r>
      <w:r w:rsidR="00EF7B42" w:rsidRPr="00A05DFD">
        <w:rPr>
          <w:rFonts w:ascii="Arial Narrow" w:hAnsi="Arial Narrow"/>
          <w:b w:val="0"/>
          <w:i w:val="0"/>
          <w:sz w:val="24"/>
          <w:szCs w:val="24"/>
        </w:rPr>
        <w:t xml:space="preserve">las necesidades de licenciamiento de software de la plataforma  Microsoft utilizada en los equipos de la institución </w:t>
      </w:r>
      <w:r w:rsidR="00EF7B42" w:rsidRPr="00A05DFD">
        <w:rPr>
          <w:rFonts w:ascii="Arial Narrow" w:hAnsi="Arial Narrow"/>
          <w:b w:val="0"/>
          <w:i w:val="0"/>
          <w:color w:val="000000"/>
          <w:sz w:val="24"/>
          <w:szCs w:val="24"/>
        </w:rPr>
        <w:t xml:space="preserve"> y </w:t>
      </w:r>
      <w:r w:rsidRPr="00A05DFD">
        <w:rPr>
          <w:rFonts w:ascii="Arial Narrow" w:hAnsi="Arial Narrow"/>
          <w:b w:val="0"/>
          <w:i w:val="0"/>
          <w:color w:val="000000"/>
          <w:sz w:val="24"/>
          <w:szCs w:val="24"/>
        </w:rPr>
        <w:t>los requerimientos efectuados por las dependencias administrativas y académicas.</w:t>
      </w:r>
      <w:bookmarkEnd w:id="12"/>
      <w:bookmarkEnd w:id="13"/>
      <w:bookmarkEnd w:id="14"/>
      <w:r w:rsidRPr="00A05DFD">
        <w:rPr>
          <w:rFonts w:ascii="Arial Narrow" w:hAnsi="Arial Narrow"/>
          <w:b w:val="0"/>
          <w:i w:val="0"/>
          <w:color w:val="000000"/>
          <w:sz w:val="24"/>
          <w:szCs w:val="24"/>
        </w:rPr>
        <w:t xml:space="preserve"> </w:t>
      </w:r>
    </w:p>
    <w:p w:rsidR="00EB25CF" w:rsidRPr="00A05DFD" w:rsidRDefault="00EB25CF" w:rsidP="00741F83">
      <w:pPr>
        <w:pStyle w:val="Ttulo2"/>
        <w:numPr>
          <w:ilvl w:val="0"/>
          <w:numId w:val="0"/>
        </w:numPr>
        <w:ind w:left="360"/>
        <w:jc w:val="both"/>
        <w:rPr>
          <w:rFonts w:ascii="Arial Narrow" w:hAnsi="Arial Narrow"/>
          <w:b w:val="0"/>
          <w:bCs w:val="0"/>
          <w:i w:val="0"/>
          <w:iCs w:val="0"/>
          <w:color w:val="000000"/>
          <w:sz w:val="24"/>
          <w:szCs w:val="24"/>
        </w:rPr>
      </w:pPr>
      <w:bookmarkStart w:id="15" w:name="_Toc352752253"/>
      <w:bookmarkStart w:id="16" w:name="_Toc383091270"/>
      <w:bookmarkStart w:id="17" w:name="_Toc414446174"/>
      <w:r w:rsidRPr="00A05DFD">
        <w:rPr>
          <w:rFonts w:ascii="Arial Narrow" w:hAnsi="Arial Narrow"/>
          <w:b w:val="0"/>
          <w:bCs w:val="0"/>
          <w:i w:val="0"/>
          <w:iCs w:val="0"/>
          <w:color w:val="000000"/>
          <w:sz w:val="24"/>
          <w:szCs w:val="24"/>
        </w:rPr>
        <w:t>Los requerimientos objeto de la presente contratación, busca renovar el licenciamiento del software para:</w:t>
      </w:r>
      <w:bookmarkEnd w:id="15"/>
      <w:bookmarkEnd w:id="16"/>
      <w:bookmarkEnd w:id="17"/>
    </w:p>
    <w:p w:rsidR="00EB25CF" w:rsidRPr="00A05DFD" w:rsidRDefault="00EB25CF" w:rsidP="00EB25CF">
      <w:pPr>
        <w:pStyle w:val="Textosinformato"/>
        <w:tabs>
          <w:tab w:val="left" w:pos="1050"/>
        </w:tabs>
        <w:jc w:val="both"/>
        <w:rPr>
          <w:rFonts w:ascii="Arial Narrow" w:hAnsi="Arial Narrow" w:cs="Arial"/>
          <w:bCs/>
          <w:iCs/>
          <w:color w:val="000000"/>
          <w:sz w:val="24"/>
          <w:szCs w:val="24"/>
          <w:lang w:val="es-ES" w:eastAsia="es-ES"/>
        </w:rPr>
      </w:pPr>
      <w:r w:rsidRPr="00A05DFD">
        <w:rPr>
          <w:rFonts w:ascii="Arial Narrow" w:hAnsi="Arial Narrow" w:cs="Arial"/>
          <w:bCs/>
          <w:iCs/>
          <w:color w:val="000000"/>
          <w:sz w:val="24"/>
          <w:szCs w:val="24"/>
          <w:lang w:val="es-ES" w:eastAsia="es-ES"/>
        </w:rPr>
        <w:tab/>
      </w:r>
    </w:p>
    <w:p w:rsidR="00EB25CF" w:rsidRPr="00A05DFD" w:rsidRDefault="00EB25CF" w:rsidP="0056784A">
      <w:pPr>
        <w:pStyle w:val="Textosinformato"/>
        <w:numPr>
          <w:ilvl w:val="0"/>
          <w:numId w:val="3"/>
        </w:numPr>
        <w:jc w:val="both"/>
        <w:rPr>
          <w:rFonts w:ascii="Arial Narrow" w:hAnsi="Arial Narrow" w:cs="Arial"/>
          <w:bCs/>
          <w:iCs/>
          <w:color w:val="000000"/>
          <w:sz w:val="24"/>
          <w:szCs w:val="24"/>
          <w:lang w:val="es-ES" w:eastAsia="es-ES"/>
        </w:rPr>
      </w:pPr>
      <w:r w:rsidRPr="00A05DFD">
        <w:rPr>
          <w:rFonts w:ascii="Arial Narrow" w:hAnsi="Arial Narrow" w:cs="Arial"/>
          <w:bCs/>
          <w:iCs/>
          <w:color w:val="000000"/>
          <w:sz w:val="24"/>
          <w:szCs w:val="24"/>
          <w:lang w:val="es-ES" w:eastAsia="es-ES"/>
        </w:rPr>
        <w:t>Atender el funcionamiento de la infraestructura computacional de la Universidad Distrital Francisco José de Caldas soportada por la plataforma Microsoft</w:t>
      </w:r>
      <w:r w:rsidR="00EF7B42" w:rsidRPr="00A05DFD">
        <w:rPr>
          <w:rFonts w:ascii="Arial Narrow" w:hAnsi="Arial Narrow" w:cs="Arial"/>
          <w:bCs/>
          <w:iCs/>
          <w:color w:val="000000"/>
          <w:sz w:val="24"/>
          <w:szCs w:val="24"/>
          <w:lang w:val="es-ES" w:eastAsia="es-ES"/>
        </w:rPr>
        <w:t>.</w:t>
      </w:r>
    </w:p>
    <w:p w:rsidR="00EF7B42" w:rsidRDefault="00EF7B42" w:rsidP="0056784A">
      <w:pPr>
        <w:pStyle w:val="Textosinformato"/>
        <w:numPr>
          <w:ilvl w:val="0"/>
          <w:numId w:val="3"/>
        </w:numPr>
        <w:jc w:val="both"/>
        <w:rPr>
          <w:rFonts w:ascii="Arial Narrow" w:hAnsi="Arial Narrow" w:cs="Arial"/>
          <w:bCs/>
          <w:iCs/>
          <w:color w:val="000000"/>
          <w:sz w:val="24"/>
          <w:szCs w:val="24"/>
          <w:lang w:val="es-ES" w:eastAsia="es-ES"/>
        </w:rPr>
      </w:pPr>
      <w:r w:rsidRPr="00A05DFD">
        <w:rPr>
          <w:rFonts w:ascii="Arial Narrow" w:hAnsi="Arial Narrow" w:cs="Arial"/>
          <w:bCs/>
          <w:iCs/>
          <w:color w:val="000000"/>
          <w:sz w:val="24"/>
          <w:szCs w:val="24"/>
          <w:lang w:val="es-ES" w:eastAsia="es-ES"/>
        </w:rPr>
        <w:t xml:space="preserve">Administración centralizada </w:t>
      </w:r>
      <w:r w:rsidR="003975AD" w:rsidRPr="00A05DFD">
        <w:rPr>
          <w:rFonts w:ascii="Arial Narrow" w:hAnsi="Arial Narrow" w:cs="Arial"/>
          <w:bCs/>
          <w:iCs/>
          <w:color w:val="000000"/>
          <w:sz w:val="24"/>
          <w:szCs w:val="24"/>
          <w:lang w:val="es-ES" w:eastAsia="es-ES"/>
        </w:rPr>
        <w:t xml:space="preserve">y aplicación de políticas de seguridad para </w:t>
      </w:r>
      <w:r w:rsidRPr="00A05DFD">
        <w:rPr>
          <w:rFonts w:ascii="Arial Narrow" w:hAnsi="Arial Narrow" w:cs="Arial"/>
          <w:bCs/>
          <w:iCs/>
          <w:color w:val="000000"/>
          <w:sz w:val="24"/>
          <w:szCs w:val="24"/>
          <w:lang w:val="es-ES" w:eastAsia="es-ES"/>
        </w:rPr>
        <w:t xml:space="preserve">el  uso </w:t>
      </w:r>
      <w:r w:rsidR="00665952" w:rsidRPr="00A05DFD">
        <w:rPr>
          <w:rFonts w:ascii="Arial Narrow" w:hAnsi="Arial Narrow" w:cs="Arial"/>
          <w:bCs/>
          <w:iCs/>
          <w:color w:val="000000"/>
          <w:sz w:val="24"/>
          <w:szCs w:val="24"/>
          <w:lang w:val="es-ES" w:eastAsia="es-ES"/>
        </w:rPr>
        <w:t>compartido de los recursos  del parque computacional</w:t>
      </w:r>
      <w:r w:rsidR="003975AD" w:rsidRPr="00A05DFD">
        <w:rPr>
          <w:rFonts w:ascii="Arial Narrow" w:hAnsi="Arial Narrow" w:cs="Arial"/>
          <w:bCs/>
          <w:iCs/>
          <w:color w:val="000000"/>
          <w:sz w:val="24"/>
          <w:szCs w:val="24"/>
          <w:lang w:val="es-ES" w:eastAsia="es-ES"/>
        </w:rPr>
        <w:t xml:space="preserve"> y el acceso a los mismos.</w:t>
      </w:r>
    </w:p>
    <w:p w:rsidR="00E75818" w:rsidRPr="00CF5A84" w:rsidRDefault="00E75818" w:rsidP="00E9351E">
      <w:pPr>
        <w:pStyle w:val="Textosinformato"/>
        <w:numPr>
          <w:ilvl w:val="0"/>
          <w:numId w:val="3"/>
        </w:numPr>
        <w:jc w:val="both"/>
        <w:rPr>
          <w:rFonts w:ascii="Arial Narrow" w:hAnsi="Arial Narrow" w:cs="Arial"/>
          <w:bCs/>
          <w:iCs/>
          <w:color w:val="000000"/>
          <w:sz w:val="24"/>
          <w:szCs w:val="24"/>
          <w:lang w:val="es-ES" w:eastAsia="es-ES"/>
        </w:rPr>
      </w:pPr>
      <w:r w:rsidRPr="00CF5A84">
        <w:rPr>
          <w:rFonts w:ascii="Arial Narrow" w:hAnsi="Arial Narrow" w:cs="Arial"/>
          <w:bCs/>
          <w:iCs/>
          <w:color w:val="000000"/>
          <w:sz w:val="24"/>
          <w:szCs w:val="24"/>
          <w:lang w:val="es-ES" w:eastAsia="es-ES"/>
        </w:rPr>
        <w:t xml:space="preserve">Atender </w:t>
      </w:r>
      <w:r w:rsidR="004313F9">
        <w:rPr>
          <w:rFonts w:ascii="Arial Narrow" w:hAnsi="Arial Narrow" w:cs="Arial"/>
          <w:bCs/>
          <w:iCs/>
          <w:color w:val="000000"/>
          <w:sz w:val="24"/>
          <w:szCs w:val="24"/>
          <w:lang w:val="es-ES" w:eastAsia="es-ES"/>
        </w:rPr>
        <w:t>la plataforma de</w:t>
      </w:r>
      <w:r w:rsidRPr="00CF5A84">
        <w:rPr>
          <w:rFonts w:ascii="Arial Narrow" w:hAnsi="Arial Narrow" w:cs="Arial"/>
          <w:bCs/>
          <w:iCs/>
          <w:color w:val="000000"/>
          <w:sz w:val="24"/>
          <w:szCs w:val="24"/>
          <w:lang w:val="es-ES" w:eastAsia="es-ES"/>
        </w:rPr>
        <w:t xml:space="preserve"> virtualización de aplic</w:t>
      </w:r>
      <w:r w:rsidR="00C04657" w:rsidRPr="00CF5A84">
        <w:rPr>
          <w:rFonts w:ascii="Arial Narrow" w:hAnsi="Arial Narrow" w:cs="Arial"/>
          <w:bCs/>
          <w:iCs/>
          <w:color w:val="000000"/>
          <w:sz w:val="24"/>
          <w:szCs w:val="24"/>
          <w:lang w:val="es-ES" w:eastAsia="es-ES"/>
        </w:rPr>
        <w:t xml:space="preserve">aciones y escritorios soportado por la plataforma CITRIX y Microsoft, </w:t>
      </w:r>
      <w:r w:rsidR="00CF5A84" w:rsidRPr="00CF5A84">
        <w:rPr>
          <w:rFonts w:ascii="Arial Narrow" w:hAnsi="Arial Narrow" w:cs="Arial"/>
          <w:bCs/>
          <w:iCs/>
          <w:color w:val="000000"/>
          <w:sz w:val="24"/>
          <w:szCs w:val="24"/>
          <w:lang w:val="es-ES" w:eastAsia="es-ES"/>
        </w:rPr>
        <w:t xml:space="preserve">así proveer </w:t>
      </w:r>
      <w:r w:rsidR="00C04657" w:rsidRPr="00CF5A84">
        <w:rPr>
          <w:rFonts w:ascii="Arial Narrow" w:hAnsi="Arial Narrow" w:cs="Arial"/>
          <w:bCs/>
          <w:iCs/>
          <w:color w:val="000000"/>
          <w:sz w:val="24"/>
          <w:szCs w:val="24"/>
          <w:lang w:val="es-ES" w:eastAsia="es-ES"/>
        </w:rPr>
        <w:t xml:space="preserve">movilidad </w:t>
      </w:r>
      <w:r w:rsidR="00CF5A84" w:rsidRPr="00CF5A84">
        <w:rPr>
          <w:rFonts w:ascii="Arial Narrow" w:hAnsi="Arial Narrow" w:cs="Arial"/>
          <w:bCs/>
          <w:iCs/>
          <w:color w:val="000000"/>
          <w:sz w:val="24"/>
          <w:szCs w:val="24"/>
          <w:lang w:val="es-ES" w:eastAsia="es-ES"/>
        </w:rPr>
        <w:t>y seguridad en la información al personal administrativo de la Universidad Distrital Francisco Jose de Caldas</w:t>
      </w:r>
    </w:p>
    <w:p w:rsidR="00A23FAF" w:rsidRDefault="00665952" w:rsidP="0056784A">
      <w:pPr>
        <w:pStyle w:val="Textosinformato"/>
        <w:numPr>
          <w:ilvl w:val="0"/>
          <w:numId w:val="3"/>
        </w:numPr>
        <w:jc w:val="both"/>
        <w:rPr>
          <w:rFonts w:ascii="Arial Narrow" w:hAnsi="Arial Narrow" w:cs="Arial"/>
          <w:bCs/>
          <w:iCs/>
          <w:color w:val="000000"/>
          <w:sz w:val="24"/>
          <w:szCs w:val="24"/>
          <w:lang w:val="es-ES" w:eastAsia="es-ES"/>
        </w:rPr>
      </w:pPr>
      <w:r w:rsidRPr="00A05DFD">
        <w:rPr>
          <w:rFonts w:ascii="Arial Narrow" w:hAnsi="Arial Narrow" w:cs="Arial"/>
          <w:bCs/>
          <w:iCs/>
          <w:color w:val="000000"/>
          <w:sz w:val="24"/>
          <w:szCs w:val="24"/>
          <w:lang w:val="es-ES" w:eastAsia="es-ES"/>
        </w:rPr>
        <w:t xml:space="preserve">Dotar al sistema de  bibliotecas de las herramientas en la plataforma Microsoft que permiten  la  virtualización de aplicaciones y acceso a escritorios remotos.  </w:t>
      </w:r>
    </w:p>
    <w:p w:rsidR="00EB25CF" w:rsidRDefault="00EB25CF" w:rsidP="0056784A">
      <w:pPr>
        <w:pStyle w:val="Textosinformato"/>
        <w:numPr>
          <w:ilvl w:val="0"/>
          <w:numId w:val="3"/>
        </w:numPr>
        <w:jc w:val="both"/>
        <w:rPr>
          <w:rFonts w:ascii="Arial Narrow" w:hAnsi="Arial Narrow" w:cs="Arial"/>
          <w:bCs/>
          <w:iCs/>
          <w:color w:val="000000"/>
          <w:sz w:val="24"/>
          <w:szCs w:val="24"/>
          <w:lang w:val="es-ES" w:eastAsia="es-ES"/>
        </w:rPr>
      </w:pPr>
      <w:r w:rsidRPr="00A05DFD">
        <w:rPr>
          <w:rFonts w:ascii="Arial Narrow" w:hAnsi="Arial Narrow" w:cs="Arial"/>
          <w:bCs/>
          <w:iCs/>
          <w:color w:val="000000"/>
          <w:sz w:val="24"/>
          <w:szCs w:val="24"/>
          <w:lang w:val="es-ES" w:eastAsia="es-ES"/>
        </w:rPr>
        <w:t xml:space="preserve">Garantizar el licenciamiento del  software Microsoft </w:t>
      </w:r>
      <w:proofErr w:type="spellStart"/>
      <w:r w:rsidRPr="00A05DFD">
        <w:rPr>
          <w:rFonts w:ascii="Arial Narrow" w:hAnsi="Arial Narrow" w:cs="Arial"/>
          <w:bCs/>
          <w:iCs/>
          <w:color w:val="000000"/>
          <w:sz w:val="24"/>
          <w:szCs w:val="24"/>
          <w:lang w:val="es-ES" w:eastAsia="es-ES"/>
        </w:rPr>
        <w:t>Enrollment</w:t>
      </w:r>
      <w:proofErr w:type="spellEnd"/>
      <w:r w:rsidRPr="00A05DFD">
        <w:rPr>
          <w:rFonts w:ascii="Arial Narrow" w:hAnsi="Arial Narrow" w:cs="Arial"/>
          <w:bCs/>
          <w:iCs/>
          <w:color w:val="000000"/>
          <w:sz w:val="24"/>
          <w:szCs w:val="24"/>
          <w:lang w:val="es-ES" w:eastAsia="es-ES"/>
        </w:rPr>
        <w:t xml:space="preserve"> </w:t>
      </w:r>
      <w:proofErr w:type="spellStart"/>
      <w:r w:rsidRPr="00A05DFD">
        <w:rPr>
          <w:rFonts w:ascii="Arial Narrow" w:hAnsi="Arial Narrow" w:cs="Arial"/>
          <w:bCs/>
          <w:iCs/>
          <w:color w:val="000000"/>
          <w:sz w:val="24"/>
          <w:szCs w:val="24"/>
          <w:lang w:val="es-ES" w:eastAsia="es-ES"/>
        </w:rPr>
        <w:t>For</w:t>
      </w:r>
      <w:proofErr w:type="spellEnd"/>
      <w:r w:rsidRPr="00A05DFD">
        <w:rPr>
          <w:rFonts w:ascii="Arial Narrow" w:hAnsi="Arial Narrow" w:cs="Arial"/>
          <w:bCs/>
          <w:iCs/>
          <w:color w:val="000000"/>
          <w:sz w:val="24"/>
          <w:szCs w:val="24"/>
          <w:lang w:val="es-ES" w:eastAsia="es-ES"/>
        </w:rPr>
        <w:t xml:space="preserve"> </w:t>
      </w:r>
      <w:proofErr w:type="spellStart"/>
      <w:r w:rsidRPr="00A05DFD">
        <w:rPr>
          <w:rFonts w:ascii="Arial Narrow" w:hAnsi="Arial Narrow" w:cs="Arial"/>
          <w:bCs/>
          <w:iCs/>
          <w:color w:val="000000"/>
          <w:sz w:val="24"/>
          <w:szCs w:val="24"/>
          <w:lang w:val="es-ES" w:eastAsia="es-ES"/>
        </w:rPr>
        <w:t>Education</w:t>
      </w:r>
      <w:proofErr w:type="spellEnd"/>
      <w:r w:rsidRPr="00A05DFD">
        <w:rPr>
          <w:rFonts w:ascii="Arial Narrow" w:hAnsi="Arial Narrow" w:cs="Arial"/>
          <w:bCs/>
          <w:iCs/>
          <w:color w:val="000000"/>
          <w:sz w:val="24"/>
          <w:szCs w:val="24"/>
          <w:lang w:val="es-ES" w:eastAsia="es-ES"/>
        </w:rPr>
        <w:t xml:space="preserve"> </w:t>
      </w:r>
      <w:proofErr w:type="spellStart"/>
      <w:r w:rsidRPr="00A05DFD">
        <w:rPr>
          <w:rFonts w:ascii="Arial Narrow" w:hAnsi="Arial Narrow" w:cs="Arial"/>
          <w:bCs/>
          <w:iCs/>
          <w:color w:val="000000"/>
          <w:sz w:val="24"/>
          <w:szCs w:val="24"/>
          <w:lang w:val="es-ES" w:eastAsia="es-ES"/>
        </w:rPr>
        <w:t>Solutions</w:t>
      </w:r>
      <w:proofErr w:type="spellEnd"/>
      <w:r w:rsidRPr="00A05DFD">
        <w:rPr>
          <w:rFonts w:ascii="Arial Narrow" w:hAnsi="Arial Narrow" w:cs="Arial"/>
          <w:bCs/>
          <w:iCs/>
          <w:color w:val="000000"/>
          <w:sz w:val="24"/>
          <w:szCs w:val="24"/>
          <w:lang w:val="es-ES" w:eastAsia="es-ES"/>
        </w:rPr>
        <w:t xml:space="preserve"> (EES)</w:t>
      </w:r>
      <w:r w:rsidR="004A5DA7" w:rsidRPr="00A05DFD">
        <w:rPr>
          <w:rFonts w:ascii="Arial Narrow" w:hAnsi="Arial Narrow" w:cs="Arial"/>
          <w:bCs/>
          <w:iCs/>
          <w:color w:val="000000"/>
          <w:sz w:val="24"/>
          <w:szCs w:val="24"/>
          <w:lang w:val="es-ES" w:eastAsia="es-ES"/>
        </w:rPr>
        <w:t xml:space="preserve"> </w:t>
      </w:r>
      <w:r w:rsidRPr="00A05DFD">
        <w:rPr>
          <w:rFonts w:ascii="Arial Narrow" w:hAnsi="Arial Narrow" w:cs="Arial"/>
          <w:bCs/>
          <w:iCs/>
          <w:color w:val="000000"/>
          <w:sz w:val="24"/>
          <w:szCs w:val="24"/>
          <w:lang w:val="es-ES" w:eastAsia="es-ES"/>
        </w:rPr>
        <w:t>para la institución, el cual vence</w:t>
      </w:r>
      <w:r w:rsidR="00A05DFD" w:rsidRPr="00A05DFD">
        <w:rPr>
          <w:rFonts w:ascii="Arial Narrow" w:hAnsi="Arial Narrow" w:cs="Arial"/>
          <w:bCs/>
          <w:iCs/>
          <w:color w:val="000000"/>
          <w:sz w:val="24"/>
          <w:szCs w:val="24"/>
          <w:lang w:val="es-ES" w:eastAsia="es-ES"/>
        </w:rPr>
        <w:t xml:space="preserve"> el treinta </w:t>
      </w:r>
      <w:r w:rsidR="00420D05" w:rsidRPr="00A05DFD">
        <w:rPr>
          <w:rFonts w:ascii="Arial Narrow" w:hAnsi="Arial Narrow" w:cs="Arial"/>
          <w:bCs/>
          <w:iCs/>
          <w:color w:val="000000"/>
          <w:sz w:val="24"/>
          <w:szCs w:val="24"/>
          <w:lang w:val="es-ES" w:eastAsia="es-ES"/>
        </w:rPr>
        <w:t>(</w:t>
      </w:r>
      <w:r w:rsidR="004313F9">
        <w:rPr>
          <w:rFonts w:ascii="Arial Narrow" w:hAnsi="Arial Narrow" w:cs="Arial"/>
          <w:bCs/>
          <w:iCs/>
          <w:color w:val="000000"/>
          <w:sz w:val="24"/>
          <w:szCs w:val="24"/>
          <w:lang w:val="es-ES" w:eastAsia="es-ES"/>
        </w:rPr>
        <w:t>30) de Junio de 2016</w:t>
      </w:r>
    </w:p>
    <w:p w:rsidR="00A23FAF" w:rsidRPr="00A05DFD" w:rsidRDefault="00A23FAF" w:rsidP="00A23FAF">
      <w:pPr>
        <w:pStyle w:val="Textosinformato"/>
        <w:numPr>
          <w:ilvl w:val="0"/>
          <w:numId w:val="3"/>
        </w:numPr>
        <w:jc w:val="both"/>
        <w:rPr>
          <w:rFonts w:ascii="Arial Narrow" w:hAnsi="Arial Narrow" w:cs="Arial"/>
          <w:bCs/>
          <w:iCs/>
          <w:color w:val="000000"/>
          <w:sz w:val="24"/>
          <w:szCs w:val="24"/>
          <w:lang w:val="es-ES" w:eastAsia="es-ES"/>
        </w:rPr>
      </w:pPr>
      <w:r w:rsidRPr="00A05DFD">
        <w:rPr>
          <w:rFonts w:ascii="Arial Narrow" w:hAnsi="Arial Narrow" w:cs="Arial"/>
          <w:bCs/>
          <w:iCs/>
          <w:color w:val="000000"/>
          <w:sz w:val="24"/>
          <w:szCs w:val="24"/>
          <w:lang w:val="es-ES" w:eastAsia="es-ES"/>
        </w:rPr>
        <w:t>Cumplir con la directiva presidencial 01 de febrero de 1999 que indica textualmente ”los organismos y entidades no deberán  adquirir obras literarias,  artísticas, científicas, programas de computador, fonogramas y señales de televisión captadas violatorias o que se presuma violen el derecho de autor o los derechos conexos”</w:t>
      </w:r>
    </w:p>
    <w:p w:rsidR="00EB25CF" w:rsidRPr="00A05DFD" w:rsidRDefault="00EB25CF" w:rsidP="00EB25CF">
      <w:pPr>
        <w:pStyle w:val="Textosinformato"/>
        <w:jc w:val="both"/>
        <w:rPr>
          <w:rFonts w:ascii="Arial Narrow" w:hAnsi="Arial Narrow" w:cs="Arial"/>
          <w:bCs/>
          <w:iCs/>
          <w:color w:val="000000"/>
          <w:sz w:val="24"/>
          <w:szCs w:val="24"/>
          <w:lang w:val="es-ES" w:eastAsia="es-ES"/>
        </w:rPr>
      </w:pPr>
    </w:p>
    <w:p w:rsidR="00EB25CF" w:rsidRPr="00A05DFD" w:rsidRDefault="00EB25CF" w:rsidP="00EB25CF">
      <w:pPr>
        <w:pStyle w:val="Default"/>
        <w:ind w:left="360"/>
        <w:jc w:val="both"/>
        <w:rPr>
          <w:rFonts w:ascii="Arial Narrow" w:hAnsi="Arial Narrow" w:cs="Arial"/>
          <w:bCs/>
          <w:iCs/>
        </w:rPr>
      </w:pPr>
      <w:r w:rsidRPr="00A05DFD">
        <w:rPr>
          <w:rFonts w:ascii="Arial Narrow" w:hAnsi="Arial Narrow" w:cs="Arial"/>
          <w:bCs/>
          <w:iCs/>
        </w:rPr>
        <w:lastRenderedPageBreak/>
        <w:t>Por todo lo antes expuesto</w:t>
      </w:r>
      <w:r w:rsidR="00E2563E" w:rsidRPr="00A05DFD">
        <w:rPr>
          <w:rFonts w:ascii="Arial Narrow" w:hAnsi="Arial Narrow" w:cs="Arial"/>
          <w:bCs/>
          <w:iCs/>
        </w:rPr>
        <w:t xml:space="preserve">, es </w:t>
      </w:r>
      <w:r w:rsidRPr="00A05DFD">
        <w:rPr>
          <w:rFonts w:ascii="Arial Narrow" w:hAnsi="Arial Narrow" w:cs="Arial"/>
          <w:bCs/>
          <w:iCs/>
        </w:rPr>
        <w:t>neces</w:t>
      </w:r>
      <w:r w:rsidR="00E2563E" w:rsidRPr="00A05DFD">
        <w:rPr>
          <w:rFonts w:ascii="Arial Narrow" w:hAnsi="Arial Narrow" w:cs="Arial"/>
          <w:bCs/>
          <w:iCs/>
        </w:rPr>
        <w:t>ario</w:t>
      </w:r>
      <w:r w:rsidRPr="00A05DFD">
        <w:rPr>
          <w:rFonts w:ascii="Arial Narrow" w:hAnsi="Arial Narrow" w:cs="Arial"/>
          <w:bCs/>
          <w:iCs/>
        </w:rPr>
        <w:t xml:space="preserve"> llevar el proceso adelante, </w:t>
      </w:r>
      <w:r w:rsidR="00E2563E" w:rsidRPr="00A05DFD">
        <w:rPr>
          <w:rFonts w:ascii="Arial Narrow" w:hAnsi="Arial Narrow" w:cs="Arial"/>
          <w:bCs/>
          <w:iCs/>
        </w:rPr>
        <w:t xml:space="preserve">que garantice </w:t>
      </w:r>
      <w:r w:rsidRPr="00A05DFD">
        <w:rPr>
          <w:rFonts w:ascii="Arial Narrow" w:hAnsi="Arial Narrow" w:cs="Arial"/>
          <w:bCs/>
          <w:iCs/>
        </w:rPr>
        <w:t xml:space="preserve"> el licenciamiento del software Microsoft </w:t>
      </w:r>
      <w:proofErr w:type="spellStart"/>
      <w:r w:rsidRPr="00A05DFD">
        <w:rPr>
          <w:rFonts w:ascii="Arial Narrow" w:hAnsi="Arial Narrow" w:cs="Arial"/>
          <w:bCs/>
          <w:iCs/>
        </w:rPr>
        <w:t>Enrollment</w:t>
      </w:r>
      <w:proofErr w:type="spellEnd"/>
      <w:r w:rsidRPr="00A05DFD">
        <w:rPr>
          <w:rFonts w:ascii="Arial Narrow" w:hAnsi="Arial Narrow" w:cs="Arial"/>
          <w:bCs/>
          <w:iCs/>
        </w:rPr>
        <w:t xml:space="preserve"> </w:t>
      </w:r>
      <w:proofErr w:type="spellStart"/>
      <w:r w:rsidRPr="00A05DFD">
        <w:rPr>
          <w:rFonts w:ascii="Arial Narrow" w:hAnsi="Arial Narrow" w:cs="Arial"/>
          <w:bCs/>
          <w:iCs/>
        </w:rPr>
        <w:t>For</w:t>
      </w:r>
      <w:proofErr w:type="spellEnd"/>
      <w:r w:rsidRPr="00A05DFD">
        <w:rPr>
          <w:rFonts w:ascii="Arial Narrow" w:hAnsi="Arial Narrow" w:cs="Arial"/>
          <w:bCs/>
          <w:iCs/>
        </w:rPr>
        <w:t xml:space="preserve"> </w:t>
      </w:r>
      <w:proofErr w:type="spellStart"/>
      <w:r w:rsidRPr="00A05DFD">
        <w:rPr>
          <w:rFonts w:ascii="Arial Narrow" w:hAnsi="Arial Narrow" w:cs="Arial"/>
          <w:bCs/>
          <w:iCs/>
        </w:rPr>
        <w:t>Education</w:t>
      </w:r>
      <w:proofErr w:type="spellEnd"/>
      <w:r w:rsidRPr="00A05DFD">
        <w:rPr>
          <w:rFonts w:ascii="Arial Narrow" w:hAnsi="Arial Narrow" w:cs="Arial"/>
          <w:bCs/>
          <w:iCs/>
        </w:rPr>
        <w:t xml:space="preserve"> </w:t>
      </w:r>
      <w:proofErr w:type="spellStart"/>
      <w:r w:rsidRPr="00A05DFD">
        <w:rPr>
          <w:rFonts w:ascii="Arial Narrow" w:hAnsi="Arial Narrow" w:cs="Arial"/>
          <w:bCs/>
          <w:iCs/>
        </w:rPr>
        <w:t>Solutions</w:t>
      </w:r>
      <w:proofErr w:type="spellEnd"/>
      <w:r w:rsidRPr="00A05DFD">
        <w:rPr>
          <w:rFonts w:ascii="Arial Narrow" w:hAnsi="Arial Narrow" w:cs="Arial"/>
          <w:bCs/>
          <w:iCs/>
        </w:rPr>
        <w:t xml:space="preserve"> (EES)</w:t>
      </w:r>
      <w:r w:rsidR="00E2563E" w:rsidRPr="00A05DFD">
        <w:rPr>
          <w:rFonts w:ascii="Arial Narrow" w:hAnsi="Arial Narrow" w:cs="Arial"/>
          <w:bCs/>
          <w:iCs/>
        </w:rPr>
        <w:t>.</w:t>
      </w:r>
    </w:p>
    <w:p w:rsidR="00741F83" w:rsidRPr="00741F83" w:rsidRDefault="00741F83" w:rsidP="00EB25CF">
      <w:pPr>
        <w:pStyle w:val="Default"/>
        <w:ind w:left="360"/>
        <w:jc w:val="both"/>
        <w:rPr>
          <w:rFonts w:ascii="Arial Narrow" w:hAnsi="Arial Narrow" w:cs="Arial"/>
          <w:bCs/>
          <w:iCs/>
          <w:sz w:val="28"/>
          <w:szCs w:val="28"/>
        </w:rPr>
      </w:pPr>
    </w:p>
    <w:p w:rsidR="00E2563E" w:rsidRDefault="00E2563E" w:rsidP="00741F83">
      <w:pPr>
        <w:pStyle w:val="Ttulo2"/>
        <w:numPr>
          <w:ilvl w:val="0"/>
          <w:numId w:val="2"/>
        </w:numPr>
        <w:autoSpaceDE w:val="0"/>
        <w:ind w:left="426" w:hanging="426"/>
        <w:jc w:val="both"/>
        <w:rPr>
          <w:rStyle w:val="Textoennegrita"/>
        </w:rPr>
      </w:pPr>
      <w:bookmarkStart w:id="18" w:name="_Toc414446175"/>
      <w:r w:rsidRPr="00E2563E">
        <w:rPr>
          <w:rStyle w:val="Textoennegrita"/>
        </w:rPr>
        <w:t>RIESGOS</w:t>
      </w:r>
      <w:r>
        <w:rPr>
          <w:rStyle w:val="Textoennegrita"/>
        </w:rPr>
        <w:t>.</w:t>
      </w:r>
      <w:bookmarkEnd w:id="18"/>
    </w:p>
    <w:p w:rsidR="00473D6B" w:rsidRDefault="00473D6B" w:rsidP="00473D6B"/>
    <w:p w:rsidR="00473D6B" w:rsidRPr="00FA1C6C" w:rsidRDefault="00473D6B" w:rsidP="00473D6B">
      <w:pPr>
        <w:ind w:left="284"/>
        <w:jc w:val="both"/>
        <w:rPr>
          <w:rFonts w:ascii="Arial Narrow" w:hAnsi="Arial Narrow" w:cs="Arial"/>
          <w:bCs/>
          <w:iCs/>
          <w:color w:val="000000"/>
          <w:sz w:val="22"/>
          <w:szCs w:val="22"/>
        </w:rPr>
      </w:pPr>
      <w:r w:rsidRPr="00FA1C6C">
        <w:rPr>
          <w:rFonts w:ascii="Arial Narrow" w:hAnsi="Arial Narrow" w:cs="Arial"/>
          <w:bCs/>
          <w:iCs/>
          <w:color w:val="000000"/>
          <w:sz w:val="22"/>
          <w:szCs w:val="22"/>
        </w:rPr>
        <w:t>La tipificación, estimación y distribución de los riesgos previsibles del objeto del presente proceso, se sujetarán a los criterios definidos en este numeral, sin perjuicio del alcance de las obligaciones a cargo de cada una de las partes, de acuerdo con las estipulaciones legales pertinentes, y la naturaleza del contrato, considerando que está a cargo del contratista la ejecución total del contrato y a cargo de la entidad el pago del valor pactado.</w:t>
      </w:r>
    </w:p>
    <w:p w:rsidR="00473D6B" w:rsidRPr="00FA1C6C" w:rsidRDefault="00473D6B" w:rsidP="00473D6B">
      <w:pPr>
        <w:ind w:left="284"/>
        <w:jc w:val="both"/>
        <w:rPr>
          <w:rFonts w:ascii="Arial Narrow" w:hAnsi="Arial Narrow" w:cs="Arial"/>
          <w:bCs/>
          <w:iCs/>
          <w:color w:val="000000"/>
          <w:sz w:val="22"/>
          <w:szCs w:val="22"/>
        </w:rPr>
      </w:pPr>
    </w:p>
    <w:p w:rsidR="00473D6B" w:rsidRPr="00FA1C6C" w:rsidRDefault="00473D6B" w:rsidP="00473D6B">
      <w:pPr>
        <w:ind w:left="284"/>
        <w:jc w:val="both"/>
        <w:rPr>
          <w:rFonts w:ascii="Arial Narrow" w:hAnsi="Arial Narrow" w:cs="Arial"/>
          <w:bCs/>
          <w:iCs/>
          <w:color w:val="000000"/>
          <w:sz w:val="22"/>
          <w:szCs w:val="22"/>
        </w:rPr>
      </w:pPr>
      <w:r w:rsidRPr="00FA1C6C">
        <w:rPr>
          <w:rFonts w:ascii="Arial Narrow" w:hAnsi="Arial Narrow" w:cs="Arial"/>
          <w:bCs/>
          <w:iCs/>
          <w:color w:val="000000"/>
          <w:sz w:val="22"/>
          <w:szCs w:val="22"/>
        </w:rPr>
        <w:t>Los siguientes hacen parte de aquellos hechos constitutivos de riesgo, que a criterio de la Red de Datos UDNET pueden presentarse durante y con ocasión de la ejecución del contrato:</w:t>
      </w:r>
    </w:p>
    <w:p w:rsidR="00473D6B" w:rsidRPr="004D13FB" w:rsidRDefault="00473D6B" w:rsidP="00473D6B">
      <w:pPr>
        <w:jc w:val="both"/>
        <w:rPr>
          <w:rFonts w:ascii="Arial" w:hAnsi="Arial" w:cs="Arial"/>
          <w:lang w:eastAsia="es-CO"/>
        </w:rPr>
      </w:pPr>
    </w:p>
    <w:p w:rsidR="00473D6B" w:rsidRPr="00FA1C6C" w:rsidRDefault="00473D6B" w:rsidP="00473D6B">
      <w:pPr>
        <w:pStyle w:val="Ttulo2"/>
        <w:numPr>
          <w:ilvl w:val="1"/>
          <w:numId w:val="2"/>
        </w:numPr>
        <w:jc w:val="both"/>
        <w:rPr>
          <w:rStyle w:val="Textoennegrita"/>
        </w:rPr>
      </w:pPr>
      <w:bookmarkStart w:id="19" w:name="_Toc396315530"/>
      <w:r w:rsidRPr="00FA1C6C">
        <w:rPr>
          <w:rStyle w:val="Textoennegrita"/>
        </w:rPr>
        <w:t>Riesgo previsible</w:t>
      </w:r>
      <w:bookmarkEnd w:id="19"/>
    </w:p>
    <w:p w:rsidR="00473D6B" w:rsidRPr="004D13FB" w:rsidRDefault="00473D6B" w:rsidP="00473D6B">
      <w:pPr>
        <w:ind w:left="284"/>
        <w:jc w:val="both"/>
        <w:rPr>
          <w:rFonts w:ascii="Arial" w:hAnsi="Arial" w:cs="Arial"/>
          <w:lang w:eastAsia="es-CO"/>
        </w:rPr>
      </w:pPr>
    </w:p>
    <w:p w:rsidR="00473D6B" w:rsidRPr="00FA1C6C" w:rsidRDefault="00473D6B" w:rsidP="00473D6B">
      <w:pPr>
        <w:ind w:left="284"/>
        <w:jc w:val="both"/>
        <w:rPr>
          <w:rFonts w:ascii="Arial Narrow" w:hAnsi="Arial Narrow" w:cs="Arial"/>
          <w:bCs/>
          <w:iCs/>
          <w:color w:val="000000"/>
          <w:sz w:val="22"/>
          <w:szCs w:val="22"/>
        </w:rPr>
      </w:pPr>
      <w:r w:rsidRPr="00FA1C6C">
        <w:rPr>
          <w:rFonts w:ascii="Arial Narrow" w:hAnsi="Arial Narrow" w:cs="Arial"/>
          <w:bCs/>
          <w:iCs/>
          <w:color w:val="000000"/>
          <w:sz w:val="22"/>
          <w:szCs w:val="22"/>
        </w:rPr>
        <w:t xml:space="preserve">Son los posibles hechos o circunstancias que por la naturaleza del contrato </w:t>
      </w:r>
      <w:r>
        <w:rPr>
          <w:rFonts w:ascii="Arial Narrow" w:hAnsi="Arial Narrow" w:cs="Arial"/>
          <w:bCs/>
          <w:iCs/>
          <w:color w:val="000000"/>
          <w:sz w:val="22"/>
          <w:szCs w:val="22"/>
        </w:rPr>
        <w:t>y</w:t>
      </w:r>
      <w:r w:rsidRPr="00FA1C6C">
        <w:rPr>
          <w:rFonts w:ascii="Arial Narrow" w:hAnsi="Arial Narrow" w:cs="Arial"/>
          <w:bCs/>
          <w:iCs/>
          <w:color w:val="000000"/>
          <w:sz w:val="22"/>
          <w:szCs w:val="22"/>
        </w:rPr>
        <w:t xml:space="preserve"> servicios  a adquirir, es factible que sucedan.</w:t>
      </w:r>
    </w:p>
    <w:p w:rsidR="00473D6B" w:rsidRDefault="00473D6B" w:rsidP="00473D6B">
      <w:pPr>
        <w:ind w:left="284"/>
        <w:jc w:val="both"/>
        <w:rPr>
          <w:rFonts w:ascii="Arial Narrow" w:hAnsi="Arial Narrow" w:cs="Arial"/>
          <w:bCs/>
          <w:iCs/>
          <w:color w:val="000000"/>
          <w:sz w:val="22"/>
          <w:szCs w:val="22"/>
        </w:rPr>
      </w:pPr>
      <w:r w:rsidRPr="00FA1C6C">
        <w:rPr>
          <w:rFonts w:ascii="Arial Narrow" w:hAnsi="Arial Narrow" w:cs="Arial"/>
          <w:bCs/>
          <w:iCs/>
          <w:color w:val="000000"/>
          <w:sz w:val="22"/>
          <w:szCs w:val="22"/>
        </w:rPr>
        <w:t>Para los efectos del presente documento, se consideran como riesgos previsibles:</w:t>
      </w:r>
    </w:p>
    <w:p w:rsidR="00473D6B" w:rsidRDefault="00473D6B" w:rsidP="00473D6B">
      <w:pPr>
        <w:ind w:left="284"/>
        <w:jc w:val="both"/>
        <w:rPr>
          <w:rFonts w:ascii="Arial Narrow" w:hAnsi="Arial Narrow" w:cs="Arial"/>
          <w:bCs/>
          <w:iCs/>
          <w:color w:val="000000"/>
          <w:sz w:val="22"/>
          <w:szCs w:val="22"/>
        </w:rPr>
      </w:pPr>
    </w:p>
    <w:p w:rsidR="00473D6B" w:rsidRDefault="00473D6B" w:rsidP="00473D6B">
      <w:pPr>
        <w:pStyle w:val="Ttulo2"/>
        <w:numPr>
          <w:ilvl w:val="2"/>
          <w:numId w:val="2"/>
        </w:numPr>
        <w:tabs>
          <w:tab w:val="left" w:pos="1560"/>
        </w:tabs>
        <w:ind w:left="1276" w:hanging="425"/>
        <w:jc w:val="both"/>
        <w:rPr>
          <w:rStyle w:val="Textoennegrita"/>
          <w:sz w:val="24"/>
          <w:szCs w:val="24"/>
        </w:rPr>
      </w:pPr>
      <w:bookmarkStart w:id="20" w:name="_Toc396315531"/>
      <w:r w:rsidRPr="00FA1C6C">
        <w:rPr>
          <w:rStyle w:val="Textoennegrita"/>
          <w:sz w:val="24"/>
          <w:szCs w:val="24"/>
        </w:rPr>
        <w:lastRenderedPageBreak/>
        <w:t>Riesgos previsibles con cargo al oferente ganador</w:t>
      </w:r>
      <w:bookmarkEnd w:id="20"/>
    </w:p>
    <w:p w:rsidR="00473D6B" w:rsidRPr="00584C82" w:rsidRDefault="00473D6B" w:rsidP="00473D6B">
      <w:pPr>
        <w:pStyle w:val="Ttulo2"/>
        <w:numPr>
          <w:ilvl w:val="3"/>
          <w:numId w:val="2"/>
        </w:numPr>
        <w:jc w:val="both"/>
        <w:rPr>
          <w:rFonts w:ascii="Arial Narrow" w:hAnsi="Arial Narrow"/>
          <w:b w:val="0"/>
          <w:i w:val="0"/>
          <w:color w:val="000000"/>
          <w:sz w:val="22"/>
          <w:szCs w:val="22"/>
          <w:highlight w:val="yellow"/>
        </w:rPr>
      </w:pPr>
      <w:bookmarkStart w:id="21" w:name="_Toc396315532"/>
      <w:r w:rsidRPr="00584C82">
        <w:rPr>
          <w:rFonts w:ascii="Arial Narrow" w:hAnsi="Arial Narrow"/>
          <w:b w:val="0"/>
          <w:i w:val="0"/>
          <w:color w:val="000000"/>
          <w:sz w:val="22"/>
          <w:szCs w:val="22"/>
          <w:highlight w:val="yellow"/>
        </w:rPr>
        <w:t xml:space="preserve">Calidad </w:t>
      </w:r>
      <w:r w:rsidR="00095C45" w:rsidRPr="00584C82">
        <w:rPr>
          <w:rFonts w:ascii="Arial Narrow" w:hAnsi="Arial Narrow"/>
          <w:b w:val="0"/>
          <w:i w:val="0"/>
          <w:color w:val="000000"/>
          <w:sz w:val="22"/>
          <w:szCs w:val="22"/>
          <w:highlight w:val="yellow"/>
        </w:rPr>
        <w:t xml:space="preserve">del software </w:t>
      </w:r>
      <w:r w:rsidRPr="00584C82">
        <w:rPr>
          <w:rFonts w:ascii="Arial Narrow" w:hAnsi="Arial Narrow"/>
          <w:b w:val="0"/>
          <w:i w:val="0"/>
          <w:color w:val="000000"/>
          <w:sz w:val="22"/>
          <w:szCs w:val="22"/>
          <w:highlight w:val="yellow"/>
        </w:rPr>
        <w:t>objeto del contrato</w:t>
      </w:r>
      <w:bookmarkEnd w:id="21"/>
      <w:r w:rsidR="005D618E" w:rsidRPr="00584C82">
        <w:rPr>
          <w:rFonts w:ascii="Arial Narrow" w:hAnsi="Arial Narrow"/>
          <w:b w:val="0"/>
          <w:i w:val="0"/>
          <w:color w:val="000000"/>
          <w:sz w:val="22"/>
          <w:szCs w:val="22"/>
          <w:highlight w:val="yellow"/>
        </w:rPr>
        <w:t>.</w:t>
      </w:r>
    </w:p>
    <w:p w:rsidR="00473D6B" w:rsidRDefault="00473D6B" w:rsidP="00473D6B">
      <w:pPr>
        <w:pStyle w:val="Ttulo2"/>
        <w:numPr>
          <w:ilvl w:val="3"/>
          <w:numId w:val="2"/>
        </w:numPr>
        <w:jc w:val="both"/>
        <w:rPr>
          <w:rFonts w:ascii="Arial Narrow" w:hAnsi="Arial Narrow"/>
          <w:b w:val="0"/>
          <w:i w:val="0"/>
          <w:color w:val="000000"/>
          <w:sz w:val="22"/>
          <w:szCs w:val="22"/>
        </w:rPr>
      </w:pPr>
      <w:bookmarkStart w:id="22" w:name="_Toc396315535"/>
      <w:r w:rsidRPr="001866E8">
        <w:rPr>
          <w:rFonts w:ascii="Arial Narrow" w:hAnsi="Arial Narrow"/>
          <w:b w:val="0"/>
          <w:i w:val="0"/>
          <w:color w:val="000000"/>
          <w:sz w:val="22"/>
          <w:szCs w:val="22"/>
        </w:rPr>
        <w:t xml:space="preserve">Incumplimiento de lo establecido en </w:t>
      </w:r>
      <w:r>
        <w:rPr>
          <w:rFonts w:ascii="Arial Narrow" w:hAnsi="Arial Narrow"/>
          <w:b w:val="0"/>
          <w:i w:val="0"/>
          <w:color w:val="000000"/>
          <w:sz w:val="22"/>
          <w:szCs w:val="22"/>
        </w:rPr>
        <w:t>las especificaciones</w:t>
      </w:r>
      <w:r w:rsidRPr="001866E8">
        <w:rPr>
          <w:rFonts w:ascii="Arial Narrow" w:hAnsi="Arial Narrow"/>
          <w:b w:val="0"/>
          <w:i w:val="0"/>
          <w:color w:val="000000"/>
          <w:sz w:val="22"/>
          <w:szCs w:val="22"/>
        </w:rPr>
        <w:t xml:space="preserve"> y/o en la oferta presentada al cierre del proceso de </w:t>
      </w:r>
      <w:r>
        <w:rPr>
          <w:rFonts w:ascii="Arial Narrow" w:hAnsi="Arial Narrow"/>
          <w:b w:val="0"/>
          <w:i w:val="0"/>
          <w:color w:val="000000"/>
          <w:sz w:val="22"/>
          <w:szCs w:val="22"/>
        </w:rPr>
        <w:t>selección</w:t>
      </w:r>
      <w:bookmarkEnd w:id="22"/>
    </w:p>
    <w:p w:rsidR="00473D6B" w:rsidRDefault="00473D6B" w:rsidP="00473D6B">
      <w:pPr>
        <w:pStyle w:val="Ttulo2"/>
        <w:numPr>
          <w:ilvl w:val="3"/>
          <w:numId w:val="2"/>
        </w:numPr>
        <w:jc w:val="both"/>
        <w:rPr>
          <w:rFonts w:ascii="Arial Narrow" w:hAnsi="Arial Narrow"/>
          <w:b w:val="0"/>
          <w:i w:val="0"/>
          <w:color w:val="000000"/>
          <w:sz w:val="22"/>
          <w:szCs w:val="22"/>
        </w:rPr>
      </w:pPr>
      <w:bookmarkStart w:id="23" w:name="_Toc396315537"/>
      <w:r w:rsidRPr="001866E8">
        <w:rPr>
          <w:rFonts w:ascii="Arial Narrow" w:hAnsi="Arial Narrow"/>
          <w:b w:val="0"/>
          <w:i w:val="0"/>
          <w:color w:val="000000"/>
          <w:sz w:val="22"/>
          <w:szCs w:val="22"/>
        </w:rPr>
        <w:t>Variación en los precios de mercado diferentes a la regulación del gobierno de los insumos, actividades, sistemas de distribución de transporte, entre otros, necesarios para cumplir con el objeto y las obligaciones pactadas</w:t>
      </w:r>
      <w:r>
        <w:rPr>
          <w:rFonts w:ascii="Arial Narrow" w:hAnsi="Arial Narrow"/>
          <w:b w:val="0"/>
          <w:i w:val="0"/>
          <w:color w:val="000000"/>
          <w:sz w:val="22"/>
          <w:szCs w:val="22"/>
        </w:rPr>
        <w:t>.</w:t>
      </w:r>
      <w:bookmarkEnd w:id="23"/>
    </w:p>
    <w:p w:rsidR="00473D6B" w:rsidRDefault="00473D6B" w:rsidP="00473D6B">
      <w:pPr>
        <w:pStyle w:val="Ttulo2"/>
        <w:numPr>
          <w:ilvl w:val="3"/>
          <w:numId w:val="2"/>
        </w:numPr>
        <w:jc w:val="both"/>
        <w:rPr>
          <w:rFonts w:ascii="Arial Narrow" w:hAnsi="Arial Narrow"/>
          <w:b w:val="0"/>
          <w:i w:val="0"/>
          <w:color w:val="000000"/>
          <w:sz w:val="22"/>
          <w:szCs w:val="22"/>
        </w:rPr>
      </w:pPr>
      <w:bookmarkStart w:id="24" w:name="_Toc396315538"/>
      <w:r>
        <w:rPr>
          <w:rFonts w:ascii="Arial Narrow" w:hAnsi="Arial Narrow"/>
          <w:b w:val="0"/>
          <w:i w:val="0"/>
          <w:color w:val="000000"/>
          <w:sz w:val="22"/>
          <w:szCs w:val="22"/>
        </w:rPr>
        <w:t>In</w:t>
      </w:r>
      <w:r w:rsidRPr="001866E8">
        <w:rPr>
          <w:rFonts w:ascii="Arial Narrow" w:hAnsi="Arial Narrow"/>
          <w:b w:val="0"/>
          <w:i w:val="0"/>
          <w:color w:val="000000"/>
          <w:sz w:val="22"/>
          <w:szCs w:val="22"/>
        </w:rPr>
        <w:t>cumplimiento de los tiempos</w:t>
      </w:r>
      <w:r>
        <w:rPr>
          <w:rFonts w:ascii="Arial Narrow" w:hAnsi="Arial Narrow"/>
          <w:b w:val="0"/>
          <w:i w:val="0"/>
          <w:color w:val="000000"/>
          <w:sz w:val="22"/>
          <w:szCs w:val="22"/>
        </w:rPr>
        <w:t xml:space="preserve"> en el cronograma</w:t>
      </w:r>
      <w:bookmarkEnd w:id="24"/>
      <w:r>
        <w:rPr>
          <w:rFonts w:ascii="Arial Narrow" w:hAnsi="Arial Narrow"/>
          <w:b w:val="0"/>
          <w:i w:val="0"/>
          <w:color w:val="000000"/>
          <w:sz w:val="22"/>
          <w:szCs w:val="22"/>
        </w:rPr>
        <w:t xml:space="preserve"> </w:t>
      </w:r>
    </w:p>
    <w:p w:rsidR="00473D6B" w:rsidRPr="00584C82" w:rsidRDefault="00473D6B" w:rsidP="00473D6B">
      <w:pPr>
        <w:pStyle w:val="Ttulo2"/>
        <w:numPr>
          <w:ilvl w:val="3"/>
          <w:numId w:val="2"/>
        </w:numPr>
        <w:jc w:val="both"/>
        <w:rPr>
          <w:rFonts w:ascii="Arial Narrow" w:hAnsi="Arial Narrow"/>
          <w:b w:val="0"/>
          <w:i w:val="0"/>
          <w:color w:val="000000"/>
          <w:sz w:val="22"/>
          <w:szCs w:val="22"/>
          <w:highlight w:val="yellow"/>
        </w:rPr>
      </w:pPr>
      <w:bookmarkStart w:id="25" w:name="_Toc396315539"/>
      <w:r w:rsidRPr="00584C82">
        <w:rPr>
          <w:rFonts w:ascii="Arial Narrow" w:hAnsi="Arial Narrow"/>
          <w:b w:val="0"/>
          <w:i w:val="0"/>
          <w:color w:val="000000"/>
          <w:sz w:val="22"/>
          <w:szCs w:val="22"/>
          <w:highlight w:val="yellow"/>
        </w:rPr>
        <w:t xml:space="preserve">Fallas en el soporte o en cuanto al personal para brindar dicho </w:t>
      </w:r>
      <w:r w:rsidR="00095C45" w:rsidRPr="00584C82">
        <w:rPr>
          <w:rFonts w:ascii="Arial Narrow" w:hAnsi="Arial Narrow"/>
          <w:b w:val="0"/>
          <w:i w:val="0"/>
          <w:color w:val="000000"/>
          <w:sz w:val="22"/>
          <w:szCs w:val="22"/>
          <w:highlight w:val="yellow"/>
        </w:rPr>
        <w:t xml:space="preserve">servicio requerido </w:t>
      </w:r>
      <w:bookmarkEnd w:id="25"/>
      <w:r w:rsidR="005D618E" w:rsidRPr="00584C82">
        <w:rPr>
          <w:rFonts w:ascii="Arial Narrow" w:hAnsi="Arial Narrow"/>
          <w:b w:val="0"/>
          <w:i w:val="0"/>
          <w:color w:val="000000"/>
          <w:sz w:val="22"/>
          <w:szCs w:val="22"/>
          <w:highlight w:val="yellow"/>
        </w:rPr>
        <w:t>para el software.</w:t>
      </w:r>
    </w:p>
    <w:p w:rsidR="00473D6B" w:rsidRDefault="00473D6B" w:rsidP="00473D6B">
      <w:pPr>
        <w:pStyle w:val="Ttulo2"/>
        <w:numPr>
          <w:ilvl w:val="3"/>
          <w:numId w:val="2"/>
        </w:numPr>
        <w:jc w:val="both"/>
        <w:rPr>
          <w:rFonts w:ascii="Arial Narrow" w:hAnsi="Arial Narrow"/>
          <w:b w:val="0"/>
          <w:i w:val="0"/>
          <w:color w:val="000000"/>
          <w:sz w:val="22"/>
          <w:szCs w:val="22"/>
        </w:rPr>
      </w:pPr>
      <w:bookmarkStart w:id="26" w:name="_Toc396315540"/>
      <w:r>
        <w:rPr>
          <w:rFonts w:ascii="Arial Narrow" w:hAnsi="Arial Narrow"/>
          <w:b w:val="0"/>
          <w:i w:val="0"/>
          <w:color w:val="000000"/>
          <w:sz w:val="22"/>
          <w:szCs w:val="22"/>
        </w:rPr>
        <w:t>Divulgación de</w:t>
      </w:r>
      <w:r w:rsidRPr="00BB7A23">
        <w:rPr>
          <w:rFonts w:ascii="Arial Narrow" w:hAnsi="Arial Narrow"/>
          <w:b w:val="0"/>
          <w:i w:val="0"/>
          <w:color w:val="000000"/>
          <w:sz w:val="22"/>
          <w:szCs w:val="22"/>
        </w:rPr>
        <w:t xml:space="preserve"> información que se conozca en virtud del cumplimiento de obligaciones y que no era susceptible de ser difundida</w:t>
      </w:r>
      <w:bookmarkEnd w:id="26"/>
    </w:p>
    <w:p w:rsidR="0077786D" w:rsidRPr="0077786D" w:rsidRDefault="00782626" w:rsidP="00782626">
      <w:pPr>
        <w:pStyle w:val="Ttulo2"/>
        <w:numPr>
          <w:ilvl w:val="3"/>
          <w:numId w:val="2"/>
        </w:numPr>
        <w:jc w:val="both"/>
        <w:rPr>
          <w:rFonts w:ascii="Arial Narrow" w:hAnsi="Arial Narrow"/>
          <w:b w:val="0"/>
          <w:i w:val="0"/>
          <w:color w:val="000000"/>
          <w:sz w:val="22"/>
          <w:szCs w:val="22"/>
        </w:rPr>
      </w:pPr>
      <w:r w:rsidRPr="0077786D">
        <w:rPr>
          <w:rFonts w:ascii="Arial Narrow" w:hAnsi="Arial Narrow"/>
          <w:b w:val="0"/>
          <w:i w:val="0"/>
          <w:color w:val="000000"/>
          <w:sz w:val="22"/>
          <w:szCs w:val="22"/>
        </w:rPr>
        <w:t>Atrasos y sobre costos en la entrega de los productos por imprevisión o mala planificación del oferente ganador, impactando el costeo de productos.</w:t>
      </w:r>
      <w:r w:rsidR="0077786D" w:rsidRPr="0077786D">
        <w:rPr>
          <w:rFonts w:ascii="Arial Narrow" w:hAnsi="Arial Narrow"/>
          <w:b w:val="0"/>
          <w:i w:val="0"/>
          <w:color w:val="000000"/>
          <w:sz w:val="22"/>
          <w:szCs w:val="22"/>
        </w:rPr>
        <w:t xml:space="preserve"> </w:t>
      </w:r>
    </w:p>
    <w:p w:rsidR="00782626" w:rsidRPr="0077786D" w:rsidRDefault="0077786D" w:rsidP="00782626">
      <w:pPr>
        <w:pStyle w:val="Ttulo2"/>
        <w:numPr>
          <w:ilvl w:val="3"/>
          <w:numId w:val="2"/>
        </w:numPr>
        <w:jc w:val="both"/>
        <w:rPr>
          <w:rFonts w:ascii="Arial Narrow" w:hAnsi="Arial Narrow"/>
          <w:b w:val="0"/>
          <w:i w:val="0"/>
          <w:color w:val="000000"/>
          <w:sz w:val="22"/>
          <w:szCs w:val="22"/>
        </w:rPr>
      </w:pPr>
      <w:r w:rsidRPr="0077786D">
        <w:rPr>
          <w:rFonts w:ascii="Arial Narrow" w:hAnsi="Arial Narrow"/>
          <w:b w:val="0"/>
          <w:i w:val="0"/>
          <w:color w:val="000000"/>
          <w:sz w:val="22"/>
          <w:szCs w:val="22"/>
        </w:rPr>
        <w:t>La variación de los precios de mercado como resultado del impacto de la TRM, impactando cualquier actividad relacionada con la ejecución previa y posterior del contrato</w:t>
      </w:r>
    </w:p>
    <w:p w:rsidR="00473D6B" w:rsidRDefault="00473D6B" w:rsidP="00473D6B">
      <w:pPr>
        <w:pStyle w:val="Ttulo2"/>
        <w:numPr>
          <w:ilvl w:val="2"/>
          <w:numId w:val="2"/>
        </w:numPr>
        <w:ind w:left="1701" w:hanging="850"/>
        <w:jc w:val="both"/>
        <w:rPr>
          <w:rStyle w:val="Textoennegrita"/>
          <w:sz w:val="24"/>
          <w:szCs w:val="24"/>
        </w:rPr>
      </w:pPr>
      <w:bookmarkStart w:id="27" w:name="_Toc396315541"/>
      <w:r w:rsidRPr="00BB7A23">
        <w:rPr>
          <w:rStyle w:val="Textoennegrita"/>
          <w:sz w:val="24"/>
          <w:szCs w:val="24"/>
        </w:rPr>
        <w:t>Riesgos previsibles a cargo de la Universidad Distrita</w:t>
      </w:r>
      <w:r>
        <w:rPr>
          <w:rStyle w:val="Textoennegrita"/>
          <w:sz w:val="24"/>
          <w:szCs w:val="24"/>
        </w:rPr>
        <w:t>l</w:t>
      </w:r>
      <w:bookmarkEnd w:id="27"/>
    </w:p>
    <w:p w:rsidR="00473D6B" w:rsidRPr="00BB7A23" w:rsidRDefault="00473D6B" w:rsidP="00473D6B">
      <w:pPr>
        <w:pStyle w:val="Ttulo2"/>
        <w:numPr>
          <w:ilvl w:val="3"/>
          <w:numId w:val="2"/>
        </w:numPr>
        <w:jc w:val="both"/>
        <w:rPr>
          <w:rFonts w:ascii="Arial Narrow" w:hAnsi="Arial Narrow"/>
          <w:b w:val="0"/>
          <w:bCs w:val="0"/>
          <w:i w:val="0"/>
          <w:color w:val="000000"/>
          <w:sz w:val="22"/>
          <w:szCs w:val="22"/>
        </w:rPr>
      </w:pPr>
      <w:bookmarkStart w:id="28" w:name="_Toc396315542"/>
      <w:r w:rsidRPr="00BB7A23">
        <w:rPr>
          <w:rFonts w:ascii="Arial Narrow" w:hAnsi="Arial Narrow"/>
          <w:b w:val="0"/>
          <w:bCs w:val="0"/>
          <w:i w:val="0"/>
          <w:color w:val="000000"/>
          <w:sz w:val="22"/>
          <w:szCs w:val="22"/>
        </w:rPr>
        <w:t xml:space="preserve">Incumplimiento de las obligaciones establecidas en </w:t>
      </w:r>
      <w:r>
        <w:rPr>
          <w:rFonts w:ascii="Arial Narrow" w:hAnsi="Arial Narrow"/>
          <w:b w:val="0"/>
          <w:bCs w:val="0"/>
          <w:i w:val="0"/>
          <w:color w:val="000000"/>
          <w:sz w:val="22"/>
          <w:szCs w:val="22"/>
        </w:rPr>
        <w:t>las especificaciones técnicas</w:t>
      </w:r>
      <w:bookmarkEnd w:id="28"/>
      <w:r>
        <w:rPr>
          <w:rFonts w:ascii="Arial Narrow" w:hAnsi="Arial Narrow"/>
          <w:b w:val="0"/>
          <w:bCs w:val="0"/>
          <w:i w:val="0"/>
          <w:color w:val="000000"/>
          <w:sz w:val="22"/>
          <w:szCs w:val="22"/>
        </w:rPr>
        <w:t xml:space="preserve"> </w:t>
      </w:r>
    </w:p>
    <w:p w:rsidR="00473D6B" w:rsidRDefault="00473D6B" w:rsidP="00473D6B">
      <w:pPr>
        <w:pStyle w:val="Ttulo2"/>
        <w:numPr>
          <w:ilvl w:val="3"/>
          <w:numId w:val="2"/>
        </w:numPr>
        <w:jc w:val="both"/>
        <w:rPr>
          <w:rFonts w:ascii="Arial Narrow" w:hAnsi="Arial Narrow"/>
          <w:b w:val="0"/>
          <w:bCs w:val="0"/>
          <w:i w:val="0"/>
          <w:color w:val="000000"/>
          <w:sz w:val="22"/>
          <w:szCs w:val="22"/>
        </w:rPr>
      </w:pPr>
      <w:bookmarkStart w:id="29" w:name="_Toc396315543"/>
      <w:r w:rsidRPr="003059A4">
        <w:rPr>
          <w:rFonts w:ascii="Arial Narrow" w:hAnsi="Arial Narrow"/>
          <w:b w:val="0"/>
          <w:bCs w:val="0"/>
          <w:i w:val="0"/>
          <w:color w:val="000000"/>
          <w:sz w:val="22"/>
          <w:szCs w:val="22"/>
        </w:rPr>
        <w:t>El no pago del con</w:t>
      </w:r>
      <w:r>
        <w:rPr>
          <w:rFonts w:ascii="Arial Narrow" w:hAnsi="Arial Narrow"/>
          <w:b w:val="0"/>
          <w:bCs w:val="0"/>
          <w:i w:val="0"/>
          <w:color w:val="000000"/>
          <w:sz w:val="22"/>
          <w:szCs w:val="22"/>
        </w:rPr>
        <w:t>trato, en la forma establecida.</w:t>
      </w:r>
      <w:bookmarkEnd w:id="29"/>
    </w:p>
    <w:p w:rsidR="00473D6B" w:rsidRDefault="00473D6B" w:rsidP="00473D6B">
      <w:pPr>
        <w:pStyle w:val="Ttulo2"/>
        <w:numPr>
          <w:ilvl w:val="3"/>
          <w:numId w:val="2"/>
        </w:numPr>
        <w:jc w:val="both"/>
        <w:rPr>
          <w:rFonts w:ascii="Arial Narrow" w:hAnsi="Arial Narrow"/>
          <w:b w:val="0"/>
          <w:bCs w:val="0"/>
          <w:i w:val="0"/>
          <w:color w:val="000000"/>
          <w:sz w:val="22"/>
          <w:szCs w:val="22"/>
        </w:rPr>
      </w:pPr>
      <w:bookmarkStart w:id="30" w:name="_Toc396315544"/>
      <w:r w:rsidRPr="003059A4">
        <w:rPr>
          <w:rFonts w:ascii="Arial Narrow" w:hAnsi="Arial Narrow"/>
          <w:b w:val="0"/>
          <w:bCs w:val="0"/>
          <w:i w:val="0"/>
          <w:color w:val="000000"/>
          <w:sz w:val="22"/>
          <w:szCs w:val="22"/>
        </w:rPr>
        <w:t xml:space="preserve">Descripción </w:t>
      </w:r>
      <w:r>
        <w:rPr>
          <w:rFonts w:ascii="Arial Narrow" w:hAnsi="Arial Narrow"/>
          <w:b w:val="0"/>
          <w:bCs w:val="0"/>
          <w:i w:val="0"/>
          <w:color w:val="000000"/>
          <w:sz w:val="22"/>
          <w:szCs w:val="22"/>
        </w:rPr>
        <w:t xml:space="preserve">imprecisa </w:t>
      </w:r>
      <w:r w:rsidRPr="003059A4">
        <w:rPr>
          <w:rFonts w:ascii="Arial Narrow" w:hAnsi="Arial Narrow"/>
          <w:b w:val="0"/>
          <w:bCs w:val="0"/>
          <w:i w:val="0"/>
          <w:color w:val="000000"/>
          <w:sz w:val="22"/>
          <w:szCs w:val="22"/>
        </w:rPr>
        <w:t xml:space="preserve"> de características para la ad</w:t>
      </w:r>
      <w:r>
        <w:rPr>
          <w:rFonts w:ascii="Arial Narrow" w:hAnsi="Arial Narrow"/>
          <w:b w:val="0"/>
          <w:bCs w:val="0"/>
          <w:i w:val="0"/>
          <w:color w:val="000000"/>
          <w:sz w:val="22"/>
          <w:szCs w:val="22"/>
        </w:rPr>
        <w:t>quisición de toda la solución.</w:t>
      </w:r>
      <w:bookmarkEnd w:id="30"/>
    </w:p>
    <w:p w:rsidR="00473D6B" w:rsidRDefault="00473D6B" w:rsidP="00473D6B">
      <w:pPr>
        <w:pStyle w:val="Ttulo2"/>
        <w:numPr>
          <w:ilvl w:val="3"/>
          <w:numId w:val="2"/>
        </w:numPr>
        <w:jc w:val="both"/>
        <w:rPr>
          <w:rFonts w:ascii="Arial Narrow" w:hAnsi="Arial Narrow"/>
          <w:b w:val="0"/>
          <w:bCs w:val="0"/>
          <w:i w:val="0"/>
          <w:color w:val="000000"/>
          <w:sz w:val="22"/>
          <w:szCs w:val="22"/>
        </w:rPr>
      </w:pPr>
      <w:bookmarkStart w:id="31" w:name="_Toc396315545"/>
      <w:r w:rsidRPr="003059A4">
        <w:rPr>
          <w:rFonts w:ascii="Arial Narrow" w:hAnsi="Arial Narrow"/>
          <w:b w:val="0"/>
          <w:bCs w:val="0"/>
          <w:i w:val="0"/>
          <w:color w:val="000000"/>
          <w:sz w:val="22"/>
          <w:szCs w:val="22"/>
        </w:rPr>
        <w:t xml:space="preserve">No establecimiento de requisitos técnicos necesarios en los </w:t>
      </w:r>
      <w:r>
        <w:rPr>
          <w:rFonts w:ascii="Arial Narrow" w:hAnsi="Arial Narrow"/>
          <w:b w:val="0"/>
          <w:bCs w:val="0"/>
          <w:i w:val="0"/>
          <w:color w:val="000000"/>
          <w:sz w:val="22"/>
          <w:szCs w:val="22"/>
        </w:rPr>
        <w:t>términos</w:t>
      </w:r>
      <w:r w:rsidRPr="003059A4">
        <w:rPr>
          <w:rFonts w:ascii="Arial Narrow" w:hAnsi="Arial Narrow"/>
          <w:b w:val="0"/>
          <w:bCs w:val="0"/>
          <w:i w:val="0"/>
          <w:color w:val="000000"/>
          <w:sz w:val="22"/>
          <w:szCs w:val="22"/>
        </w:rPr>
        <w:t xml:space="preserve"> y en el pliego de condiciones</w:t>
      </w:r>
      <w:bookmarkEnd w:id="31"/>
    </w:p>
    <w:p w:rsidR="00473D6B" w:rsidRDefault="00473D6B" w:rsidP="00473D6B">
      <w:pPr>
        <w:pStyle w:val="Ttulo2"/>
        <w:numPr>
          <w:ilvl w:val="3"/>
          <w:numId w:val="2"/>
        </w:numPr>
        <w:jc w:val="both"/>
        <w:rPr>
          <w:rFonts w:ascii="Arial Narrow" w:hAnsi="Arial Narrow"/>
          <w:b w:val="0"/>
          <w:bCs w:val="0"/>
          <w:i w:val="0"/>
          <w:color w:val="000000"/>
          <w:sz w:val="22"/>
          <w:szCs w:val="22"/>
        </w:rPr>
      </w:pPr>
      <w:bookmarkStart w:id="32" w:name="_Toc396315546"/>
      <w:r w:rsidRPr="00B1666C">
        <w:rPr>
          <w:rFonts w:ascii="Arial Narrow" w:hAnsi="Arial Narrow"/>
          <w:b w:val="0"/>
          <w:bCs w:val="0"/>
          <w:i w:val="0"/>
          <w:color w:val="000000"/>
          <w:sz w:val="22"/>
          <w:szCs w:val="22"/>
        </w:rPr>
        <w:t>Que se suministre información errada o desactualizada al contratista para cualquiera de las actividades de su objeto contractual</w:t>
      </w:r>
      <w:r>
        <w:rPr>
          <w:rFonts w:ascii="Arial Narrow" w:hAnsi="Arial Narrow"/>
          <w:b w:val="0"/>
          <w:bCs w:val="0"/>
          <w:i w:val="0"/>
          <w:color w:val="000000"/>
          <w:sz w:val="22"/>
          <w:szCs w:val="22"/>
        </w:rPr>
        <w:t>.</w:t>
      </w:r>
      <w:bookmarkEnd w:id="32"/>
    </w:p>
    <w:p w:rsidR="00473D6B" w:rsidRDefault="00473D6B" w:rsidP="00473D6B">
      <w:pPr>
        <w:pStyle w:val="Ttulo2"/>
        <w:numPr>
          <w:ilvl w:val="3"/>
          <w:numId w:val="2"/>
        </w:numPr>
        <w:jc w:val="both"/>
        <w:rPr>
          <w:rFonts w:ascii="Arial Narrow" w:hAnsi="Arial Narrow"/>
          <w:b w:val="0"/>
          <w:bCs w:val="0"/>
          <w:i w:val="0"/>
          <w:color w:val="000000"/>
          <w:sz w:val="22"/>
          <w:szCs w:val="22"/>
        </w:rPr>
      </w:pPr>
      <w:bookmarkStart w:id="33" w:name="_Toc396315547"/>
      <w:r w:rsidRPr="00B1666C">
        <w:rPr>
          <w:rFonts w:ascii="Arial Narrow" w:hAnsi="Arial Narrow"/>
          <w:b w:val="0"/>
          <w:bCs w:val="0"/>
          <w:i w:val="0"/>
          <w:color w:val="000000"/>
          <w:sz w:val="22"/>
          <w:szCs w:val="22"/>
        </w:rPr>
        <w:t>La no ejecución del contrato en la forma debida y establecida en los Términos de referencia</w:t>
      </w:r>
      <w:r>
        <w:rPr>
          <w:rFonts w:ascii="Arial Narrow" w:hAnsi="Arial Narrow"/>
          <w:b w:val="0"/>
          <w:bCs w:val="0"/>
          <w:i w:val="0"/>
          <w:color w:val="000000"/>
          <w:sz w:val="22"/>
          <w:szCs w:val="22"/>
        </w:rPr>
        <w:t>.</w:t>
      </w:r>
      <w:bookmarkEnd w:id="33"/>
    </w:p>
    <w:p w:rsidR="0077786D" w:rsidRPr="0077786D" w:rsidRDefault="00473D6B" w:rsidP="0077786D">
      <w:pPr>
        <w:pStyle w:val="Ttulo2"/>
        <w:numPr>
          <w:ilvl w:val="3"/>
          <w:numId w:val="2"/>
        </w:numPr>
        <w:jc w:val="both"/>
        <w:rPr>
          <w:rFonts w:ascii="Arial Narrow" w:hAnsi="Arial Narrow"/>
          <w:b w:val="0"/>
          <w:bCs w:val="0"/>
          <w:i w:val="0"/>
          <w:color w:val="000000"/>
          <w:sz w:val="22"/>
          <w:szCs w:val="22"/>
        </w:rPr>
      </w:pPr>
      <w:bookmarkStart w:id="34" w:name="_Toc396315548"/>
      <w:r w:rsidRPr="0077786D">
        <w:rPr>
          <w:rFonts w:ascii="Arial Narrow" w:hAnsi="Arial Narrow"/>
          <w:b w:val="0"/>
          <w:bCs w:val="0"/>
          <w:i w:val="0"/>
          <w:color w:val="000000"/>
          <w:sz w:val="22"/>
          <w:szCs w:val="22"/>
        </w:rPr>
        <w:t>Cambiar las condiciones técnicas establecidas para los elementos a suministrar por parte del contratista (s) ganador (es) del proceso de selección, sin comunicación y consulta previas con el mismo</w:t>
      </w:r>
      <w:bookmarkEnd w:id="34"/>
    </w:p>
    <w:p w:rsidR="0077786D" w:rsidRPr="0077786D" w:rsidRDefault="0077786D" w:rsidP="0077786D">
      <w:pPr>
        <w:pStyle w:val="Ttulo2"/>
        <w:numPr>
          <w:ilvl w:val="3"/>
          <w:numId w:val="2"/>
        </w:numPr>
        <w:jc w:val="both"/>
        <w:rPr>
          <w:rFonts w:ascii="Arial Narrow" w:hAnsi="Arial Narrow"/>
          <w:b w:val="0"/>
          <w:bCs w:val="0"/>
          <w:i w:val="0"/>
          <w:color w:val="000000"/>
          <w:sz w:val="22"/>
          <w:szCs w:val="22"/>
        </w:rPr>
      </w:pPr>
      <w:r w:rsidRPr="0077786D">
        <w:rPr>
          <w:rFonts w:ascii="Arial Narrow" w:hAnsi="Arial Narrow"/>
          <w:b w:val="0"/>
          <w:bCs w:val="0"/>
          <w:i w:val="0"/>
          <w:color w:val="000000"/>
          <w:sz w:val="22"/>
          <w:szCs w:val="22"/>
        </w:rPr>
        <w:t>La no comunicación permanente por parte del supervisor del contrato con el oferente(s) ganador (es) del proceso de selección que ocasione, demoras y tropiezos en el desarrollo del contrato que se firmare.</w:t>
      </w:r>
    </w:p>
    <w:p w:rsidR="00473D6B" w:rsidRPr="001926FD" w:rsidRDefault="00473D6B" w:rsidP="00473D6B"/>
    <w:p w:rsidR="00473D6B" w:rsidRDefault="00473D6B" w:rsidP="00473D6B">
      <w:pPr>
        <w:pStyle w:val="Ttulo2"/>
        <w:numPr>
          <w:ilvl w:val="1"/>
          <w:numId w:val="2"/>
        </w:numPr>
        <w:ind w:left="284"/>
        <w:contextualSpacing/>
        <w:jc w:val="both"/>
        <w:rPr>
          <w:rStyle w:val="Textoennegrita"/>
        </w:rPr>
      </w:pPr>
      <w:bookmarkStart w:id="35" w:name="_Toc396315549"/>
      <w:r w:rsidRPr="00B1666C">
        <w:rPr>
          <w:rStyle w:val="Textoennegrita"/>
        </w:rPr>
        <w:lastRenderedPageBreak/>
        <w:t>Riesgo imprevisible.</w:t>
      </w:r>
      <w:bookmarkEnd w:id="35"/>
      <w:r>
        <w:rPr>
          <w:rStyle w:val="Textoennegrita"/>
        </w:rPr>
        <w:t xml:space="preserve">    </w:t>
      </w:r>
    </w:p>
    <w:p w:rsidR="00473D6B" w:rsidRPr="00B1666C" w:rsidRDefault="00473D6B" w:rsidP="00473D6B">
      <w:pPr>
        <w:rPr>
          <w:lang w:eastAsia="es-CO"/>
        </w:rPr>
      </w:pPr>
    </w:p>
    <w:p w:rsidR="00473D6B" w:rsidRPr="00B1666C" w:rsidRDefault="00473D6B" w:rsidP="00473D6B">
      <w:pPr>
        <w:pStyle w:val="Ttulo2"/>
        <w:numPr>
          <w:ilvl w:val="0"/>
          <w:numId w:val="0"/>
        </w:numPr>
        <w:ind w:left="284"/>
        <w:contextualSpacing/>
        <w:jc w:val="both"/>
        <w:rPr>
          <w:rFonts w:ascii="Arial Narrow" w:hAnsi="Arial Narrow"/>
          <w:b w:val="0"/>
          <w:bCs w:val="0"/>
          <w:i w:val="0"/>
          <w:color w:val="000000"/>
          <w:sz w:val="22"/>
          <w:szCs w:val="22"/>
        </w:rPr>
      </w:pPr>
      <w:bookmarkStart w:id="36" w:name="_Toc396315550"/>
      <w:r w:rsidRPr="00B1666C">
        <w:rPr>
          <w:rFonts w:ascii="Arial Narrow" w:hAnsi="Arial Narrow"/>
          <w:b w:val="0"/>
          <w:bCs w:val="0"/>
          <w:i w:val="0"/>
          <w:color w:val="000000"/>
          <w:sz w:val="22"/>
          <w:szCs w:val="22"/>
        </w:rPr>
        <w:t>Son aquellos hechos o circunstancias donde no es factible su previsión, es decir, el acontecimiento de su ocurrencia, tales como desastres naturales, actos terroristas, guerras, o eventos que alteren el orden público. Estos riesgos deberán estar considerados por parte de los oferentes en caso de que les sea adjudicado el contrato resultante de este proceso de Selección.</w:t>
      </w:r>
      <w:bookmarkEnd w:id="36"/>
    </w:p>
    <w:p w:rsidR="00473D6B" w:rsidRPr="004D13FB" w:rsidRDefault="00473D6B" w:rsidP="00473D6B">
      <w:pPr>
        <w:ind w:left="284"/>
        <w:jc w:val="both"/>
        <w:rPr>
          <w:rFonts w:ascii="Arial" w:hAnsi="Arial" w:cs="Arial"/>
          <w:lang w:eastAsia="es-CO"/>
        </w:rPr>
      </w:pPr>
    </w:p>
    <w:p w:rsidR="00473D6B" w:rsidRPr="00B1666C" w:rsidRDefault="00473D6B" w:rsidP="00473D6B">
      <w:pPr>
        <w:ind w:left="284"/>
        <w:jc w:val="both"/>
        <w:rPr>
          <w:rFonts w:ascii="Arial Narrow" w:hAnsi="Arial Narrow" w:cs="Arial"/>
          <w:iCs/>
          <w:color w:val="000000"/>
          <w:sz w:val="22"/>
          <w:szCs w:val="22"/>
        </w:rPr>
      </w:pPr>
      <w:r w:rsidRPr="00B1666C">
        <w:rPr>
          <w:rFonts w:ascii="Arial Narrow" w:hAnsi="Arial Narrow" w:cs="Arial"/>
          <w:iCs/>
          <w:color w:val="000000"/>
          <w:sz w:val="22"/>
          <w:szCs w:val="22"/>
        </w:rPr>
        <w:t>Para los efectos del presente documento, se consideran como riesgos previsibles:</w:t>
      </w:r>
    </w:p>
    <w:p w:rsidR="00473D6B" w:rsidRPr="00B1666C" w:rsidRDefault="00473D6B" w:rsidP="00473D6B">
      <w:pPr>
        <w:jc w:val="both"/>
        <w:rPr>
          <w:rFonts w:ascii="Arial Narrow" w:hAnsi="Arial Narrow" w:cs="Arial"/>
          <w:iCs/>
          <w:color w:val="000000"/>
          <w:sz w:val="22"/>
          <w:szCs w:val="22"/>
        </w:rPr>
      </w:pPr>
    </w:p>
    <w:p w:rsidR="00473D6B" w:rsidRPr="00B1666C" w:rsidRDefault="00473D6B" w:rsidP="00473D6B">
      <w:pPr>
        <w:pStyle w:val="Prrafodelista"/>
        <w:numPr>
          <w:ilvl w:val="0"/>
          <w:numId w:val="20"/>
        </w:numPr>
        <w:ind w:left="426" w:firstLine="0"/>
        <w:contextualSpacing/>
        <w:jc w:val="both"/>
        <w:rPr>
          <w:rFonts w:ascii="Arial Narrow" w:hAnsi="Arial Narrow" w:cs="Arial"/>
          <w:iCs/>
          <w:color w:val="000000"/>
          <w:sz w:val="22"/>
          <w:szCs w:val="22"/>
        </w:rPr>
      </w:pPr>
      <w:r w:rsidRPr="00B1666C">
        <w:rPr>
          <w:rFonts w:ascii="Arial Narrow" w:hAnsi="Arial Narrow" w:cs="Arial"/>
          <w:iCs/>
          <w:color w:val="000000"/>
          <w:sz w:val="22"/>
          <w:szCs w:val="22"/>
        </w:rPr>
        <w:t>Cambios normativos y/o tributarios.</w:t>
      </w:r>
    </w:p>
    <w:p w:rsidR="00473D6B" w:rsidRDefault="00473D6B" w:rsidP="00473D6B">
      <w:pPr>
        <w:pStyle w:val="Prrafodelista"/>
        <w:numPr>
          <w:ilvl w:val="0"/>
          <w:numId w:val="20"/>
        </w:numPr>
        <w:ind w:left="426" w:firstLine="0"/>
        <w:contextualSpacing/>
        <w:jc w:val="both"/>
        <w:rPr>
          <w:rFonts w:ascii="Arial Narrow" w:hAnsi="Arial Narrow" w:cs="Arial"/>
          <w:iCs/>
          <w:color w:val="000000"/>
          <w:sz w:val="22"/>
          <w:szCs w:val="22"/>
        </w:rPr>
      </w:pPr>
      <w:r w:rsidRPr="006F6B12">
        <w:rPr>
          <w:rFonts w:ascii="Arial Narrow" w:hAnsi="Arial Narrow" w:cs="Arial"/>
          <w:iCs/>
          <w:color w:val="000000"/>
          <w:sz w:val="22"/>
          <w:szCs w:val="22"/>
        </w:rPr>
        <w:t>Efectos favorables o desfavorables de las alteraciones de la financiación como consecuencia de la</w:t>
      </w:r>
    </w:p>
    <w:p w:rsidR="00473D6B" w:rsidRPr="006F6B12" w:rsidRDefault="00473D6B" w:rsidP="00473D6B">
      <w:pPr>
        <w:pStyle w:val="Prrafodelista"/>
        <w:ind w:left="426" w:firstLine="282"/>
        <w:contextualSpacing/>
        <w:jc w:val="both"/>
        <w:rPr>
          <w:rFonts w:ascii="Arial Narrow" w:hAnsi="Arial Narrow" w:cs="Arial"/>
          <w:iCs/>
          <w:color w:val="000000"/>
          <w:sz w:val="22"/>
          <w:szCs w:val="22"/>
        </w:rPr>
      </w:pPr>
      <w:r>
        <w:rPr>
          <w:rFonts w:ascii="Arial Narrow" w:hAnsi="Arial Narrow" w:cs="Arial"/>
          <w:iCs/>
          <w:color w:val="000000"/>
          <w:sz w:val="22"/>
          <w:szCs w:val="22"/>
        </w:rPr>
        <w:t>Variación</w:t>
      </w:r>
      <w:r w:rsidRPr="006F6B12">
        <w:rPr>
          <w:rFonts w:ascii="Arial Narrow" w:hAnsi="Arial Narrow" w:cs="Arial"/>
          <w:iCs/>
          <w:color w:val="000000"/>
          <w:sz w:val="22"/>
          <w:szCs w:val="22"/>
        </w:rPr>
        <w:t xml:space="preserve"> en el entorno del mercado y la obtención de recursos para adelantar el objeto contractual</w:t>
      </w:r>
    </w:p>
    <w:p w:rsidR="00473D6B" w:rsidRPr="00B1666C" w:rsidRDefault="00473D6B" w:rsidP="00473D6B">
      <w:pPr>
        <w:pStyle w:val="Prrafodelista"/>
        <w:numPr>
          <w:ilvl w:val="0"/>
          <w:numId w:val="20"/>
        </w:numPr>
        <w:ind w:left="426" w:firstLine="0"/>
        <w:contextualSpacing/>
        <w:jc w:val="both"/>
        <w:rPr>
          <w:rFonts w:ascii="Arial Narrow" w:hAnsi="Arial Narrow" w:cs="Arial"/>
          <w:iCs/>
          <w:color w:val="000000"/>
          <w:sz w:val="22"/>
          <w:szCs w:val="22"/>
        </w:rPr>
      </w:pPr>
      <w:r w:rsidRPr="00B1666C">
        <w:rPr>
          <w:rFonts w:ascii="Arial Narrow" w:hAnsi="Arial Narrow" w:cs="Arial"/>
          <w:iCs/>
          <w:color w:val="000000"/>
          <w:sz w:val="22"/>
          <w:szCs w:val="22"/>
        </w:rPr>
        <w:t>Circunstancias de fuerza mayor o caso fortuito debidamente comprobados</w:t>
      </w:r>
      <w:r>
        <w:rPr>
          <w:rFonts w:ascii="Arial Narrow" w:hAnsi="Arial Narrow" w:cs="Arial"/>
          <w:iCs/>
          <w:color w:val="000000"/>
          <w:sz w:val="22"/>
          <w:szCs w:val="22"/>
        </w:rPr>
        <w:t>.</w:t>
      </w:r>
    </w:p>
    <w:p w:rsidR="00473D6B" w:rsidRPr="004D13FB" w:rsidRDefault="00473D6B" w:rsidP="00473D6B">
      <w:pPr>
        <w:pStyle w:val="Prrafodelista"/>
        <w:jc w:val="both"/>
        <w:rPr>
          <w:rFonts w:ascii="Arial" w:hAnsi="Arial" w:cs="Arial"/>
          <w:lang w:eastAsia="es-CO"/>
        </w:rPr>
      </w:pPr>
    </w:p>
    <w:p w:rsidR="00473D6B" w:rsidRDefault="00473D6B" w:rsidP="00473D6B">
      <w:pPr>
        <w:pStyle w:val="Prrafodelista"/>
        <w:numPr>
          <w:ilvl w:val="1"/>
          <w:numId w:val="21"/>
        </w:numPr>
        <w:contextualSpacing/>
        <w:jc w:val="both"/>
        <w:rPr>
          <w:rStyle w:val="Textoennegrita"/>
          <w:rFonts w:ascii="Arial" w:hAnsi="Arial" w:cs="Arial"/>
          <w:b w:val="0"/>
          <w:bCs w:val="0"/>
          <w:i/>
          <w:iCs/>
          <w:sz w:val="28"/>
          <w:szCs w:val="28"/>
        </w:rPr>
      </w:pPr>
      <w:r w:rsidRPr="006F6B12">
        <w:rPr>
          <w:rStyle w:val="Textoennegrita"/>
          <w:rFonts w:ascii="Arial" w:hAnsi="Arial" w:cs="Arial"/>
          <w:b w:val="0"/>
          <w:bCs w:val="0"/>
          <w:i/>
          <w:iCs/>
          <w:sz w:val="28"/>
          <w:szCs w:val="28"/>
        </w:rPr>
        <w:t>Otros riesgos</w:t>
      </w:r>
    </w:p>
    <w:p w:rsidR="00473D6B" w:rsidRPr="006F6B12" w:rsidRDefault="00473D6B" w:rsidP="00473D6B">
      <w:pPr>
        <w:pStyle w:val="Prrafodelista"/>
        <w:ind w:left="375"/>
        <w:contextualSpacing/>
        <w:jc w:val="both"/>
        <w:rPr>
          <w:rStyle w:val="Textoennegrita"/>
          <w:rFonts w:ascii="Arial" w:hAnsi="Arial" w:cs="Arial"/>
          <w:b w:val="0"/>
          <w:bCs w:val="0"/>
          <w:i/>
          <w:iCs/>
          <w:sz w:val="28"/>
          <w:szCs w:val="28"/>
        </w:rPr>
      </w:pPr>
    </w:p>
    <w:p w:rsidR="00473D6B" w:rsidRDefault="00473D6B" w:rsidP="00473D6B">
      <w:pPr>
        <w:suppressAutoHyphens/>
        <w:autoSpaceDE w:val="0"/>
        <w:ind w:left="720"/>
        <w:jc w:val="both"/>
        <w:rPr>
          <w:rFonts w:ascii="Arial" w:hAnsi="Arial" w:cs="Arial"/>
        </w:rPr>
      </w:pPr>
      <w:r w:rsidRPr="006F6B12">
        <w:rPr>
          <w:rFonts w:ascii="Arial Narrow" w:hAnsi="Arial Narrow" w:cs="Arial"/>
          <w:iCs/>
          <w:color w:val="000000"/>
          <w:sz w:val="22"/>
          <w:szCs w:val="22"/>
        </w:rPr>
        <w:t>Son los posibles hechos o circunstancias que se podrían presentar por la no celebración del objeto del contrato y de los bienes y/o servicios  a adquirir, es factible que sucedan</w:t>
      </w:r>
      <w:r w:rsidRPr="004D13FB">
        <w:rPr>
          <w:rFonts w:ascii="Arial" w:hAnsi="Arial" w:cs="Arial"/>
        </w:rPr>
        <w:t>.</w:t>
      </w:r>
    </w:p>
    <w:p w:rsidR="00473D6B" w:rsidRPr="004D13FB" w:rsidRDefault="00473D6B" w:rsidP="00473D6B">
      <w:pPr>
        <w:suppressAutoHyphens/>
        <w:autoSpaceDE w:val="0"/>
        <w:ind w:left="720"/>
        <w:jc w:val="both"/>
        <w:rPr>
          <w:rFonts w:ascii="Arial" w:hAnsi="Arial" w:cs="Arial"/>
        </w:rPr>
      </w:pPr>
    </w:p>
    <w:p w:rsidR="00473D6B" w:rsidRDefault="00473D6B" w:rsidP="00473D6B">
      <w:pPr>
        <w:suppressAutoHyphens/>
        <w:autoSpaceDE w:val="0"/>
        <w:ind w:left="720"/>
        <w:jc w:val="both"/>
        <w:rPr>
          <w:rFonts w:ascii="Arial Narrow" w:hAnsi="Arial Narrow" w:cs="Arial"/>
          <w:iCs/>
          <w:color w:val="000000"/>
          <w:sz w:val="22"/>
          <w:szCs w:val="22"/>
        </w:rPr>
      </w:pPr>
      <w:r w:rsidRPr="006F6B12">
        <w:rPr>
          <w:rFonts w:ascii="Arial Narrow" w:hAnsi="Arial Narrow" w:cs="Arial"/>
          <w:iCs/>
          <w:color w:val="000000"/>
          <w:sz w:val="22"/>
          <w:szCs w:val="22"/>
        </w:rPr>
        <w:t xml:space="preserve">La no </w:t>
      </w:r>
      <w:r>
        <w:rPr>
          <w:rFonts w:ascii="Arial Narrow" w:hAnsi="Arial Narrow" w:cs="Arial"/>
          <w:iCs/>
          <w:color w:val="000000"/>
          <w:sz w:val="22"/>
          <w:szCs w:val="22"/>
        </w:rPr>
        <w:t xml:space="preserve">renovación </w:t>
      </w:r>
      <w:r w:rsidRPr="006F6B12">
        <w:rPr>
          <w:rFonts w:ascii="Arial Narrow" w:hAnsi="Arial Narrow" w:cs="Arial"/>
          <w:iCs/>
          <w:color w:val="000000"/>
          <w:sz w:val="22"/>
          <w:szCs w:val="22"/>
        </w:rPr>
        <w:t>de l</w:t>
      </w:r>
      <w:r>
        <w:rPr>
          <w:rFonts w:ascii="Arial Narrow" w:hAnsi="Arial Narrow" w:cs="Arial"/>
          <w:iCs/>
          <w:color w:val="000000"/>
          <w:sz w:val="22"/>
          <w:szCs w:val="22"/>
        </w:rPr>
        <w:t>a</w:t>
      </w:r>
      <w:r w:rsidRPr="006F6B12">
        <w:rPr>
          <w:rFonts w:ascii="Arial Narrow" w:hAnsi="Arial Narrow" w:cs="Arial"/>
          <w:iCs/>
          <w:color w:val="000000"/>
          <w:sz w:val="22"/>
          <w:szCs w:val="22"/>
        </w:rPr>
        <w:t>s</w:t>
      </w:r>
      <w:r>
        <w:rPr>
          <w:rFonts w:ascii="Arial Narrow" w:hAnsi="Arial Narrow" w:cs="Arial"/>
          <w:iCs/>
          <w:color w:val="000000"/>
          <w:sz w:val="22"/>
          <w:szCs w:val="22"/>
        </w:rPr>
        <w:t xml:space="preserve"> licencias</w:t>
      </w:r>
      <w:r w:rsidRPr="006F6B12">
        <w:rPr>
          <w:rFonts w:ascii="Arial Narrow" w:hAnsi="Arial Narrow" w:cs="Arial"/>
          <w:iCs/>
          <w:color w:val="000000"/>
          <w:sz w:val="22"/>
          <w:szCs w:val="22"/>
        </w:rPr>
        <w:t xml:space="preserve"> descrit</w:t>
      </w:r>
      <w:r>
        <w:rPr>
          <w:rFonts w:ascii="Arial Narrow" w:hAnsi="Arial Narrow" w:cs="Arial"/>
          <w:iCs/>
          <w:color w:val="000000"/>
          <w:sz w:val="22"/>
          <w:szCs w:val="22"/>
        </w:rPr>
        <w:t>a</w:t>
      </w:r>
      <w:r w:rsidRPr="006F6B12">
        <w:rPr>
          <w:rFonts w:ascii="Arial Narrow" w:hAnsi="Arial Narrow" w:cs="Arial"/>
          <w:iCs/>
          <w:color w:val="000000"/>
          <w:sz w:val="22"/>
          <w:szCs w:val="22"/>
        </w:rPr>
        <w:t>s en las especificaciones técnicas tendrá las siguientes implicacione</w:t>
      </w:r>
      <w:r>
        <w:rPr>
          <w:rFonts w:ascii="Arial Narrow" w:hAnsi="Arial Narrow" w:cs="Arial"/>
          <w:iCs/>
          <w:color w:val="000000"/>
          <w:sz w:val="22"/>
          <w:szCs w:val="22"/>
        </w:rPr>
        <w:t xml:space="preserve">s: </w:t>
      </w:r>
    </w:p>
    <w:p w:rsidR="00473D6B" w:rsidRDefault="00473D6B" w:rsidP="00473D6B">
      <w:pPr>
        <w:suppressAutoHyphens/>
        <w:autoSpaceDE w:val="0"/>
        <w:ind w:left="720"/>
        <w:jc w:val="both"/>
        <w:rPr>
          <w:rFonts w:ascii="Arial Narrow" w:hAnsi="Arial Narrow" w:cs="Arial"/>
          <w:iCs/>
          <w:color w:val="000000"/>
          <w:sz w:val="22"/>
          <w:szCs w:val="22"/>
        </w:rPr>
      </w:pPr>
    </w:p>
    <w:p w:rsidR="00473D6B" w:rsidRDefault="00473D6B" w:rsidP="00473D6B">
      <w:pPr>
        <w:pStyle w:val="Prrafodelista"/>
        <w:numPr>
          <w:ilvl w:val="0"/>
          <w:numId w:val="22"/>
        </w:numPr>
        <w:suppressAutoHyphens/>
        <w:autoSpaceDE w:val="0"/>
        <w:jc w:val="both"/>
        <w:rPr>
          <w:rFonts w:ascii="Arial Narrow" w:hAnsi="Arial Narrow" w:cs="Arial"/>
          <w:iCs/>
          <w:color w:val="000000"/>
          <w:sz w:val="22"/>
          <w:szCs w:val="22"/>
        </w:rPr>
      </w:pPr>
      <w:r w:rsidRPr="0077786D">
        <w:rPr>
          <w:rFonts w:ascii="Arial Narrow" w:hAnsi="Arial Narrow" w:cs="Arial"/>
          <w:iCs/>
          <w:color w:val="000000"/>
          <w:sz w:val="22"/>
          <w:szCs w:val="22"/>
        </w:rPr>
        <w:t xml:space="preserve">No es posible </w:t>
      </w:r>
      <w:r w:rsidR="00EA4341">
        <w:rPr>
          <w:rFonts w:ascii="Arial Narrow" w:hAnsi="Arial Narrow" w:cs="Arial"/>
          <w:iCs/>
          <w:color w:val="000000"/>
          <w:sz w:val="22"/>
          <w:szCs w:val="22"/>
        </w:rPr>
        <w:t>implementar  seguridad en la información alojada en los PC  (Computadores Personales) que pertenezcan al dominio udistrital.edu.co que minimice</w:t>
      </w:r>
      <w:r w:rsidRPr="0077786D">
        <w:rPr>
          <w:rFonts w:ascii="Arial Narrow" w:hAnsi="Arial Narrow" w:cs="Arial"/>
          <w:iCs/>
          <w:color w:val="000000"/>
          <w:sz w:val="22"/>
          <w:szCs w:val="22"/>
        </w:rPr>
        <w:t xml:space="preserve"> la </w:t>
      </w:r>
      <w:r w:rsidR="00EA4341" w:rsidRPr="0077786D">
        <w:rPr>
          <w:rFonts w:ascii="Arial Narrow" w:hAnsi="Arial Narrow" w:cs="Arial"/>
          <w:iCs/>
          <w:color w:val="000000"/>
          <w:sz w:val="22"/>
          <w:szCs w:val="22"/>
        </w:rPr>
        <w:t>pérdida</w:t>
      </w:r>
      <w:r w:rsidRPr="0077786D">
        <w:rPr>
          <w:rFonts w:ascii="Arial Narrow" w:hAnsi="Arial Narrow" w:cs="Arial"/>
          <w:iCs/>
          <w:color w:val="000000"/>
          <w:sz w:val="22"/>
          <w:szCs w:val="22"/>
        </w:rPr>
        <w:t xml:space="preserve"> de información institucional</w:t>
      </w:r>
      <w:r>
        <w:rPr>
          <w:rFonts w:ascii="Arial Narrow" w:hAnsi="Arial Narrow" w:cs="Arial"/>
          <w:iCs/>
          <w:color w:val="000000"/>
          <w:sz w:val="22"/>
          <w:szCs w:val="22"/>
        </w:rPr>
        <w:t>.</w:t>
      </w:r>
    </w:p>
    <w:p w:rsidR="00473D6B" w:rsidRDefault="00473D6B" w:rsidP="00473D6B">
      <w:pPr>
        <w:pStyle w:val="Prrafodelista"/>
        <w:numPr>
          <w:ilvl w:val="0"/>
          <w:numId w:val="22"/>
        </w:numPr>
        <w:suppressAutoHyphens/>
        <w:autoSpaceDE w:val="0"/>
        <w:jc w:val="both"/>
        <w:rPr>
          <w:rFonts w:ascii="Arial Narrow" w:hAnsi="Arial Narrow" w:cs="Arial"/>
          <w:iCs/>
          <w:color w:val="000000"/>
          <w:sz w:val="22"/>
          <w:szCs w:val="22"/>
        </w:rPr>
      </w:pPr>
      <w:r>
        <w:rPr>
          <w:rFonts w:ascii="Arial Narrow" w:hAnsi="Arial Narrow" w:cs="Arial"/>
          <w:iCs/>
          <w:color w:val="000000"/>
          <w:sz w:val="22"/>
          <w:szCs w:val="22"/>
        </w:rPr>
        <w:t>El no acceso a la información alojada en los equipos PC</w:t>
      </w:r>
      <w:r w:rsidR="00EA4341">
        <w:rPr>
          <w:rFonts w:ascii="Arial Narrow" w:hAnsi="Arial Narrow" w:cs="Arial"/>
          <w:iCs/>
          <w:color w:val="000000"/>
          <w:sz w:val="22"/>
          <w:szCs w:val="22"/>
        </w:rPr>
        <w:t xml:space="preserve"> que pertenezcan al dominio udistrital.edu.co</w:t>
      </w:r>
      <w:r>
        <w:rPr>
          <w:rFonts w:ascii="Arial Narrow" w:hAnsi="Arial Narrow" w:cs="Arial"/>
          <w:iCs/>
          <w:color w:val="000000"/>
          <w:sz w:val="22"/>
          <w:szCs w:val="22"/>
        </w:rPr>
        <w:t xml:space="preserve">, cuando se presenten  eventos de bloqueos en las sedes de la universidad </w:t>
      </w:r>
      <w:proofErr w:type="spellStart"/>
      <w:r>
        <w:rPr>
          <w:rFonts w:ascii="Arial Narrow" w:hAnsi="Arial Narrow" w:cs="Arial"/>
          <w:iCs/>
          <w:color w:val="000000"/>
          <w:sz w:val="22"/>
          <w:szCs w:val="22"/>
        </w:rPr>
        <w:t>ó</w:t>
      </w:r>
      <w:proofErr w:type="spellEnd"/>
      <w:r>
        <w:rPr>
          <w:rFonts w:ascii="Arial Narrow" w:hAnsi="Arial Narrow" w:cs="Arial"/>
          <w:iCs/>
          <w:color w:val="000000"/>
          <w:sz w:val="22"/>
          <w:szCs w:val="22"/>
        </w:rPr>
        <w:t xml:space="preserve"> cuando el usuario no se encuentre presente en su puesto de trabajo.</w:t>
      </w:r>
    </w:p>
    <w:p w:rsidR="00473D6B" w:rsidRDefault="00473D6B" w:rsidP="00473D6B">
      <w:pPr>
        <w:pStyle w:val="Prrafodelista"/>
        <w:numPr>
          <w:ilvl w:val="0"/>
          <w:numId w:val="22"/>
        </w:numPr>
        <w:suppressAutoHyphens/>
        <w:autoSpaceDE w:val="0"/>
        <w:jc w:val="both"/>
        <w:rPr>
          <w:rFonts w:ascii="Arial Narrow" w:hAnsi="Arial Narrow" w:cs="Arial"/>
          <w:iCs/>
          <w:color w:val="000000"/>
          <w:sz w:val="22"/>
          <w:szCs w:val="22"/>
        </w:rPr>
      </w:pPr>
      <w:r w:rsidRPr="00473D6B">
        <w:rPr>
          <w:rFonts w:ascii="Arial Narrow" w:hAnsi="Arial Narrow" w:cs="Arial"/>
          <w:iCs/>
          <w:color w:val="000000"/>
          <w:sz w:val="22"/>
          <w:szCs w:val="22"/>
        </w:rPr>
        <w:t xml:space="preserve">Dificultad en la aplicación centralizada y bajo estándares institucionales de  políticas de integridad y protección de la  información lo cual se refleja en la vulnerabilidad de la información alojada en los PC </w:t>
      </w:r>
      <w:r w:rsidR="00EA4341">
        <w:rPr>
          <w:rFonts w:ascii="Arial Narrow" w:hAnsi="Arial Narrow" w:cs="Arial"/>
          <w:iCs/>
          <w:color w:val="000000"/>
          <w:sz w:val="22"/>
          <w:szCs w:val="22"/>
        </w:rPr>
        <w:t>que pertenezcan al dominio udistrital.edu.co</w:t>
      </w:r>
      <w:r w:rsidR="00EA4341" w:rsidRPr="00473D6B">
        <w:rPr>
          <w:rFonts w:ascii="Arial Narrow" w:hAnsi="Arial Narrow" w:cs="Arial"/>
          <w:iCs/>
          <w:color w:val="000000"/>
          <w:sz w:val="22"/>
          <w:szCs w:val="22"/>
        </w:rPr>
        <w:t xml:space="preserve"> </w:t>
      </w:r>
      <w:r w:rsidRPr="00473D6B">
        <w:rPr>
          <w:rFonts w:ascii="Arial Narrow" w:hAnsi="Arial Narrow" w:cs="Arial"/>
          <w:iCs/>
          <w:color w:val="000000"/>
          <w:sz w:val="22"/>
          <w:szCs w:val="22"/>
        </w:rPr>
        <w:t>y cuya protección depende exclusivamente del usuario final</w:t>
      </w:r>
    </w:p>
    <w:p w:rsidR="00473D6B" w:rsidRDefault="00473D6B" w:rsidP="00473D6B">
      <w:pPr>
        <w:pStyle w:val="Prrafodelista"/>
        <w:numPr>
          <w:ilvl w:val="0"/>
          <w:numId w:val="22"/>
        </w:numPr>
        <w:suppressAutoHyphens/>
        <w:autoSpaceDE w:val="0"/>
        <w:jc w:val="both"/>
        <w:rPr>
          <w:rFonts w:ascii="Arial Narrow" w:hAnsi="Arial Narrow" w:cs="Arial"/>
          <w:iCs/>
          <w:color w:val="000000"/>
          <w:sz w:val="22"/>
          <w:szCs w:val="22"/>
        </w:rPr>
      </w:pPr>
      <w:r w:rsidRPr="00473D6B">
        <w:rPr>
          <w:rFonts w:ascii="Arial Narrow" w:hAnsi="Arial Narrow" w:cs="Arial"/>
          <w:iCs/>
          <w:color w:val="000000"/>
          <w:sz w:val="22"/>
          <w:szCs w:val="22"/>
        </w:rPr>
        <w:t xml:space="preserve">Se debería desinstalar </w:t>
      </w:r>
      <w:r w:rsidR="00EA4341">
        <w:rPr>
          <w:rFonts w:ascii="Arial Narrow" w:hAnsi="Arial Narrow" w:cs="Arial"/>
          <w:iCs/>
          <w:color w:val="000000"/>
          <w:sz w:val="22"/>
          <w:szCs w:val="22"/>
        </w:rPr>
        <w:t xml:space="preserve">de todos los equipos (PC, servidores y portátiles ) </w:t>
      </w:r>
      <w:r w:rsidRPr="00473D6B">
        <w:rPr>
          <w:rFonts w:ascii="Arial Narrow" w:hAnsi="Arial Narrow" w:cs="Arial"/>
          <w:iCs/>
          <w:color w:val="000000"/>
          <w:sz w:val="22"/>
          <w:szCs w:val="22"/>
        </w:rPr>
        <w:t xml:space="preserve"> los productos Microsoft contemplados en las presentes especificaciones técnicas</w:t>
      </w:r>
    </w:p>
    <w:p w:rsidR="00473D6B" w:rsidRDefault="00473D6B" w:rsidP="00473D6B">
      <w:pPr>
        <w:pStyle w:val="Prrafodelista"/>
        <w:numPr>
          <w:ilvl w:val="0"/>
          <w:numId w:val="22"/>
        </w:numPr>
        <w:suppressAutoHyphens/>
        <w:autoSpaceDE w:val="0"/>
        <w:jc w:val="both"/>
        <w:rPr>
          <w:rFonts w:ascii="Arial Narrow" w:hAnsi="Arial Narrow" w:cs="Arial"/>
          <w:iCs/>
          <w:color w:val="000000"/>
          <w:sz w:val="22"/>
          <w:szCs w:val="22"/>
        </w:rPr>
      </w:pPr>
      <w:r w:rsidRPr="00473D6B">
        <w:rPr>
          <w:rFonts w:ascii="Arial Narrow" w:hAnsi="Arial Narrow" w:cs="Arial"/>
          <w:iCs/>
          <w:color w:val="000000"/>
          <w:sz w:val="22"/>
          <w:szCs w:val="22"/>
        </w:rPr>
        <w:t xml:space="preserve">Los equipos computadores de la institución que utilizan sistema Operativo Windows deberían quedar con el básico adquirido en el momento de la compra de </w:t>
      </w:r>
      <w:r w:rsidR="00EA4341">
        <w:rPr>
          <w:rFonts w:ascii="Arial Narrow" w:hAnsi="Arial Narrow" w:cs="Arial"/>
          <w:iCs/>
          <w:color w:val="000000"/>
          <w:sz w:val="22"/>
          <w:szCs w:val="22"/>
        </w:rPr>
        <w:t>los mismos</w:t>
      </w:r>
      <w:r w:rsidRPr="00473D6B">
        <w:rPr>
          <w:rFonts w:ascii="Arial Narrow" w:hAnsi="Arial Narrow" w:cs="Arial"/>
          <w:iCs/>
          <w:color w:val="000000"/>
          <w:sz w:val="22"/>
          <w:szCs w:val="22"/>
        </w:rPr>
        <w:t>,  desinstalando el Sistema Operativo  Profesional y actualizaciones</w:t>
      </w:r>
    </w:p>
    <w:p w:rsidR="00473D6B" w:rsidRDefault="00473D6B" w:rsidP="00473D6B">
      <w:pPr>
        <w:pStyle w:val="Prrafodelista"/>
        <w:numPr>
          <w:ilvl w:val="0"/>
          <w:numId w:val="22"/>
        </w:numPr>
        <w:suppressAutoHyphens/>
        <w:autoSpaceDE w:val="0"/>
        <w:jc w:val="both"/>
        <w:rPr>
          <w:rFonts w:ascii="Arial Narrow" w:hAnsi="Arial Narrow" w:cs="Arial"/>
          <w:iCs/>
          <w:color w:val="000000"/>
          <w:sz w:val="22"/>
          <w:szCs w:val="22"/>
        </w:rPr>
      </w:pPr>
      <w:r w:rsidRPr="00473D6B">
        <w:rPr>
          <w:rFonts w:ascii="Arial Narrow" w:hAnsi="Arial Narrow" w:cs="Arial"/>
          <w:iCs/>
          <w:color w:val="000000"/>
          <w:sz w:val="22"/>
          <w:szCs w:val="22"/>
        </w:rPr>
        <w:t xml:space="preserve">Dejarían de funcionar los aplicativos actuales que operan sobre  la  plataforma Windows como es  SIIGO, </w:t>
      </w:r>
      <w:proofErr w:type="spellStart"/>
      <w:r w:rsidRPr="00473D6B">
        <w:rPr>
          <w:rFonts w:ascii="Arial Narrow" w:hAnsi="Arial Narrow" w:cs="Arial"/>
          <w:iCs/>
          <w:color w:val="000000"/>
          <w:sz w:val="22"/>
          <w:szCs w:val="22"/>
        </w:rPr>
        <w:t>WebDokument</w:t>
      </w:r>
      <w:proofErr w:type="spellEnd"/>
      <w:r w:rsidRPr="00473D6B">
        <w:rPr>
          <w:rFonts w:ascii="Arial Narrow" w:hAnsi="Arial Narrow" w:cs="Arial"/>
          <w:iCs/>
          <w:color w:val="000000"/>
          <w:sz w:val="22"/>
          <w:szCs w:val="22"/>
        </w:rPr>
        <w:t>, bases de datos de almacén, entre otros</w:t>
      </w:r>
      <w:r w:rsidR="0077786D">
        <w:rPr>
          <w:rFonts w:ascii="Arial Narrow" w:hAnsi="Arial Narrow" w:cs="Arial"/>
          <w:iCs/>
          <w:color w:val="000000"/>
          <w:sz w:val="22"/>
          <w:szCs w:val="22"/>
        </w:rPr>
        <w:t>.</w:t>
      </w:r>
    </w:p>
    <w:p w:rsidR="00473D6B" w:rsidRDefault="0077786D" w:rsidP="00473D6B">
      <w:pPr>
        <w:pStyle w:val="Prrafodelista"/>
        <w:numPr>
          <w:ilvl w:val="0"/>
          <w:numId w:val="22"/>
        </w:numPr>
        <w:suppressAutoHyphens/>
        <w:autoSpaceDE w:val="0"/>
        <w:jc w:val="both"/>
        <w:rPr>
          <w:rFonts w:ascii="Arial Narrow" w:hAnsi="Arial Narrow" w:cs="Arial"/>
          <w:iCs/>
          <w:color w:val="000000"/>
          <w:sz w:val="22"/>
          <w:szCs w:val="22"/>
        </w:rPr>
      </w:pPr>
      <w:r>
        <w:rPr>
          <w:rFonts w:ascii="Arial Narrow" w:hAnsi="Arial Narrow" w:cs="Arial"/>
          <w:iCs/>
          <w:color w:val="000000"/>
          <w:sz w:val="22"/>
          <w:szCs w:val="22"/>
        </w:rPr>
        <w:t xml:space="preserve">No se podría utilizar </w:t>
      </w:r>
      <w:r w:rsidR="00473D6B" w:rsidRPr="00473D6B">
        <w:rPr>
          <w:rFonts w:ascii="Arial Narrow" w:hAnsi="Arial Narrow" w:cs="Arial"/>
          <w:iCs/>
          <w:color w:val="000000"/>
          <w:sz w:val="22"/>
          <w:szCs w:val="22"/>
        </w:rPr>
        <w:t>el licenciamiento adquirido para ejecución de software sobre Windows</w:t>
      </w:r>
    </w:p>
    <w:p w:rsidR="00473D6B" w:rsidRDefault="00473D6B" w:rsidP="00473D6B">
      <w:pPr>
        <w:pStyle w:val="Prrafodelista"/>
        <w:numPr>
          <w:ilvl w:val="0"/>
          <w:numId w:val="22"/>
        </w:numPr>
        <w:suppressAutoHyphens/>
        <w:autoSpaceDE w:val="0"/>
        <w:jc w:val="both"/>
        <w:rPr>
          <w:rFonts w:ascii="Arial Narrow" w:hAnsi="Arial Narrow" w:cs="Arial"/>
          <w:iCs/>
          <w:color w:val="000000"/>
          <w:sz w:val="22"/>
          <w:szCs w:val="22"/>
        </w:rPr>
      </w:pPr>
      <w:r w:rsidRPr="00473D6B">
        <w:rPr>
          <w:rFonts w:ascii="Arial Narrow" w:hAnsi="Arial Narrow" w:cs="Arial"/>
          <w:iCs/>
          <w:color w:val="000000"/>
          <w:sz w:val="22"/>
          <w:szCs w:val="22"/>
        </w:rPr>
        <w:t>No Cumplir con la directiva presidencial 01 de febrero de 1999 que indica textualmente ”</w:t>
      </w:r>
      <w:r w:rsidRPr="0077786D">
        <w:rPr>
          <w:rFonts w:ascii="Arial Narrow" w:hAnsi="Arial Narrow" w:cs="Arial"/>
          <w:i/>
          <w:iCs/>
          <w:color w:val="000000"/>
          <w:sz w:val="22"/>
          <w:szCs w:val="22"/>
        </w:rPr>
        <w:t>los organismos y entidades no deberán  adquirir obras literarias,  artísticas, científicas, programas de computador, fonogramas y señales de televisión captadas violatorias o que se presuma violen el derecho de autor o los derechos conexos</w:t>
      </w:r>
      <w:r>
        <w:rPr>
          <w:rFonts w:ascii="Arial Narrow" w:hAnsi="Arial Narrow" w:cs="Arial"/>
          <w:iCs/>
          <w:color w:val="000000"/>
          <w:sz w:val="22"/>
          <w:szCs w:val="22"/>
        </w:rPr>
        <w:t>”</w:t>
      </w:r>
    </w:p>
    <w:p w:rsidR="00741F83" w:rsidRPr="00810BF5" w:rsidRDefault="000534D5" w:rsidP="00741F83">
      <w:pPr>
        <w:pStyle w:val="Ttulo2"/>
        <w:numPr>
          <w:ilvl w:val="0"/>
          <w:numId w:val="2"/>
        </w:numPr>
        <w:autoSpaceDE w:val="0"/>
        <w:ind w:left="426" w:hanging="426"/>
        <w:jc w:val="both"/>
        <w:rPr>
          <w:rStyle w:val="Textoennegrita"/>
          <w:rFonts w:ascii="Arial Narrow" w:hAnsi="Arial Narrow"/>
          <w:sz w:val="22"/>
          <w:szCs w:val="22"/>
        </w:rPr>
      </w:pPr>
      <w:bookmarkStart w:id="37" w:name="_Toc414446176"/>
      <w:r w:rsidRPr="00810BF5">
        <w:rPr>
          <w:rStyle w:val="Textoennegrita"/>
        </w:rPr>
        <w:lastRenderedPageBreak/>
        <w:t>P</w:t>
      </w:r>
      <w:r w:rsidR="001C08FB" w:rsidRPr="00810BF5">
        <w:rPr>
          <w:rStyle w:val="Textoennegrita"/>
        </w:rPr>
        <w:t>RESUPUESTO:</w:t>
      </w:r>
      <w:bookmarkEnd w:id="37"/>
      <w:r w:rsidR="001938D7" w:rsidRPr="00810BF5">
        <w:rPr>
          <w:rStyle w:val="Textoennegrita"/>
        </w:rPr>
        <w:t xml:space="preserve"> </w:t>
      </w:r>
    </w:p>
    <w:p w:rsidR="001C08FB" w:rsidRDefault="004A5DA7" w:rsidP="00741F83">
      <w:pPr>
        <w:pStyle w:val="Ttulo2"/>
        <w:numPr>
          <w:ilvl w:val="0"/>
          <w:numId w:val="0"/>
        </w:numPr>
        <w:autoSpaceDE w:val="0"/>
        <w:ind w:left="426"/>
        <w:jc w:val="both"/>
        <w:rPr>
          <w:rFonts w:ascii="Arial Narrow" w:hAnsi="Arial Narrow"/>
          <w:bCs w:val="0"/>
          <w:iCs w:val="0"/>
          <w:color w:val="000000"/>
          <w:sz w:val="24"/>
          <w:szCs w:val="24"/>
        </w:rPr>
      </w:pPr>
      <w:bookmarkStart w:id="38" w:name="_Toc352752255"/>
      <w:bookmarkStart w:id="39" w:name="_Toc383091272"/>
      <w:bookmarkStart w:id="40" w:name="_Toc414446177"/>
      <w:r w:rsidRPr="0000475F">
        <w:rPr>
          <w:rFonts w:ascii="Arial Narrow" w:hAnsi="Arial Narrow"/>
          <w:b w:val="0"/>
          <w:i w:val="0"/>
          <w:color w:val="000000"/>
          <w:sz w:val="24"/>
          <w:szCs w:val="24"/>
        </w:rPr>
        <w:t xml:space="preserve">El presupuesto oficial estimado para la presente Contratación por la suma de </w:t>
      </w:r>
      <w:r w:rsidR="00420D05" w:rsidRPr="0000475F">
        <w:rPr>
          <w:rFonts w:ascii="Arial Narrow" w:hAnsi="Arial Narrow"/>
          <w:b w:val="0"/>
          <w:i w:val="0"/>
          <w:color w:val="000000"/>
          <w:sz w:val="24"/>
          <w:szCs w:val="24"/>
        </w:rPr>
        <w:t>XXXX</w:t>
      </w:r>
      <w:r w:rsidRPr="0000475F">
        <w:rPr>
          <w:rFonts w:ascii="Arial Narrow" w:hAnsi="Arial Narrow"/>
          <w:b w:val="0"/>
          <w:i w:val="0"/>
          <w:color w:val="000000"/>
          <w:sz w:val="24"/>
          <w:szCs w:val="24"/>
        </w:rPr>
        <w:t xml:space="preserve"> ($</w:t>
      </w:r>
      <w:r w:rsidR="00420D05" w:rsidRPr="0000475F">
        <w:rPr>
          <w:rFonts w:ascii="Arial Narrow" w:hAnsi="Arial Narrow"/>
          <w:b w:val="0"/>
          <w:i w:val="0"/>
          <w:color w:val="000000"/>
          <w:sz w:val="24"/>
          <w:szCs w:val="24"/>
        </w:rPr>
        <w:t>XXXX</w:t>
      </w:r>
      <w:r w:rsidRPr="0000475F">
        <w:rPr>
          <w:rFonts w:ascii="Arial Narrow" w:hAnsi="Arial Narrow"/>
          <w:b w:val="0"/>
          <w:i w:val="0"/>
          <w:color w:val="000000"/>
          <w:sz w:val="24"/>
          <w:szCs w:val="24"/>
        </w:rPr>
        <w:t>) MONEDA CORRIENTE, incluido IVA y demás Impuestos Nacionales y Distritales.</w:t>
      </w:r>
      <w:bookmarkEnd w:id="38"/>
      <w:bookmarkEnd w:id="39"/>
      <w:bookmarkEnd w:id="40"/>
      <w:r w:rsidRPr="0000475F">
        <w:rPr>
          <w:rFonts w:ascii="Arial Narrow" w:hAnsi="Arial Narrow"/>
          <w:bCs w:val="0"/>
          <w:iCs w:val="0"/>
          <w:color w:val="000000"/>
          <w:sz w:val="24"/>
          <w:szCs w:val="24"/>
        </w:rPr>
        <w:t xml:space="preserve"> </w:t>
      </w:r>
    </w:p>
    <w:p w:rsidR="00373573" w:rsidRPr="00373573" w:rsidRDefault="00373573" w:rsidP="00373573"/>
    <w:p w:rsidR="00583F1C" w:rsidRDefault="00D10DBC" w:rsidP="00741F83">
      <w:pPr>
        <w:pStyle w:val="Ttulo2"/>
        <w:numPr>
          <w:ilvl w:val="0"/>
          <w:numId w:val="2"/>
        </w:numPr>
        <w:autoSpaceDE w:val="0"/>
        <w:autoSpaceDN w:val="0"/>
        <w:adjustRightInd w:val="0"/>
        <w:jc w:val="both"/>
        <w:rPr>
          <w:rStyle w:val="Textoennegrita"/>
        </w:rPr>
      </w:pPr>
      <w:bookmarkStart w:id="41" w:name="_Toc414446178"/>
      <w:r w:rsidRPr="00FD58F8">
        <w:rPr>
          <w:rStyle w:val="Textoennegrita"/>
        </w:rPr>
        <w:t>ESPECIFICACIONES TÉCNIC</w:t>
      </w:r>
      <w:r w:rsidR="00583F1C">
        <w:rPr>
          <w:rStyle w:val="Textoennegrita"/>
        </w:rPr>
        <w:t>AS</w:t>
      </w:r>
      <w:bookmarkEnd w:id="41"/>
    </w:p>
    <w:p w:rsidR="0088069F" w:rsidRPr="0088069F" w:rsidRDefault="00601D0D" w:rsidP="00583F1C">
      <w:pPr>
        <w:pStyle w:val="Ttulo2"/>
        <w:numPr>
          <w:ilvl w:val="1"/>
          <w:numId w:val="2"/>
        </w:numPr>
        <w:tabs>
          <w:tab w:val="left" w:pos="993"/>
        </w:tabs>
        <w:autoSpaceDE w:val="0"/>
        <w:autoSpaceDN w:val="0"/>
        <w:adjustRightInd w:val="0"/>
        <w:ind w:left="993" w:hanging="567"/>
        <w:jc w:val="both"/>
      </w:pPr>
      <w:bookmarkStart w:id="42" w:name="_Toc414446179"/>
      <w:bookmarkStart w:id="43" w:name="_Toc352752257"/>
      <w:bookmarkStart w:id="44" w:name="_Toc383091274"/>
      <w:r w:rsidRPr="0088069F">
        <w:rPr>
          <w:rFonts w:ascii="Arial Narrow" w:hAnsi="Arial Narrow"/>
          <w:i w:val="0"/>
          <w:color w:val="000000"/>
        </w:rPr>
        <w:t>PRODUCTO</w:t>
      </w:r>
      <w:r>
        <w:rPr>
          <w:rFonts w:ascii="Arial Narrow" w:hAnsi="Arial Narrow"/>
          <w:b w:val="0"/>
          <w:i w:val="0"/>
          <w:color w:val="000000"/>
        </w:rPr>
        <w:t>:</w:t>
      </w:r>
      <w:bookmarkEnd w:id="42"/>
      <w:r>
        <w:rPr>
          <w:rFonts w:ascii="Arial Narrow" w:hAnsi="Arial Narrow"/>
          <w:b w:val="0"/>
          <w:i w:val="0"/>
          <w:color w:val="000000"/>
        </w:rPr>
        <w:t xml:space="preserve"> </w:t>
      </w:r>
    </w:p>
    <w:p w:rsidR="00583F1C" w:rsidRDefault="00583F1C" w:rsidP="0088069F">
      <w:pPr>
        <w:pStyle w:val="Ttulo2"/>
        <w:numPr>
          <w:ilvl w:val="0"/>
          <w:numId w:val="0"/>
        </w:numPr>
        <w:tabs>
          <w:tab w:val="left" w:pos="993"/>
        </w:tabs>
        <w:autoSpaceDE w:val="0"/>
        <w:autoSpaceDN w:val="0"/>
        <w:adjustRightInd w:val="0"/>
        <w:ind w:left="993"/>
        <w:jc w:val="both"/>
        <w:rPr>
          <w:rFonts w:ascii="Arial Narrow" w:hAnsi="Arial Narrow"/>
          <w:b w:val="0"/>
          <w:i w:val="0"/>
          <w:color w:val="000000"/>
          <w:sz w:val="24"/>
          <w:szCs w:val="24"/>
        </w:rPr>
      </w:pPr>
      <w:bookmarkStart w:id="45" w:name="_Toc414446180"/>
      <w:r w:rsidRPr="0000475F">
        <w:rPr>
          <w:rFonts w:ascii="Arial Narrow" w:hAnsi="Arial Narrow"/>
          <w:b w:val="0"/>
          <w:i w:val="0"/>
          <w:color w:val="000000"/>
          <w:sz w:val="24"/>
          <w:szCs w:val="24"/>
        </w:rPr>
        <w:t xml:space="preserve">La oferta deberá cumplir con la totalidad de los requisitos señalados en el Anexo No.1 “Especificaciones Técnicas Mínimas”, para lo cual deberá consignar en dicho anexo, sin modificar su contenido, dando respuesta expresa en cada literal, si se compromete o no a cumplir con lo exigido en el </w:t>
      </w:r>
      <w:r w:rsidR="00D92D18" w:rsidRPr="0000475F">
        <w:rPr>
          <w:rFonts w:ascii="Arial Narrow" w:hAnsi="Arial Narrow"/>
          <w:b w:val="0"/>
          <w:i w:val="0"/>
          <w:color w:val="000000"/>
          <w:sz w:val="24"/>
          <w:szCs w:val="24"/>
        </w:rPr>
        <w:t>las especificaciones técnicas</w:t>
      </w:r>
      <w:r w:rsidRPr="0000475F">
        <w:rPr>
          <w:rFonts w:ascii="Arial Narrow" w:hAnsi="Arial Narrow"/>
          <w:b w:val="0"/>
          <w:i w:val="0"/>
          <w:color w:val="000000"/>
          <w:sz w:val="24"/>
          <w:szCs w:val="24"/>
        </w:rPr>
        <w:t>. De la misma manera, los aspectos técnicos fundamentales se presentan a continuación y se advierte que su incumplimiento se considerará causal de rechazo de la oferta:</w:t>
      </w:r>
      <w:bookmarkEnd w:id="43"/>
      <w:bookmarkEnd w:id="44"/>
      <w:bookmarkEnd w:id="45"/>
    </w:p>
    <w:p w:rsidR="00373573" w:rsidRDefault="00373573" w:rsidP="00373573"/>
    <w:p w:rsidR="0093552C" w:rsidRDefault="0093552C" w:rsidP="00583F1C">
      <w:pPr>
        <w:autoSpaceDE w:val="0"/>
        <w:autoSpaceDN w:val="0"/>
        <w:adjustRightInd w:val="0"/>
        <w:jc w:val="both"/>
        <w:rPr>
          <w:rFonts w:ascii="Arial Narrow" w:hAnsi="Arial Narrow" w:cs="Arial"/>
          <w:b/>
          <w:bCs/>
          <w:color w:val="000000"/>
        </w:rPr>
      </w:pPr>
    </w:p>
    <w:tbl>
      <w:tblPr>
        <w:tblW w:w="7526" w:type="dxa"/>
        <w:jc w:val="center"/>
        <w:tblInd w:w="672" w:type="dxa"/>
        <w:shd w:val="clear" w:color="auto" w:fill="FFFFFF"/>
        <w:tblCellMar>
          <w:left w:w="0" w:type="dxa"/>
          <w:right w:w="0" w:type="dxa"/>
        </w:tblCellMar>
        <w:tblLook w:val="04A0" w:firstRow="1" w:lastRow="0" w:firstColumn="1" w:lastColumn="0" w:noHBand="0" w:noVBand="1"/>
      </w:tblPr>
      <w:tblGrid>
        <w:gridCol w:w="6430"/>
        <w:gridCol w:w="1096"/>
      </w:tblGrid>
      <w:tr w:rsidR="00405BF8" w:rsidRPr="00D72118" w:rsidTr="00E60CA4">
        <w:trPr>
          <w:trHeight w:val="341"/>
          <w:jc w:val="center"/>
        </w:trPr>
        <w:tc>
          <w:tcPr>
            <w:tcW w:w="6430" w:type="dxa"/>
            <w:tcBorders>
              <w:top w:val="single" w:sz="8" w:space="0" w:color="auto"/>
              <w:left w:val="single" w:sz="8" w:space="0" w:color="auto"/>
              <w:bottom w:val="single" w:sz="8" w:space="0" w:color="auto"/>
              <w:right w:val="single" w:sz="8" w:space="0" w:color="auto"/>
            </w:tcBorders>
            <w:shd w:val="clear" w:color="auto" w:fill="969696"/>
            <w:noWrap/>
            <w:tcMar>
              <w:top w:w="0" w:type="dxa"/>
              <w:left w:w="70" w:type="dxa"/>
              <w:bottom w:w="0" w:type="dxa"/>
              <w:right w:w="70" w:type="dxa"/>
            </w:tcMar>
            <w:vAlign w:val="center"/>
            <w:hideMark/>
          </w:tcPr>
          <w:p w:rsidR="00405BF8" w:rsidRPr="00D72118" w:rsidRDefault="00405BF8">
            <w:pPr>
              <w:jc w:val="center"/>
              <w:rPr>
                <w:b/>
                <w:color w:val="222222"/>
              </w:rPr>
            </w:pPr>
            <w:r w:rsidRPr="00D72118">
              <w:rPr>
                <w:rFonts w:ascii="Arial Narrow" w:hAnsi="Arial Narrow"/>
                <w:b/>
                <w:color w:val="222222"/>
              </w:rPr>
              <w:t>Productos</w:t>
            </w:r>
          </w:p>
        </w:tc>
        <w:tc>
          <w:tcPr>
            <w:tcW w:w="1096" w:type="dxa"/>
            <w:tcBorders>
              <w:top w:val="single" w:sz="8" w:space="0" w:color="auto"/>
              <w:left w:val="nil"/>
              <w:bottom w:val="single" w:sz="8" w:space="0" w:color="auto"/>
              <w:right w:val="single" w:sz="8" w:space="0" w:color="auto"/>
            </w:tcBorders>
            <w:shd w:val="clear" w:color="auto" w:fill="969696"/>
            <w:noWrap/>
            <w:tcMar>
              <w:top w:w="0" w:type="dxa"/>
              <w:left w:w="70" w:type="dxa"/>
              <w:bottom w:w="0" w:type="dxa"/>
              <w:right w:w="70" w:type="dxa"/>
            </w:tcMar>
            <w:vAlign w:val="center"/>
            <w:hideMark/>
          </w:tcPr>
          <w:p w:rsidR="00405BF8" w:rsidRPr="00D72118" w:rsidRDefault="00405BF8">
            <w:pPr>
              <w:jc w:val="center"/>
              <w:rPr>
                <w:color w:val="222222"/>
              </w:rPr>
            </w:pPr>
            <w:r w:rsidRPr="00D72118">
              <w:rPr>
                <w:rFonts w:ascii="Arial Narrow" w:hAnsi="Arial Narrow"/>
                <w:color w:val="222222"/>
              </w:rPr>
              <w:t>Cantidad</w:t>
            </w:r>
          </w:p>
        </w:tc>
      </w:tr>
      <w:tr w:rsidR="00405BF8" w:rsidRPr="00D72118" w:rsidTr="00E60CA4">
        <w:trPr>
          <w:trHeight w:val="462"/>
          <w:jc w:val="center"/>
        </w:trPr>
        <w:tc>
          <w:tcPr>
            <w:tcW w:w="643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405BF8" w:rsidRPr="00D72118" w:rsidRDefault="00405BF8">
            <w:pPr>
              <w:rPr>
                <w:rFonts w:ascii="Arial" w:hAnsi="Arial" w:cs="Arial"/>
                <w:color w:val="222222"/>
                <w:sz w:val="18"/>
                <w:szCs w:val="18"/>
                <w:lang w:val="en-US"/>
              </w:rPr>
            </w:pPr>
            <w:r w:rsidRPr="00D72118">
              <w:rPr>
                <w:rFonts w:ascii="Arial" w:hAnsi="Arial" w:cs="Arial"/>
                <w:color w:val="222222"/>
                <w:sz w:val="18"/>
                <w:szCs w:val="18"/>
                <w:lang w:val="en-US"/>
              </w:rPr>
              <w:t xml:space="preserve">Windows Terminal </w:t>
            </w:r>
            <w:proofErr w:type="spellStart"/>
            <w:r w:rsidRPr="00D72118">
              <w:rPr>
                <w:rFonts w:ascii="Arial" w:hAnsi="Arial" w:cs="Arial"/>
                <w:color w:val="222222"/>
                <w:sz w:val="18"/>
                <w:szCs w:val="18"/>
                <w:lang w:val="en-US"/>
              </w:rPr>
              <w:t>Svr</w:t>
            </w:r>
            <w:proofErr w:type="spellEnd"/>
            <w:r w:rsidRPr="00D72118">
              <w:rPr>
                <w:rFonts w:ascii="Arial" w:hAnsi="Arial" w:cs="Arial"/>
                <w:color w:val="222222"/>
                <w:sz w:val="18"/>
                <w:szCs w:val="18"/>
                <w:lang w:val="en-US"/>
              </w:rPr>
              <w:t xml:space="preserve"> CAL WinNT All Languages </w:t>
            </w:r>
            <w:proofErr w:type="spellStart"/>
            <w:r w:rsidRPr="00D72118">
              <w:rPr>
                <w:rFonts w:ascii="Arial" w:hAnsi="Arial" w:cs="Arial"/>
                <w:color w:val="222222"/>
                <w:sz w:val="18"/>
                <w:szCs w:val="18"/>
                <w:lang w:val="en-US"/>
              </w:rPr>
              <w:t>Lic</w:t>
            </w:r>
            <w:proofErr w:type="spellEnd"/>
            <w:r w:rsidRPr="00D72118">
              <w:rPr>
                <w:rFonts w:ascii="Arial" w:hAnsi="Arial" w:cs="Arial"/>
                <w:color w:val="222222"/>
                <w:sz w:val="18"/>
                <w:szCs w:val="18"/>
                <w:lang w:val="en-US"/>
              </w:rPr>
              <w:t>/SA Pack MVL Device CAL</w:t>
            </w:r>
          </w:p>
        </w:tc>
        <w:tc>
          <w:tcPr>
            <w:tcW w:w="1096"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405BF8" w:rsidRPr="00D72118" w:rsidRDefault="00405BF8">
            <w:pPr>
              <w:jc w:val="center"/>
              <w:rPr>
                <w:rFonts w:ascii="Arial" w:hAnsi="Arial" w:cs="Arial"/>
                <w:color w:val="222222"/>
                <w:sz w:val="18"/>
                <w:szCs w:val="18"/>
              </w:rPr>
            </w:pPr>
            <w:r w:rsidRPr="00D72118">
              <w:rPr>
                <w:rFonts w:ascii="Arial" w:hAnsi="Arial" w:cs="Arial"/>
                <w:color w:val="1F497D"/>
                <w:sz w:val="18"/>
                <w:szCs w:val="18"/>
              </w:rPr>
              <w:t>5</w:t>
            </w:r>
            <w:r w:rsidRPr="00D72118">
              <w:rPr>
                <w:rFonts w:ascii="Arial" w:hAnsi="Arial" w:cs="Arial"/>
                <w:color w:val="222222"/>
                <w:sz w:val="18"/>
                <w:szCs w:val="18"/>
              </w:rPr>
              <w:t>00</w:t>
            </w:r>
          </w:p>
        </w:tc>
      </w:tr>
      <w:tr w:rsidR="00405BF8" w:rsidRPr="00D72118" w:rsidTr="00E60CA4">
        <w:trPr>
          <w:trHeight w:val="411"/>
          <w:jc w:val="center"/>
        </w:trPr>
        <w:tc>
          <w:tcPr>
            <w:tcW w:w="643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405BF8" w:rsidRPr="00D72118" w:rsidRDefault="009610F1">
            <w:pPr>
              <w:rPr>
                <w:rFonts w:ascii="Arial" w:hAnsi="Arial" w:cs="Arial"/>
                <w:color w:val="222222"/>
                <w:sz w:val="18"/>
                <w:szCs w:val="18"/>
                <w:lang w:val="en-US"/>
              </w:rPr>
            </w:pPr>
            <w:proofErr w:type="spellStart"/>
            <w:r w:rsidRPr="009610F1">
              <w:rPr>
                <w:rFonts w:ascii="Arial" w:hAnsi="Arial" w:cs="Arial"/>
                <w:color w:val="222222"/>
                <w:sz w:val="18"/>
                <w:szCs w:val="18"/>
                <w:lang w:val="en-US"/>
              </w:rPr>
              <w:t>OfficeProPlusEdu</w:t>
            </w:r>
            <w:proofErr w:type="spellEnd"/>
            <w:r w:rsidRPr="009610F1">
              <w:rPr>
                <w:rFonts w:ascii="Arial" w:hAnsi="Arial" w:cs="Arial"/>
                <w:color w:val="222222"/>
                <w:sz w:val="18"/>
                <w:szCs w:val="18"/>
                <w:lang w:val="en-US"/>
              </w:rPr>
              <w:t xml:space="preserve"> ALNG </w:t>
            </w:r>
            <w:proofErr w:type="spellStart"/>
            <w:r w:rsidRPr="009610F1">
              <w:rPr>
                <w:rFonts w:ascii="Arial" w:hAnsi="Arial" w:cs="Arial"/>
                <w:color w:val="222222"/>
                <w:sz w:val="18"/>
                <w:szCs w:val="18"/>
                <w:lang w:val="en-US"/>
              </w:rPr>
              <w:t>LicSAPk</w:t>
            </w:r>
            <w:proofErr w:type="spellEnd"/>
            <w:r w:rsidRPr="009610F1">
              <w:rPr>
                <w:rFonts w:ascii="Arial" w:hAnsi="Arial" w:cs="Arial"/>
                <w:color w:val="222222"/>
                <w:sz w:val="18"/>
                <w:szCs w:val="18"/>
                <w:lang w:val="en-US"/>
              </w:rPr>
              <w:t xml:space="preserve"> MVL</w:t>
            </w:r>
          </w:p>
        </w:tc>
        <w:tc>
          <w:tcPr>
            <w:tcW w:w="1096"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405BF8" w:rsidRPr="00D72118" w:rsidRDefault="00824B1C">
            <w:pPr>
              <w:shd w:val="clear" w:color="auto" w:fill="FFFFFF"/>
              <w:jc w:val="center"/>
              <w:rPr>
                <w:rFonts w:ascii="Arial" w:hAnsi="Arial" w:cs="Arial"/>
                <w:color w:val="222222"/>
                <w:sz w:val="18"/>
                <w:szCs w:val="18"/>
              </w:rPr>
            </w:pPr>
            <w:r>
              <w:rPr>
                <w:rFonts w:ascii="Arial" w:hAnsi="Arial" w:cs="Arial"/>
                <w:color w:val="222222"/>
                <w:sz w:val="18"/>
                <w:szCs w:val="18"/>
              </w:rPr>
              <w:t>100</w:t>
            </w:r>
            <w:r w:rsidR="00405BF8" w:rsidRPr="00D72118">
              <w:rPr>
                <w:rFonts w:ascii="Arial" w:hAnsi="Arial" w:cs="Arial"/>
                <w:color w:val="222222"/>
                <w:sz w:val="18"/>
                <w:szCs w:val="18"/>
              </w:rPr>
              <w:t>0</w:t>
            </w:r>
          </w:p>
        </w:tc>
      </w:tr>
      <w:tr w:rsidR="009610F1" w:rsidRPr="00D72118" w:rsidTr="00E60CA4">
        <w:trPr>
          <w:trHeight w:val="391"/>
          <w:jc w:val="center"/>
        </w:trPr>
        <w:tc>
          <w:tcPr>
            <w:tcW w:w="643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tcPr>
          <w:p w:rsidR="009610F1" w:rsidRPr="009610F1" w:rsidRDefault="009610F1">
            <w:pPr>
              <w:rPr>
                <w:rFonts w:ascii="Arial" w:hAnsi="Arial" w:cs="Arial"/>
                <w:color w:val="222222"/>
                <w:sz w:val="18"/>
                <w:szCs w:val="18"/>
                <w:lang w:val="en-US"/>
              </w:rPr>
            </w:pPr>
            <w:proofErr w:type="spellStart"/>
            <w:r w:rsidRPr="009610F1">
              <w:rPr>
                <w:rFonts w:ascii="Arial" w:hAnsi="Arial" w:cs="Arial"/>
                <w:color w:val="222222"/>
                <w:sz w:val="18"/>
                <w:szCs w:val="18"/>
                <w:lang w:val="en-US"/>
              </w:rPr>
              <w:t>WinEntforSA</w:t>
            </w:r>
            <w:proofErr w:type="spellEnd"/>
            <w:r w:rsidRPr="009610F1">
              <w:rPr>
                <w:rFonts w:ascii="Arial" w:hAnsi="Arial" w:cs="Arial"/>
                <w:color w:val="222222"/>
                <w:sz w:val="18"/>
                <w:szCs w:val="18"/>
                <w:lang w:val="en-US"/>
              </w:rPr>
              <w:t xml:space="preserve"> ALNG </w:t>
            </w:r>
            <w:proofErr w:type="spellStart"/>
            <w:r w:rsidRPr="009610F1">
              <w:rPr>
                <w:rFonts w:ascii="Arial" w:hAnsi="Arial" w:cs="Arial"/>
                <w:color w:val="222222"/>
                <w:sz w:val="18"/>
                <w:szCs w:val="18"/>
                <w:lang w:val="en-US"/>
              </w:rPr>
              <w:t>UpgrdSAPk</w:t>
            </w:r>
            <w:proofErr w:type="spellEnd"/>
            <w:r w:rsidRPr="009610F1">
              <w:rPr>
                <w:rFonts w:ascii="Arial" w:hAnsi="Arial" w:cs="Arial"/>
                <w:color w:val="222222"/>
                <w:sz w:val="18"/>
                <w:szCs w:val="18"/>
                <w:lang w:val="en-US"/>
              </w:rPr>
              <w:t xml:space="preserve"> MVL</w:t>
            </w:r>
          </w:p>
        </w:tc>
        <w:tc>
          <w:tcPr>
            <w:tcW w:w="1096"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tcPr>
          <w:p w:rsidR="009610F1" w:rsidRPr="00D72118" w:rsidRDefault="00824B1C">
            <w:pPr>
              <w:shd w:val="clear" w:color="auto" w:fill="FFFFFF"/>
              <w:jc w:val="center"/>
              <w:rPr>
                <w:rFonts w:ascii="Arial" w:hAnsi="Arial" w:cs="Arial"/>
                <w:color w:val="222222"/>
                <w:sz w:val="18"/>
                <w:szCs w:val="18"/>
              </w:rPr>
            </w:pPr>
            <w:r>
              <w:rPr>
                <w:rFonts w:ascii="Arial" w:hAnsi="Arial" w:cs="Arial"/>
                <w:color w:val="222222"/>
                <w:sz w:val="18"/>
                <w:szCs w:val="18"/>
              </w:rPr>
              <w:t>100</w:t>
            </w:r>
            <w:r w:rsidR="009610F1">
              <w:rPr>
                <w:rFonts w:ascii="Arial" w:hAnsi="Arial" w:cs="Arial"/>
                <w:color w:val="222222"/>
                <w:sz w:val="18"/>
                <w:szCs w:val="18"/>
              </w:rPr>
              <w:t>0</w:t>
            </w:r>
          </w:p>
        </w:tc>
      </w:tr>
      <w:tr w:rsidR="009610F1" w:rsidRPr="00D72118" w:rsidTr="00E60CA4">
        <w:trPr>
          <w:trHeight w:val="371"/>
          <w:jc w:val="center"/>
        </w:trPr>
        <w:tc>
          <w:tcPr>
            <w:tcW w:w="643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tcPr>
          <w:p w:rsidR="009610F1" w:rsidRPr="009610F1" w:rsidRDefault="009610F1">
            <w:pPr>
              <w:rPr>
                <w:rFonts w:ascii="Arial" w:hAnsi="Arial" w:cs="Arial"/>
                <w:color w:val="222222"/>
                <w:sz w:val="18"/>
                <w:szCs w:val="18"/>
                <w:lang w:val="en-US"/>
              </w:rPr>
            </w:pPr>
            <w:proofErr w:type="spellStart"/>
            <w:r w:rsidRPr="009610F1">
              <w:rPr>
                <w:rFonts w:ascii="Arial" w:hAnsi="Arial" w:cs="Arial"/>
                <w:color w:val="222222"/>
                <w:sz w:val="18"/>
                <w:szCs w:val="18"/>
                <w:lang w:val="en-US"/>
              </w:rPr>
              <w:t>WinSvrCAL</w:t>
            </w:r>
            <w:proofErr w:type="spellEnd"/>
            <w:r w:rsidRPr="009610F1">
              <w:rPr>
                <w:rFonts w:ascii="Arial" w:hAnsi="Arial" w:cs="Arial"/>
                <w:color w:val="222222"/>
                <w:sz w:val="18"/>
                <w:szCs w:val="18"/>
                <w:lang w:val="en-US"/>
              </w:rPr>
              <w:t xml:space="preserve"> ALNG </w:t>
            </w:r>
            <w:proofErr w:type="spellStart"/>
            <w:r w:rsidRPr="009610F1">
              <w:rPr>
                <w:rFonts w:ascii="Arial" w:hAnsi="Arial" w:cs="Arial"/>
                <w:color w:val="222222"/>
                <w:sz w:val="18"/>
                <w:szCs w:val="18"/>
                <w:lang w:val="en-US"/>
              </w:rPr>
              <w:t>LicSAPk</w:t>
            </w:r>
            <w:proofErr w:type="spellEnd"/>
            <w:r w:rsidRPr="009610F1">
              <w:rPr>
                <w:rFonts w:ascii="Arial" w:hAnsi="Arial" w:cs="Arial"/>
                <w:color w:val="222222"/>
                <w:sz w:val="18"/>
                <w:szCs w:val="18"/>
                <w:lang w:val="en-US"/>
              </w:rPr>
              <w:t xml:space="preserve"> MVL </w:t>
            </w:r>
            <w:proofErr w:type="spellStart"/>
            <w:r w:rsidRPr="009610F1">
              <w:rPr>
                <w:rFonts w:ascii="Arial" w:hAnsi="Arial" w:cs="Arial"/>
                <w:color w:val="222222"/>
                <w:sz w:val="18"/>
                <w:szCs w:val="18"/>
                <w:lang w:val="en-US"/>
              </w:rPr>
              <w:t>DvcCAL</w:t>
            </w:r>
            <w:proofErr w:type="spellEnd"/>
          </w:p>
        </w:tc>
        <w:tc>
          <w:tcPr>
            <w:tcW w:w="1096"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tcPr>
          <w:p w:rsidR="009610F1" w:rsidRDefault="00824B1C">
            <w:pPr>
              <w:shd w:val="clear" w:color="auto" w:fill="FFFFFF"/>
              <w:jc w:val="center"/>
              <w:rPr>
                <w:rFonts w:ascii="Arial" w:hAnsi="Arial" w:cs="Arial"/>
                <w:color w:val="222222"/>
                <w:sz w:val="18"/>
                <w:szCs w:val="18"/>
              </w:rPr>
            </w:pPr>
            <w:r>
              <w:rPr>
                <w:rFonts w:ascii="Arial" w:hAnsi="Arial" w:cs="Arial"/>
                <w:color w:val="222222"/>
                <w:sz w:val="18"/>
                <w:szCs w:val="18"/>
              </w:rPr>
              <w:t>100</w:t>
            </w:r>
            <w:r w:rsidR="009610F1">
              <w:rPr>
                <w:rFonts w:ascii="Arial" w:hAnsi="Arial" w:cs="Arial"/>
                <w:color w:val="222222"/>
                <w:sz w:val="18"/>
                <w:szCs w:val="18"/>
              </w:rPr>
              <w:t>0</w:t>
            </w:r>
          </w:p>
        </w:tc>
      </w:tr>
      <w:tr w:rsidR="00405BF8" w:rsidRPr="00D72118" w:rsidTr="00E60CA4">
        <w:trPr>
          <w:trHeight w:val="280"/>
          <w:jc w:val="center"/>
        </w:trPr>
        <w:tc>
          <w:tcPr>
            <w:tcW w:w="643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405BF8" w:rsidRPr="00D72118" w:rsidRDefault="00405BF8">
            <w:pPr>
              <w:rPr>
                <w:rFonts w:ascii="Arial" w:hAnsi="Arial" w:cs="Arial"/>
                <w:color w:val="222222"/>
                <w:sz w:val="18"/>
                <w:szCs w:val="18"/>
                <w:lang w:val="en-US"/>
              </w:rPr>
            </w:pPr>
            <w:r w:rsidRPr="00D72118">
              <w:rPr>
                <w:rFonts w:ascii="Arial" w:hAnsi="Arial" w:cs="Arial"/>
                <w:color w:val="222222"/>
                <w:sz w:val="18"/>
                <w:szCs w:val="18"/>
                <w:lang w:val="en-US"/>
              </w:rPr>
              <w:t xml:space="preserve">Visio Pro Win32 y 64 All </w:t>
            </w:r>
            <w:proofErr w:type="spellStart"/>
            <w:r w:rsidRPr="00D72118">
              <w:rPr>
                <w:rFonts w:ascii="Arial" w:hAnsi="Arial" w:cs="Arial"/>
                <w:color w:val="222222"/>
                <w:sz w:val="18"/>
                <w:szCs w:val="18"/>
                <w:lang w:val="en-US"/>
              </w:rPr>
              <w:t>Lng</w:t>
            </w:r>
            <w:proofErr w:type="spellEnd"/>
            <w:r w:rsidRPr="00D72118">
              <w:rPr>
                <w:rFonts w:ascii="Arial" w:hAnsi="Arial" w:cs="Arial"/>
                <w:color w:val="222222"/>
                <w:sz w:val="18"/>
                <w:szCs w:val="18"/>
                <w:lang w:val="en-US"/>
              </w:rPr>
              <w:t xml:space="preserve"> </w:t>
            </w:r>
            <w:proofErr w:type="spellStart"/>
            <w:r w:rsidRPr="00D72118">
              <w:rPr>
                <w:rFonts w:ascii="Arial" w:hAnsi="Arial" w:cs="Arial"/>
                <w:color w:val="222222"/>
                <w:sz w:val="18"/>
                <w:szCs w:val="18"/>
                <w:lang w:val="en-US"/>
              </w:rPr>
              <w:t>Lic</w:t>
            </w:r>
            <w:proofErr w:type="spellEnd"/>
            <w:r w:rsidRPr="00D72118">
              <w:rPr>
                <w:rFonts w:ascii="Arial" w:hAnsi="Arial" w:cs="Arial"/>
                <w:color w:val="222222"/>
                <w:sz w:val="18"/>
                <w:szCs w:val="18"/>
                <w:lang w:val="en-US"/>
              </w:rPr>
              <w:t>/</w:t>
            </w:r>
            <w:proofErr w:type="spellStart"/>
            <w:r w:rsidRPr="00D72118">
              <w:rPr>
                <w:rFonts w:ascii="Arial" w:hAnsi="Arial" w:cs="Arial"/>
                <w:color w:val="222222"/>
                <w:sz w:val="18"/>
                <w:szCs w:val="18"/>
                <w:lang w:val="en-US"/>
              </w:rPr>
              <w:t>sa</w:t>
            </w:r>
            <w:proofErr w:type="spellEnd"/>
            <w:r w:rsidRPr="00D72118">
              <w:rPr>
                <w:rFonts w:ascii="Arial" w:hAnsi="Arial" w:cs="Arial"/>
                <w:color w:val="222222"/>
                <w:sz w:val="18"/>
                <w:szCs w:val="18"/>
                <w:lang w:val="en-US"/>
              </w:rPr>
              <w:t xml:space="preserve"> Pack</w:t>
            </w:r>
          </w:p>
        </w:tc>
        <w:tc>
          <w:tcPr>
            <w:tcW w:w="1096"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405BF8" w:rsidRPr="00D72118" w:rsidRDefault="00405BF8">
            <w:pPr>
              <w:shd w:val="clear" w:color="auto" w:fill="FFFFFF"/>
              <w:jc w:val="center"/>
              <w:rPr>
                <w:rFonts w:ascii="Arial" w:hAnsi="Arial" w:cs="Arial"/>
                <w:color w:val="222222"/>
                <w:sz w:val="18"/>
                <w:szCs w:val="18"/>
              </w:rPr>
            </w:pPr>
            <w:r w:rsidRPr="00D72118">
              <w:rPr>
                <w:rFonts w:ascii="Arial" w:hAnsi="Arial" w:cs="Arial"/>
                <w:color w:val="222222"/>
                <w:sz w:val="18"/>
                <w:szCs w:val="18"/>
              </w:rPr>
              <w:t>100</w:t>
            </w:r>
          </w:p>
        </w:tc>
      </w:tr>
      <w:tr w:rsidR="00405BF8" w:rsidRPr="00D72118" w:rsidTr="00E60CA4">
        <w:trPr>
          <w:trHeight w:val="280"/>
          <w:jc w:val="center"/>
        </w:trPr>
        <w:tc>
          <w:tcPr>
            <w:tcW w:w="643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405BF8" w:rsidRPr="00D72118" w:rsidRDefault="00405BF8">
            <w:pPr>
              <w:rPr>
                <w:rFonts w:ascii="Arial" w:hAnsi="Arial" w:cs="Arial"/>
                <w:color w:val="222222"/>
                <w:sz w:val="18"/>
                <w:szCs w:val="18"/>
                <w:lang w:val="en-US"/>
              </w:rPr>
            </w:pPr>
            <w:r w:rsidRPr="00D72118">
              <w:rPr>
                <w:rFonts w:ascii="Arial" w:hAnsi="Arial" w:cs="Arial"/>
                <w:color w:val="222222"/>
                <w:sz w:val="18"/>
                <w:szCs w:val="18"/>
                <w:lang w:val="en-US"/>
              </w:rPr>
              <w:t xml:space="preserve">Project Pro Win32 y 64 All </w:t>
            </w:r>
            <w:proofErr w:type="spellStart"/>
            <w:r w:rsidRPr="00D72118">
              <w:rPr>
                <w:rFonts w:ascii="Arial" w:hAnsi="Arial" w:cs="Arial"/>
                <w:color w:val="222222"/>
                <w:sz w:val="18"/>
                <w:szCs w:val="18"/>
                <w:lang w:val="en-US"/>
              </w:rPr>
              <w:t>Lng</w:t>
            </w:r>
            <w:proofErr w:type="spellEnd"/>
            <w:r w:rsidRPr="00D72118">
              <w:rPr>
                <w:rFonts w:ascii="Arial" w:hAnsi="Arial" w:cs="Arial"/>
                <w:color w:val="222222"/>
                <w:sz w:val="18"/>
                <w:szCs w:val="18"/>
                <w:lang w:val="en-US"/>
              </w:rPr>
              <w:t xml:space="preserve"> </w:t>
            </w:r>
            <w:proofErr w:type="spellStart"/>
            <w:r w:rsidRPr="00D72118">
              <w:rPr>
                <w:rFonts w:ascii="Arial" w:hAnsi="Arial" w:cs="Arial"/>
                <w:color w:val="222222"/>
                <w:sz w:val="18"/>
                <w:szCs w:val="18"/>
                <w:lang w:val="en-US"/>
              </w:rPr>
              <w:t>Lic</w:t>
            </w:r>
            <w:proofErr w:type="spellEnd"/>
            <w:r w:rsidRPr="00D72118">
              <w:rPr>
                <w:rFonts w:ascii="Arial" w:hAnsi="Arial" w:cs="Arial"/>
                <w:color w:val="222222"/>
                <w:sz w:val="18"/>
                <w:szCs w:val="18"/>
                <w:lang w:val="en-US"/>
              </w:rPr>
              <w:t>/s</w:t>
            </w:r>
          </w:p>
        </w:tc>
        <w:tc>
          <w:tcPr>
            <w:tcW w:w="1096"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405BF8" w:rsidRPr="00D72118" w:rsidRDefault="00405BF8">
            <w:pPr>
              <w:shd w:val="clear" w:color="auto" w:fill="FFFFFF"/>
              <w:jc w:val="center"/>
              <w:rPr>
                <w:rFonts w:ascii="Arial" w:hAnsi="Arial" w:cs="Arial"/>
                <w:color w:val="222222"/>
                <w:sz w:val="18"/>
                <w:szCs w:val="18"/>
              </w:rPr>
            </w:pPr>
            <w:r w:rsidRPr="00D72118">
              <w:rPr>
                <w:rFonts w:ascii="Arial" w:hAnsi="Arial" w:cs="Arial"/>
                <w:color w:val="222222"/>
                <w:sz w:val="18"/>
                <w:szCs w:val="18"/>
              </w:rPr>
              <w:t>100</w:t>
            </w:r>
          </w:p>
        </w:tc>
      </w:tr>
      <w:tr w:rsidR="00405BF8" w:rsidRPr="00D72118" w:rsidTr="00E60CA4">
        <w:trPr>
          <w:trHeight w:val="280"/>
          <w:jc w:val="center"/>
        </w:trPr>
        <w:tc>
          <w:tcPr>
            <w:tcW w:w="643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405BF8" w:rsidRPr="00D72118" w:rsidRDefault="00405BF8">
            <w:pPr>
              <w:rPr>
                <w:rFonts w:ascii="Arial" w:hAnsi="Arial" w:cs="Arial"/>
                <w:color w:val="222222"/>
                <w:sz w:val="18"/>
                <w:szCs w:val="18"/>
                <w:lang w:val="en-US"/>
              </w:rPr>
            </w:pPr>
            <w:r w:rsidRPr="00D72118">
              <w:rPr>
                <w:rFonts w:ascii="Arial" w:hAnsi="Arial" w:cs="Arial"/>
                <w:color w:val="222222"/>
                <w:sz w:val="18"/>
                <w:szCs w:val="18"/>
                <w:lang w:val="en-US"/>
              </w:rPr>
              <w:t>SQL Server Enterprise Core</w:t>
            </w:r>
          </w:p>
        </w:tc>
        <w:tc>
          <w:tcPr>
            <w:tcW w:w="1096"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405BF8" w:rsidRPr="00D72118" w:rsidRDefault="00405BF8">
            <w:pPr>
              <w:shd w:val="clear" w:color="auto" w:fill="FFFFFF"/>
              <w:jc w:val="center"/>
              <w:rPr>
                <w:rFonts w:ascii="Arial" w:hAnsi="Arial" w:cs="Arial"/>
                <w:color w:val="222222"/>
                <w:sz w:val="18"/>
                <w:szCs w:val="18"/>
              </w:rPr>
            </w:pPr>
            <w:r w:rsidRPr="00D72118">
              <w:rPr>
                <w:rFonts w:ascii="Arial" w:hAnsi="Arial" w:cs="Arial"/>
                <w:color w:val="222222"/>
                <w:sz w:val="18"/>
                <w:szCs w:val="18"/>
              </w:rPr>
              <w:t>2</w:t>
            </w:r>
          </w:p>
        </w:tc>
      </w:tr>
      <w:tr w:rsidR="00405BF8" w:rsidTr="00E60CA4">
        <w:trPr>
          <w:trHeight w:val="280"/>
          <w:jc w:val="center"/>
        </w:trPr>
        <w:tc>
          <w:tcPr>
            <w:tcW w:w="6430" w:type="dxa"/>
            <w:tcBorders>
              <w:top w:val="nil"/>
              <w:left w:val="single" w:sz="8" w:space="0" w:color="auto"/>
              <w:bottom w:val="nil"/>
              <w:right w:val="single" w:sz="8" w:space="0" w:color="auto"/>
            </w:tcBorders>
            <w:shd w:val="clear" w:color="auto" w:fill="FFFFFF"/>
            <w:tcMar>
              <w:top w:w="0" w:type="dxa"/>
              <w:left w:w="70" w:type="dxa"/>
              <w:bottom w:w="0" w:type="dxa"/>
              <w:right w:w="70" w:type="dxa"/>
            </w:tcMar>
            <w:vAlign w:val="center"/>
            <w:hideMark/>
          </w:tcPr>
          <w:p w:rsidR="00405BF8" w:rsidRPr="00D72118" w:rsidRDefault="00405BF8">
            <w:pPr>
              <w:rPr>
                <w:rFonts w:ascii="Arial" w:hAnsi="Arial" w:cs="Arial"/>
                <w:color w:val="222222"/>
                <w:sz w:val="18"/>
                <w:szCs w:val="18"/>
                <w:lang w:val="en-US"/>
              </w:rPr>
            </w:pPr>
            <w:r w:rsidRPr="00D72118">
              <w:rPr>
                <w:rFonts w:ascii="Arial" w:hAnsi="Arial" w:cs="Arial"/>
                <w:color w:val="222222"/>
                <w:sz w:val="18"/>
                <w:szCs w:val="18"/>
                <w:lang w:val="en-US"/>
              </w:rPr>
              <w:t xml:space="preserve">Windows </w:t>
            </w:r>
            <w:proofErr w:type="spellStart"/>
            <w:r w:rsidRPr="00D72118">
              <w:rPr>
                <w:rFonts w:ascii="Arial" w:hAnsi="Arial" w:cs="Arial"/>
                <w:color w:val="222222"/>
                <w:sz w:val="18"/>
                <w:szCs w:val="18"/>
                <w:lang w:val="en-US"/>
              </w:rPr>
              <w:t>Svr</w:t>
            </w:r>
            <w:proofErr w:type="spellEnd"/>
            <w:r w:rsidRPr="00D72118">
              <w:rPr>
                <w:rFonts w:ascii="Arial" w:hAnsi="Arial" w:cs="Arial"/>
                <w:color w:val="222222"/>
                <w:sz w:val="18"/>
                <w:szCs w:val="18"/>
                <w:lang w:val="en-US"/>
              </w:rPr>
              <w:t xml:space="preserve"> </w:t>
            </w:r>
            <w:proofErr w:type="spellStart"/>
            <w:r w:rsidRPr="00D72118">
              <w:rPr>
                <w:rFonts w:ascii="Arial" w:hAnsi="Arial" w:cs="Arial"/>
                <w:color w:val="222222"/>
                <w:sz w:val="18"/>
                <w:szCs w:val="18"/>
                <w:lang w:val="en-US"/>
              </w:rPr>
              <w:t>Std</w:t>
            </w:r>
            <w:proofErr w:type="spellEnd"/>
            <w:r w:rsidRPr="00D72118">
              <w:rPr>
                <w:rFonts w:ascii="Arial" w:hAnsi="Arial" w:cs="Arial"/>
                <w:color w:val="222222"/>
                <w:sz w:val="18"/>
                <w:szCs w:val="18"/>
                <w:lang w:val="en-US"/>
              </w:rPr>
              <w:t xml:space="preserve"> All </w:t>
            </w:r>
            <w:proofErr w:type="spellStart"/>
            <w:r w:rsidRPr="00D72118">
              <w:rPr>
                <w:rFonts w:ascii="Arial" w:hAnsi="Arial" w:cs="Arial"/>
                <w:color w:val="222222"/>
                <w:sz w:val="18"/>
                <w:szCs w:val="18"/>
                <w:lang w:val="en-US"/>
              </w:rPr>
              <w:t>Lng</w:t>
            </w:r>
            <w:proofErr w:type="spellEnd"/>
            <w:r w:rsidRPr="00D72118">
              <w:rPr>
                <w:rFonts w:ascii="Arial" w:hAnsi="Arial" w:cs="Arial"/>
                <w:color w:val="222222"/>
                <w:sz w:val="18"/>
                <w:szCs w:val="18"/>
                <w:lang w:val="en-US"/>
              </w:rPr>
              <w:t xml:space="preserve"> </w:t>
            </w:r>
            <w:proofErr w:type="spellStart"/>
            <w:r w:rsidRPr="00D72118">
              <w:rPr>
                <w:rFonts w:ascii="Arial" w:hAnsi="Arial" w:cs="Arial"/>
                <w:color w:val="222222"/>
                <w:sz w:val="18"/>
                <w:szCs w:val="18"/>
                <w:lang w:val="en-US"/>
              </w:rPr>
              <w:t>Lic</w:t>
            </w:r>
            <w:proofErr w:type="spellEnd"/>
            <w:r w:rsidRPr="00D72118">
              <w:rPr>
                <w:rFonts w:ascii="Arial" w:hAnsi="Arial" w:cs="Arial"/>
                <w:color w:val="222222"/>
                <w:sz w:val="18"/>
                <w:szCs w:val="18"/>
                <w:lang w:val="en-US"/>
              </w:rPr>
              <w:t>/SA Pack MVL</w:t>
            </w:r>
          </w:p>
        </w:tc>
        <w:tc>
          <w:tcPr>
            <w:tcW w:w="1096" w:type="dxa"/>
            <w:tcBorders>
              <w:top w:val="nil"/>
              <w:left w:val="nil"/>
              <w:bottom w:val="nil"/>
              <w:right w:val="single" w:sz="8" w:space="0" w:color="auto"/>
            </w:tcBorders>
            <w:shd w:val="clear" w:color="auto" w:fill="FFFFFF"/>
            <w:tcMar>
              <w:top w:w="0" w:type="dxa"/>
              <w:left w:w="70" w:type="dxa"/>
              <w:bottom w:w="0" w:type="dxa"/>
              <w:right w:w="70" w:type="dxa"/>
            </w:tcMar>
            <w:vAlign w:val="center"/>
            <w:hideMark/>
          </w:tcPr>
          <w:p w:rsidR="00405BF8" w:rsidRPr="00D72118" w:rsidRDefault="00C42469">
            <w:pPr>
              <w:shd w:val="clear" w:color="auto" w:fill="FFFFFF"/>
              <w:jc w:val="center"/>
              <w:rPr>
                <w:rFonts w:ascii="Arial" w:hAnsi="Arial" w:cs="Arial"/>
                <w:color w:val="222222"/>
                <w:sz w:val="18"/>
                <w:szCs w:val="18"/>
              </w:rPr>
            </w:pPr>
            <w:r>
              <w:rPr>
                <w:rFonts w:ascii="Arial" w:hAnsi="Arial" w:cs="Arial"/>
                <w:color w:val="222222"/>
                <w:sz w:val="18"/>
                <w:szCs w:val="18"/>
              </w:rPr>
              <w:t>45</w:t>
            </w:r>
          </w:p>
        </w:tc>
      </w:tr>
      <w:tr w:rsidR="009610F1" w:rsidTr="00E60CA4">
        <w:trPr>
          <w:trHeight w:val="80"/>
          <w:jc w:val="center"/>
        </w:trPr>
        <w:tc>
          <w:tcPr>
            <w:tcW w:w="643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tcPr>
          <w:p w:rsidR="009610F1" w:rsidRPr="00D72118" w:rsidRDefault="009610F1">
            <w:pPr>
              <w:rPr>
                <w:rFonts w:ascii="Arial" w:hAnsi="Arial" w:cs="Arial"/>
                <w:color w:val="222222"/>
                <w:sz w:val="18"/>
                <w:szCs w:val="18"/>
                <w:lang w:val="en-US"/>
              </w:rPr>
            </w:pPr>
          </w:p>
        </w:tc>
        <w:tc>
          <w:tcPr>
            <w:tcW w:w="1096"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tcPr>
          <w:p w:rsidR="009610F1" w:rsidRPr="00D72118" w:rsidRDefault="009610F1">
            <w:pPr>
              <w:shd w:val="clear" w:color="auto" w:fill="FFFFFF"/>
              <w:jc w:val="center"/>
              <w:rPr>
                <w:rFonts w:ascii="Arial" w:hAnsi="Arial" w:cs="Arial"/>
                <w:color w:val="222222"/>
                <w:sz w:val="18"/>
                <w:szCs w:val="18"/>
              </w:rPr>
            </w:pPr>
          </w:p>
        </w:tc>
      </w:tr>
    </w:tbl>
    <w:p w:rsidR="00405BF8" w:rsidRPr="00D72118" w:rsidRDefault="00405BF8" w:rsidP="00405BF8">
      <w:pPr>
        <w:pStyle w:val="Epgrafe"/>
        <w:framePr w:hSpace="141" w:wrap="around" w:vAnchor="text" w:hAnchor="page" w:x="3494" w:y="27"/>
        <w:rPr>
          <w:rStyle w:val="nfasis"/>
          <w:rFonts w:ascii="Arial" w:hAnsi="Arial" w:cs="Arial"/>
          <w:color w:val="auto"/>
          <w:sz w:val="16"/>
          <w:szCs w:val="16"/>
        </w:rPr>
      </w:pPr>
      <w:r w:rsidRPr="00D72118">
        <w:rPr>
          <w:rStyle w:val="nfasis"/>
          <w:rFonts w:ascii="Arial" w:hAnsi="Arial" w:cs="Arial"/>
          <w:color w:val="auto"/>
          <w:sz w:val="16"/>
          <w:szCs w:val="16"/>
        </w:rPr>
        <w:t xml:space="preserve">Tabla </w:t>
      </w:r>
      <w:r w:rsidR="00CF5A84" w:rsidRPr="00D72118">
        <w:rPr>
          <w:rStyle w:val="nfasis"/>
          <w:rFonts w:ascii="Arial" w:hAnsi="Arial" w:cs="Arial"/>
          <w:color w:val="auto"/>
          <w:sz w:val="16"/>
          <w:szCs w:val="16"/>
        </w:rPr>
        <w:fldChar w:fldCharType="begin"/>
      </w:r>
      <w:r w:rsidR="00CF5A84" w:rsidRPr="00D72118">
        <w:rPr>
          <w:rStyle w:val="nfasis"/>
          <w:rFonts w:ascii="Arial" w:hAnsi="Arial" w:cs="Arial"/>
          <w:color w:val="auto"/>
          <w:sz w:val="16"/>
          <w:szCs w:val="16"/>
        </w:rPr>
        <w:instrText xml:space="preserve"> SEQ Tabla \* ARABIC </w:instrText>
      </w:r>
      <w:r w:rsidR="00CF5A84" w:rsidRPr="00D72118">
        <w:rPr>
          <w:rStyle w:val="nfasis"/>
          <w:rFonts w:ascii="Arial" w:hAnsi="Arial" w:cs="Arial"/>
          <w:color w:val="auto"/>
          <w:sz w:val="16"/>
          <w:szCs w:val="16"/>
        </w:rPr>
        <w:fldChar w:fldCharType="separate"/>
      </w:r>
      <w:r w:rsidR="00B87088">
        <w:rPr>
          <w:rStyle w:val="nfasis"/>
          <w:rFonts w:ascii="Arial" w:hAnsi="Arial" w:cs="Arial"/>
          <w:noProof/>
          <w:color w:val="auto"/>
          <w:sz w:val="16"/>
          <w:szCs w:val="16"/>
        </w:rPr>
        <w:t>1</w:t>
      </w:r>
      <w:r w:rsidR="00CF5A84" w:rsidRPr="00D72118">
        <w:rPr>
          <w:rStyle w:val="nfasis"/>
          <w:rFonts w:ascii="Arial" w:hAnsi="Arial" w:cs="Arial"/>
          <w:color w:val="auto"/>
          <w:sz w:val="16"/>
          <w:szCs w:val="16"/>
        </w:rPr>
        <w:fldChar w:fldCharType="end"/>
      </w:r>
      <w:r w:rsidRPr="00D72118">
        <w:rPr>
          <w:rStyle w:val="nfasis"/>
          <w:rFonts w:ascii="Arial" w:hAnsi="Arial" w:cs="Arial"/>
          <w:color w:val="auto"/>
          <w:sz w:val="16"/>
          <w:szCs w:val="16"/>
        </w:rPr>
        <w:t>. Productos</w:t>
      </w:r>
    </w:p>
    <w:p w:rsidR="00583F1C" w:rsidRDefault="00583F1C" w:rsidP="00583F1C">
      <w:pPr>
        <w:autoSpaceDE w:val="0"/>
        <w:autoSpaceDN w:val="0"/>
        <w:adjustRightInd w:val="0"/>
        <w:jc w:val="both"/>
        <w:rPr>
          <w:rFonts w:ascii="Arial Narrow" w:hAnsi="Arial Narrow" w:cs="Arial"/>
          <w:b/>
          <w:bCs/>
          <w:color w:val="000000"/>
        </w:rPr>
      </w:pPr>
    </w:p>
    <w:p w:rsidR="0088069F" w:rsidRPr="0088069F" w:rsidRDefault="0088069F" w:rsidP="0088069F">
      <w:pPr>
        <w:pStyle w:val="Ttulo2"/>
        <w:numPr>
          <w:ilvl w:val="0"/>
          <w:numId w:val="0"/>
        </w:numPr>
        <w:tabs>
          <w:tab w:val="left" w:pos="851"/>
        </w:tabs>
        <w:autoSpaceDE w:val="0"/>
        <w:autoSpaceDN w:val="0"/>
        <w:adjustRightInd w:val="0"/>
        <w:ind w:left="792"/>
        <w:jc w:val="both"/>
        <w:rPr>
          <w:rFonts w:ascii="Arial Narrow" w:hAnsi="Arial Narrow"/>
          <w:i w:val="0"/>
          <w:color w:val="000000"/>
        </w:rPr>
      </w:pPr>
      <w:bookmarkStart w:id="46" w:name="_Toc352752259"/>
      <w:bookmarkStart w:id="47" w:name="_Toc383091276"/>
    </w:p>
    <w:p w:rsidR="00583F1C" w:rsidRDefault="00583F1C" w:rsidP="00583F1C">
      <w:pPr>
        <w:pStyle w:val="Ttulo2"/>
        <w:numPr>
          <w:ilvl w:val="1"/>
          <w:numId w:val="2"/>
        </w:numPr>
        <w:tabs>
          <w:tab w:val="left" w:pos="851"/>
        </w:tabs>
        <w:autoSpaceDE w:val="0"/>
        <w:autoSpaceDN w:val="0"/>
        <w:adjustRightInd w:val="0"/>
        <w:ind w:hanging="366"/>
        <w:jc w:val="both"/>
        <w:rPr>
          <w:rFonts w:ascii="Arial Narrow" w:hAnsi="Arial Narrow"/>
          <w:i w:val="0"/>
          <w:color w:val="000000"/>
        </w:rPr>
      </w:pPr>
      <w:bookmarkStart w:id="48" w:name="_Toc414446181"/>
      <w:r w:rsidRPr="00956902">
        <w:rPr>
          <w:rFonts w:ascii="Arial Narrow" w:eastAsia="Calibri" w:hAnsi="Arial Narrow" w:cs="Verdana"/>
          <w:bCs w:val="0"/>
          <w:color w:val="000000"/>
        </w:rPr>
        <w:t xml:space="preserve">ACTUALIZACIÓN </w:t>
      </w:r>
      <w:bookmarkEnd w:id="46"/>
      <w:bookmarkEnd w:id="47"/>
      <w:r w:rsidR="00601D0D">
        <w:rPr>
          <w:rFonts w:ascii="Arial Narrow" w:eastAsia="Calibri" w:hAnsi="Arial Narrow" w:cs="Verdana"/>
          <w:bCs w:val="0"/>
          <w:color w:val="000000"/>
        </w:rPr>
        <w:t>(</w:t>
      </w:r>
      <w:proofErr w:type="spellStart"/>
      <w:r w:rsidR="00601D0D">
        <w:rPr>
          <w:rFonts w:ascii="Arial Narrow" w:eastAsia="Calibri" w:hAnsi="Arial Narrow" w:cs="Verdana"/>
          <w:bCs w:val="0"/>
          <w:color w:val="000000"/>
        </w:rPr>
        <w:t>update</w:t>
      </w:r>
      <w:proofErr w:type="spellEnd"/>
      <w:r w:rsidR="00601D0D">
        <w:rPr>
          <w:rFonts w:ascii="Arial Narrow" w:eastAsia="Calibri" w:hAnsi="Arial Narrow" w:cs="Verdana"/>
          <w:bCs w:val="0"/>
          <w:color w:val="000000"/>
        </w:rPr>
        <w:t xml:space="preserve"> - </w:t>
      </w:r>
      <w:proofErr w:type="spellStart"/>
      <w:r w:rsidR="00601D0D">
        <w:rPr>
          <w:rFonts w:ascii="Arial Narrow" w:eastAsia="Calibri" w:hAnsi="Arial Narrow" w:cs="Verdana"/>
          <w:bCs w:val="0"/>
          <w:color w:val="000000"/>
        </w:rPr>
        <w:t>upgrade</w:t>
      </w:r>
      <w:proofErr w:type="spellEnd"/>
      <w:r w:rsidR="00601D0D">
        <w:rPr>
          <w:rFonts w:ascii="Arial Narrow" w:eastAsia="Calibri" w:hAnsi="Arial Narrow" w:cs="Verdana"/>
          <w:bCs w:val="0"/>
          <w:color w:val="000000"/>
        </w:rPr>
        <w:t>)</w:t>
      </w:r>
      <w:r w:rsidR="00957812">
        <w:rPr>
          <w:rFonts w:ascii="Arial Narrow" w:eastAsia="Calibri" w:hAnsi="Arial Narrow" w:cs="Verdana"/>
          <w:bCs w:val="0"/>
          <w:color w:val="000000"/>
        </w:rPr>
        <w:t xml:space="preserve"> Y SOPORTE</w:t>
      </w:r>
      <w:bookmarkEnd w:id="48"/>
    </w:p>
    <w:p w:rsidR="00583F1C" w:rsidRPr="00405BF8" w:rsidRDefault="00601D0D" w:rsidP="00957812">
      <w:pPr>
        <w:pStyle w:val="Ttulo2"/>
        <w:numPr>
          <w:ilvl w:val="0"/>
          <w:numId w:val="19"/>
        </w:numPr>
        <w:autoSpaceDE w:val="0"/>
        <w:autoSpaceDN w:val="0"/>
        <w:adjustRightInd w:val="0"/>
        <w:jc w:val="both"/>
        <w:rPr>
          <w:rFonts w:ascii="Arial Narrow" w:hAnsi="Arial Narrow"/>
          <w:b w:val="0"/>
          <w:i w:val="0"/>
          <w:color w:val="000000"/>
          <w:sz w:val="24"/>
          <w:szCs w:val="24"/>
        </w:rPr>
      </w:pPr>
      <w:bookmarkStart w:id="49" w:name="_Toc352752260"/>
      <w:bookmarkStart w:id="50" w:name="_Toc383091277"/>
      <w:bookmarkStart w:id="51" w:name="_Toc414446182"/>
      <w:r w:rsidRPr="00405BF8">
        <w:rPr>
          <w:rFonts w:ascii="Arial Narrow" w:hAnsi="Arial Narrow"/>
          <w:b w:val="0"/>
          <w:i w:val="0"/>
          <w:sz w:val="24"/>
          <w:szCs w:val="24"/>
          <w:lang w:val="es-CO"/>
        </w:rPr>
        <w:t>Actualizacio</w:t>
      </w:r>
      <w:r w:rsidR="0088069F" w:rsidRPr="00405BF8">
        <w:rPr>
          <w:rFonts w:ascii="Arial Narrow" w:hAnsi="Arial Narrow"/>
          <w:b w:val="0"/>
          <w:i w:val="0"/>
          <w:sz w:val="24"/>
          <w:szCs w:val="24"/>
          <w:lang w:val="es-CO"/>
        </w:rPr>
        <w:t>nes a los productos de la tabla 1. “</w:t>
      </w:r>
      <w:r w:rsidR="0088069F" w:rsidRPr="00405BF8">
        <w:rPr>
          <w:rFonts w:ascii="Arial Narrow" w:hAnsi="Arial Narrow"/>
          <w:b w:val="0"/>
          <w:sz w:val="24"/>
          <w:szCs w:val="24"/>
          <w:lang w:val="es-CO"/>
        </w:rPr>
        <w:t>Productos”</w:t>
      </w:r>
      <w:r w:rsidRPr="00405BF8">
        <w:rPr>
          <w:rFonts w:ascii="Arial Narrow" w:hAnsi="Arial Narrow"/>
          <w:b w:val="0"/>
          <w:i w:val="0"/>
          <w:sz w:val="24"/>
          <w:szCs w:val="24"/>
          <w:lang w:val="es-CO"/>
        </w:rPr>
        <w:t xml:space="preserve"> durante el periodo contratado, las cuales </w:t>
      </w:r>
      <w:r w:rsidR="00583F1C" w:rsidRPr="00405BF8">
        <w:rPr>
          <w:rFonts w:ascii="Arial Narrow" w:hAnsi="Arial Narrow"/>
          <w:b w:val="0"/>
          <w:i w:val="0"/>
          <w:sz w:val="24"/>
          <w:szCs w:val="24"/>
          <w:lang w:val="es-CO"/>
        </w:rPr>
        <w:t>deben tener dos (2) componentes</w:t>
      </w:r>
      <w:bookmarkEnd w:id="49"/>
      <w:bookmarkEnd w:id="50"/>
      <w:bookmarkEnd w:id="51"/>
    </w:p>
    <w:p w:rsidR="00583F1C" w:rsidRPr="00405BF8" w:rsidRDefault="00583F1C" w:rsidP="0088069F">
      <w:pPr>
        <w:pStyle w:val="Ttulo2"/>
        <w:numPr>
          <w:ilvl w:val="0"/>
          <w:numId w:val="0"/>
        </w:numPr>
        <w:autoSpaceDE w:val="0"/>
        <w:autoSpaceDN w:val="0"/>
        <w:adjustRightInd w:val="0"/>
        <w:ind w:left="1416"/>
        <w:jc w:val="both"/>
        <w:rPr>
          <w:rFonts w:ascii="Arial Narrow" w:hAnsi="Arial Narrow"/>
          <w:b w:val="0"/>
          <w:i w:val="0"/>
          <w:sz w:val="24"/>
          <w:szCs w:val="24"/>
          <w:lang w:val="es-CO"/>
        </w:rPr>
      </w:pPr>
      <w:bookmarkStart w:id="52" w:name="_Toc352752261"/>
      <w:bookmarkStart w:id="53" w:name="_Toc383091278"/>
      <w:bookmarkStart w:id="54" w:name="_Toc414446183"/>
      <w:r w:rsidRPr="00405BF8">
        <w:rPr>
          <w:rFonts w:ascii="Arial Narrow" w:hAnsi="Arial Narrow"/>
          <w:b w:val="0"/>
          <w:i w:val="0"/>
          <w:sz w:val="24"/>
          <w:szCs w:val="24"/>
          <w:lang w:val="es-CO"/>
        </w:rPr>
        <w:t>UPGRADE: Corresponden a las nuevas versiones liberadas al mercado durante el tiempo de licenciamiento</w:t>
      </w:r>
      <w:bookmarkEnd w:id="52"/>
      <w:bookmarkEnd w:id="53"/>
      <w:bookmarkEnd w:id="54"/>
    </w:p>
    <w:p w:rsidR="00583F1C" w:rsidRPr="00405BF8" w:rsidRDefault="00583F1C" w:rsidP="00957812">
      <w:pPr>
        <w:jc w:val="both"/>
        <w:rPr>
          <w:lang w:val="es-CO"/>
        </w:rPr>
      </w:pPr>
    </w:p>
    <w:p w:rsidR="00583F1C" w:rsidRPr="00405BF8" w:rsidRDefault="00583F1C" w:rsidP="0088069F">
      <w:pPr>
        <w:ind w:left="1416"/>
        <w:jc w:val="both"/>
        <w:rPr>
          <w:rFonts w:ascii="Arial Narrow" w:hAnsi="Arial Narrow" w:cs="Arial"/>
          <w:bCs/>
          <w:iCs/>
          <w:lang w:val="es-CO"/>
        </w:rPr>
      </w:pPr>
      <w:r w:rsidRPr="00405BF8">
        <w:rPr>
          <w:rFonts w:ascii="Arial Narrow" w:hAnsi="Arial Narrow" w:cs="Arial"/>
          <w:bCs/>
          <w:iCs/>
          <w:lang w:val="es-CO"/>
        </w:rPr>
        <w:t>UPDATE: Corresponden a las actualizaciones de seguridad, parches, notificaciones y demás que sea suministrado para los diferentes productos adquiridos durante el tiempo de licenciamiento</w:t>
      </w:r>
    </w:p>
    <w:p w:rsidR="00957812" w:rsidRPr="00405BF8" w:rsidRDefault="00957812" w:rsidP="00957812">
      <w:pPr>
        <w:ind w:left="792"/>
        <w:jc w:val="both"/>
        <w:rPr>
          <w:rFonts w:ascii="Arial Narrow" w:hAnsi="Arial Narrow" w:cs="Arial"/>
          <w:bCs/>
          <w:iCs/>
          <w:lang w:val="es-CO"/>
        </w:rPr>
      </w:pPr>
    </w:p>
    <w:p w:rsidR="00957812" w:rsidRPr="00405BF8" w:rsidRDefault="00957812" w:rsidP="00957812">
      <w:pPr>
        <w:pStyle w:val="Prrafodelista"/>
        <w:numPr>
          <w:ilvl w:val="0"/>
          <w:numId w:val="19"/>
        </w:numPr>
        <w:jc w:val="both"/>
        <w:rPr>
          <w:rFonts w:ascii="Arial Narrow" w:hAnsi="Arial Narrow" w:cs="Arial"/>
          <w:bCs/>
          <w:iCs/>
          <w:lang w:val="es-CO"/>
        </w:rPr>
      </w:pPr>
      <w:r w:rsidRPr="00405BF8">
        <w:rPr>
          <w:rFonts w:ascii="Arial Narrow" w:hAnsi="Arial Narrow" w:cs="Arial"/>
          <w:bCs/>
          <w:iCs/>
          <w:lang w:val="es-CO"/>
        </w:rPr>
        <w:t>Soporte desde la casa matriz a los productos y fallas presentadas en los mismos y acompañamiento técnico a migraciones que sean necesarias.</w:t>
      </w:r>
    </w:p>
    <w:p w:rsidR="00583F1C" w:rsidRDefault="00583F1C" w:rsidP="00957812">
      <w:pPr>
        <w:ind w:left="792"/>
        <w:jc w:val="both"/>
        <w:rPr>
          <w:rFonts w:ascii="Arial Narrow" w:hAnsi="Arial Narrow"/>
          <w:szCs w:val="22"/>
          <w:lang w:val="es-CO"/>
        </w:rPr>
      </w:pPr>
    </w:p>
    <w:p w:rsidR="00583F1C" w:rsidRDefault="00583F1C" w:rsidP="00583F1C">
      <w:pPr>
        <w:pStyle w:val="Ttulo2"/>
        <w:numPr>
          <w:ilvl w:val="1"/>
          <w:numId w:val="2"/>
        </w:numPr>
        <w:tabs>
          <w:tab w:val="left" w:pos="851"/>
        </w:tabs>
        <w:autoSpaceDE w:val="0"/>
        <w:autoSpaceDN w:val="0"/>
        <w:adjustRightInd w:val="0"/>
        <w:ind w:hanging="366"/>
        <w:jc w:val="both"/>
        <w:rPr>
          <w:rFonts w:ascii="Arial Narrow" w:eastAsia="Calibri" w:hAnsi="Arial Narrow"/>
        </w:rPr>
      </w:pPr>
      <w:r>
        <w:rPr>
          <w:rFonts w:ascii="Arial Narrow" w:hAnsi="Arial Narrow"/>
          <w:szCs w:val="22"/>
          <w:lang w:val="es-CO"/>
        </w:rPr>
        <w:t xml:space="preserve"> </w:t>
      </w:r>
      <w:bookmarkStart w:id="55" w:name="_Toc352752262"/>
      <w:bookmarkStart w:id="56" w:name="_Toc383091279"/>
      <w:bookmarkStart w:id="57" w:name="_Toc414446184"/>
      <w:r w:rsidRPr="00956902">
        <w:rPr>
          <w:rFonts w:ascii="Arial Narrow" w:eastAsia="Calibri" w:hAnsi="Arial Narrow"/>
        </w:rPr>
        <w:t>Valor y distribución de los productos del Software</w:t>
      </w:r>
      <w:r w:rsidRPr="00956902">
        <w:rPr>
          <w:rFonts w:ascii="Arial Narrow" w:eastAsia="Calibri" w:hAnsi="Arial Narrow" w:cs="Times New Roman"/>
        </w:rPr>
        <w:t xml:space="preserve"> </w:t>
      </w:r>
      <w:proofErr w:type="spellStart"/>
      <w:r w:rsidRPr="00956902">
        <w:rPr>
          <w:rFonts w:ascii="Arial Narrow" w:eastAsia="Calibri" w:hAnsi="Arial Narrow"/>
        </w:rPr>
        <w:t>Enrollment</w:t>
      </w:r>
      <w:proofErr w:type="spellEnd"/>
      <w:r w:rsidRPr="00956902">
        <w:rPr>
          <w:rFonts w:ascii="Arial Narrow" w:eastAsia="Calibri" w:hAnsi="Arial Narrow"/>
        </w:rPr>
        <w:t xml:space="preserve"> </w:t>
      </w:r>
      <w:proofErr w:type="spellStart"/>
      <w:r w:rsidRPr="00956902">
        <w:rPr>
          <w:rFonts w:ascii="Arial Narrow" w:eastAsia="Calibri" w:hAnsi="Arial Narrow"/>
        </w:rPr>
        <w:t>For</w:t>
      </w:r>
      <w:proofErr w:type="spellEnd"/>
      <w:r w:rsidRPr="00956902">
        <w:rPr>
          <w:rFonts w:ascii="Arial Narrow" w:eastAsia="Calibri" w:hAnsi="Arial Narrow"/>
        </w:rPr>
        <w:t xml:space="preserve"> </w:t>
      </w:r>
      <w:proofErr w:type="spellStart"/>
      <w:r w:rsidRPr="00956902">
        <w:rPr>
          <w:rFonts w:ascii="Arial Narrow" w:eastAsia="Calibri" w:hAnsi="Arial Narrow"/>
        </w:rPr>
        <w:t>Education</w:t>
      </w:r>
      <w:proofErr w:type="spellEnd"/>
      <w:r w:rsidRPr="00956902">
        <w:rPr>
          <w:rFonts w:ascii="Arial Narrow" w:eastAsia="Calibri" w:hAnsi="Arial Narrow"/>
        </w:rPr>
        <w:t xml:space="preserve"> </w:t>
      </w:r>
      <w:proofErr w:type="spellStart"/>
      <w:r w:rsidRPr="00956902">
        <w:rPr>
          <w:rFonts w:ascii="Arial Narrow" w:eastAsia="Calibri" w:hAnsi="Arial Narrow"/>
        </w:rPr>
        <w:t>Solutions</w:t>
      </w:r>
      <w:proofErr w:type="spellEnd"/>
      <w:r w:rsidRPr="00956902">
        <w:rPr>
          <w:rFonts w:ascii="Arial Narrow" w:eastAsia="Calibri" w:hAnsi="Arial Narrow"/>
        </w:rPr>
        <w:t xml:space="preserve"> (EES) para La Comunidad Docente</w:t>
      </w:r>
      <w:r>
        <w:rPr>
          <w:rFonts w:ascii="Arial Narrow" w:eastAsia="Calibri" w:hAnsi="Arial Narrow"/>
        </w:rPr>
        <w:t xml:space="preserve">  y </w:t>
      </w:r>
      <w:r w:rsidRPr="00956902">
        <w:rPr>
          <w:rFonts w:ascii="Arial Narrow" w:eastAsia="Calibri" w:hAnsi="Arial Narrow"/>
        </w:rPr>
        <w:t>Administrativa</w:t>
      </w:r>
      <w:r>
        <w:rPr>
          <w:rFonts w:ascii="Arial Narrow" w:eastAsia="Calibri" w:hAnsi="Arial Narrow"/>
        </w:rPr>
        <w:t xml:space="preserve"> de la Un</w:t>
      </w:r>
      <w:r w:rsidRPr="00956902">
        <w:rPr>
          <w:rFonts w:ascii="Arial Narrow" w:eastAsia="Calibri" w:hAnsi="Arial Narrow"/>
        </w:rPr>
        <w:t>iversidad</w:t>
      </w:r>
      <w:bookmarkEnd w:id="55"/>
      <w:bookmarkEnd w:id="56"/>
      <w:bookmarkEnd w:id="57"/>
      <w:r>
        <w:rPr>
          <w:rFonts w:ascii="Arial Narrow" w:eastAsia="Calibri" w:hAnsi="Arial Narrow"/>
        </w:rPr>
        <w:t xml:space="preserve"> </w:t>
      </w:r>
      <w:r w:rsidR="00D440B2">
        <w:rPr>
          <w:rFonts w:ascii="Arial Narrow" w:eastAsia="Calibri" w:hAnsi="Arial Narrow"/>
        </w:rPr>
        <w:t>Distrital Francisco Jose de Caldas.</w:t>
      </w:r>
    </w:p>
    <w:p w:rsidR="00583F1C" w:rsidRPr="00405BF8" w:rsidRDefault="00583F1C" w:rsidP="00583F1C">
      <w:pPr>
        <w:pStyle w:val="Ttulo2"/>
        <w:numPr>
          <w:ilvl w:val="0"/>
          <w:numId w:val="0"/>
        </w:numPr>
        <w:autoSpaceDE w:val="0"/>
        <w:autoSpaceDN w:val="0"/>
        <w:adjustRightInd w:val="0"/>
        <w:ind w:left="792"/>
        <w:jc w:val="both"/>
        <w:rPr>
          <w:rFonts w:ascii="Arial Narrow" w:hAnsi="Arial Narrow"/>
          <w:b w:val="0"/>
          <w:i w:val="0"/>
          <w:sz w:val="24"/>
          <w:szCs w:val="24"/>
        </w:rPr>
      </w:pPr>
      <w:bookmarkStart w:id="58" w:name="_Toc352752263"/>
      <w:bookmarkStart w:id="59" w:name="_Toc383091280"/>
      <w:bookmarkStart w:id="60" w:name="_Toc414446185"/>
      <w:r w:rsidRPr="00405BF8">
        <w:rPr>
          <w:rFonts w:ascii="Arial Narrow" w:hAnsi="Arial Narrow"/>
          <w:b w:val="0"/>
          <w:i w:val="0"/>
          <w:sz w:val="24"/>
          <w:szCs w:val="24"/>
        </w:rPr>
        <w:t xml:space="preserve">Este ítem no debe asumirse como factor de evaluación; el proponente debe ofertar los productos del software solicitados en estas especificaciones técnicas, </w:t>
      </w:r>
      <w:r w:rsidR="003A1C1F" w:rsidRPr="00405BF8">
        <w:rPr>
          <w:rFonts w:ascii="Arial Narrow" w:hAnsi="Arial Narrow"/>
          <w:b w:val="0"/>
          <w:i w:val="0"/>
          <w:sz w:val="24"/>
          <w:szCs w:val="24"/>
        </w:rPr>
        <w:t xml:space="preserve">para docentes y personal administrativo de la </w:t>
      </w:r>
      <w:r w:rsidR="00EE0B6F" w:rsidRPr="00405BF8">
        <w:rPr>
          <w:rFonts w:ascii="Arial Narrow" w:hAnsi="Arial Narrow"/>
          <w:b w:val="0"/>
          <w:i w:val="0"/>
          <w:sz w:val="24"/>
          <w:szCs w:val="24"/>
        </w:rPr>
        <w:t>institución</w:t>
      </w:r>
      <w:r w:rsidR="003A1C1F" w:rsidRPr="00405BF8">
        <w:rPr>
          <w:rFonts w:ascii="Arial Narrow" w:hAnsi="Arial Narrow"/>
          <w:b w:val="0"/>
          <w:i w:val="0"/>
          <w:sz w:val="24"/>
          <w:szCs w:val="24"/>
        </w:rPr>
        <w:t xml:space="preserve"> </w:t>
      </w:r>
      <w:r w:rsidRPr="00405BF8">
        <w:rPr>
          <w:rFonts w:ascii="Arial Narrow" w:hAnsi="Arial Narrow"/>
          <w:b w:val="0"/>
          <w:i w:val="0"/>
          <w:sz w:val="24"/>
          <w:szCs w:val="24"/>
        </w:rPr>
        <w:t>indicando:</w:t>
      </w:r>
      <w:bookmarkEnd w:id="58"/>
      <w:bookmarkEnd w:id="59"/>
      <w:bookmarkEnd w:id="60"/>
    </w:p>
    <w:p w:rsidR="00583F1C" w:rsidRPr="00405BF8" w:rsidRDefault="00583F1C" w:rsidP="00583F1C">
      <w:pPr>
        <w:pStyle w:val="Default"/>
        <w:numPr>
          <w:ilvl w:val="0"/>
          <w:numId w:val="5"/>
        </w:numPr>
        <w:jc w:val="both"/>
        <w:rPr>
          <w:rFonts w:ascii="Arial Narrow" w:hAnsi="Arial Narrow" w:cs="Arial"/>
          <w:bCs/>
          <w:iCs/>
          <w:color w:val="auto"/>
        </w:rPr>
      </w:pPr>
      <w:r w:rsidRPr="00405BF8">
        <w:rPr>
          <w:rFonts w:ascii="Arial Narrow" w:hAnsi="Arial Narrow" w:cs="Arial"/>
          <w:bCs/>
          <w:iCs/>
          <w:color w:val="auto"/>
        </w:rPr>
        <w:t>Precios discriminados en forma detallada,</w:t>
      </w:r>
    </w:p>
    <w:p w:rsidR="00583F1C" w:rsidRPr="00405BF8" w:rsidRDefault="00583F1C" w:rsidP="00583F1C">
      <w:pPr>
        <w:pStyle w:val="Default"/>
        <w:numPr>
          <w:ilvl w:val="0"/>
          <w:numId w:val="5"/>
        </w:numPr>
        <w:jc w:val="both"/>
        <w:rPr>
          <w:rFonts w:ascii="Arial Narrow" w:hAnsi="Arial Narrow" w:cs="Arial"/>
          <w:bCs/>
          <w:iCs/>
          <w:color w:val="auto"/>
        </w:rPr>
      </w:pPr>
      <w:r w:rsidRPr="00405BF8">
        <w:rPr>
          <w:rFonts w:ascii="Arial Narrow" w:hAnsi="Arial Narrow" w:cs="Arial"/>
          <w:bCs/>
          <w:iCs/>
          <w:color w:val="auto"/>
        </w:rPr>
        <w:t xml:space="preserve">Canales y formas de distribución de los mismos (Entrega directa, WEB, Ferias y demás alternativas). </w:t>
      </w:r>
    </w:p>
    <w:p w:rsidR="00583F1C" w:rsidRPr="00405BF8" w:rsidRDefault="00583F1C" w:rsidP="00583F1C">
      <w:pPr>
        <w:pStyle w:val="Default"/>
        <w:numPr>
          <w:ilvl w:val="0"/>
          <w:numId w:val="5"/>
        </w:numPr>
        <w:jc w:val="both"/>
        <w:rPr>
          <w:rFonts w:ascii="Arial Narrow" w:hAnsi="Arial Narrow" w:cs="Arial"/>
          <w:bCs/>
          <w:iCs/>
          <w:color w:val="auto"/>
        </w:rPr>
      </w:pPr>
      <w:r w:rsidRPr="00405BF8">
        <w:rPr>
          <w:rFonts w:ascii="Arial Narrow" w:hAnsi="Arial Narrow" w:cs="Arial"/>
          <w:bCs/>
          <w:iCs/>
          <w:color w:val="auto"/>
        </w:rPr>
        <w:t>El proveedor debe garantizar que los productos  del software solicitados podrán ser adquiridos mediante diferentes formas de pago: efectivo y tarjeta de crédito o débito, opciones que estarán a disposición y a conveniencia del usuario final académico y administrativo.</w:t>
      </w:r>
    </w:p>
    <w:p w:rsidR="00035B5A" w:rsidRPr="00035B5A" w:rsidRDefault="00583F1C" w:rsidP="00583F1C">
      <w:pPr>
        <w:pStyle w:val="Ttulo2"/>
        <w:numPr>
          <w:ilvl w:val="1"/>
          <w:numId w:val="2"/>
        </w:numPr>
        <w:autoSpaceDE w:val="0"/>
        <w:autoSpaceDN w:val="0"/>
        <w:adjustRightInd w:val="0"/>
        <w:jc w:val="both"/>
        <w:rPr>
          <w:rFonts w:ascii="Arial Narrow" w:hAnsi="Arial Narrow"/>
          <w:szCs w:val="22"/>
          <w:lang w:val="es-CO"/>
        </w:rPr>
      </w:pPr>
      <w:bookmarkStart w:id="61" w:name="_Toc383091281"/>
      <w:bookmarkStart w:id="62" w:name="_Toc414446186"/>
      <w:bookmarkStart w:id="63" w:name="_Toc352752264"/>
      <w:r w:rsidRPr="000478F3">
        <w:rPr>
          <w:rFonts w:ascii="Arial Narrow" w:hAnsi="Arial Narrow"/>
          <w:bCs w:val="0"/>
          <w:szCs w:val="24"/>
        </w:rPr>
        <w:t>CAPACIDAD TÉCNICA Y DOCUMENTOS TÉCNICO</w:t>
      </w:r>
      <w:bookmarkEnd w:id="61"/>
      <w:bookmarkEnd w:id="62"/>
    </w:p>
    <w:p w:rsidR="00035B5A" w:rsidRPr="00405BF8" w:rsidRDefault="00035B5A" w:rsidP="00035B5A">
      <w:pPr>
        <w:pStyle w:val="Ttulo2"/>
        <w:numPr>
          <w:ilvl w:val="0"/>
          <w:numId w:val="0"/>
        </w:numPr>
        <w:autoSpaceDE w:val="0"/>
        <w:autoSpaceDN w:val="0"/>
        <w:adjustRightInd w:val="0"/>
        <w:ind w:left="792"/>
        <w:jc w:val="both"/>
        <w:rPr>
          <w:rFonts w:ascii="Arial Narrow" w:hAnsi="Arial Narrow"/>
          <w:b w:val="0"/>
          <w:i w:val="0"/>
          <w:sz w:val="24"/>
          <w:szCs w:val="24"/>
          <w:lang w:val="es-CO"/>
        </w:rPr>
      </w:pPr>
      <w:bookmarkStart w:id="64" w:name="_Toc352752265"/>
      <w:bookmarkStart w:id="65" w:name="_Toc383091282"/>
      <w:bookmarkStart w:id="66" w:name="_Toc414446187"/>
      <w:r w:rsidRPr="00405BF8">
        <w:rPr>
          <w:rFonts w:ascii="Arial Narrow" w:hAnsi="Arial Narrow"/>
          <w:b w:val="0"/>
          <w:i w:val="0"/>
          <w:sz w:val="24"/>
          <w:szCs w:val="24"/>
        </w:rPr>
        <w:t xml:space="preserve">Para ser evaluada la oferta debe cumplir los requisitos </w:t>
      </w:r>
      <w:r w:rsidR="00B0786C" w:rsidRPr="00405BF8">
        <w:rPr>
          <w:rFonts w:ascii="Arial Narrow" w:hAnsi="Arial Narrow"/>
          <w:b w:val="0"/>
          <w:i w:val="0"/>
          <w:sz w:val="24"/>
          <w:szCs w:val="24"/>
        </w:rPr>
        <w:t>técnicos mínimos indicados en la</w:t>
      </w:r>
      <w:r w:rsidRPr="00405BF8">
        <w:rPr>
          <w:rFonts w:ascii="Arial Narrow" w:hAnsi="Arial Narrow"/>
          <w:b w:val="0"/>
          <w:i w:val="0"/>
          <w:sz w:val="24"/>
          <w:szCs w:val="24"/>
        </w:rPr>
        <w:t xml:space="preserve">s presentes </w:t>
      </w:r>
      <w:r w:rsidR="00B0786C" w:rsidRPr="00405BF8">
        <w:rPr>
          <w:rFonts w:ascii="Arial Narrow" w:hAnsi="Arial Narrow"/>
          <w:b w:val="0"/>
          <w:i w:val="0"/>
          <w:sz w:val="24"/>
          <w:szCs w:val="24"/>
        </w:rPr>
        <w:t>especificaciones técnicas, la</w:t>
      </w:r>
      <w:r w:rsidRPr="00405BF8">
        <w:rPr>
          <w:rFonts w:ascii="Arial Narrow" w:hAnsi="Arial Narrow"/>
          <w:b w:val="0"/>
          <w:i w:val="0"/>
          <w:sz w:val="24"/>
          <w:szCs w:val="24"/>
        </w:rPr>
        <w:t>s cuales deben ofrecerse en su totalidad so pena de rechazo de la oferta</w:t>
      </w:r>
      <w:bookmarkEnd w:id="64"/>
      <w:bookmarkEnd w:id="65"/>
      <w:bookmarkEnd w:id="66"/>
    </w:p>
    <w:p w:rsidR="00A731A1" w:rsidRDefault="00035B5A" w:rsidP="00035B5A">
      <w:pPr>
        <w:pStyle w:val="Ttulo2"/>
        <w:numPr>
          <w:ilvl w:val="0"/>
          <w:numId w:val="0"/>
        </w:numPr>
        <w:autoSpaceDE w:val="0"/>
        <w:autoSpaceDN w:val="0"/>
        <w:adjustRightInd w:val="0"/>
        <w:ind w:left="792"/>
        <w:jc w:val="both"/>
        <w:rPr>
          <w:rFonts w:ascii="Arial Narrow" w:eastAsia="Calibri" w:hAnsi="Arial Narrow"/>
          <w:color w:val="000000"/>
        </w:rPr>
      </w:pPr>
      <w:bookmarkStart w:id="67" w:name="_Toc352752266"/>
      <w:bookmarkStart w:id="68" w:name="_Toc383091283"/>
      <w:bookmarkStart w:id="69" w:name="_Toc414446188"/>
      <w:r w:rsidRPr="000478F3">
        <w:rPr>
          <w:rFonts w:ascii="Arial Narrow" w:eastAsia="Calibri" w:hAnsi="Arial Narrow"/>
          <w:color w:val="000000"/>
        </w:rPr>
        <w:t>CERTIFICACION</w:t>
      </w:r>
      <w:r w:rsidR="00A731A1">
        <w:rPr>
          <w:rFonts w:ascii="Arial Narrow" w:eastAsia="Calibri" w:hAnsi="Arial Narrow"/>
          <w:color w:val="000000"/>
        </w:rPr>
        <w:t>ES</w:t>
      </w:r>
    </w:p>
    <w:bookmarkEnd w:id="67"/>
    <w:bookmarkEnd w:id="68"/>
    <w:bookmarkEnd w:id="69"/>
    <w:p w:rsidR="00035B5A" w:rsidRPr="00BB0D18" w:rsidRDefault="00035B5A" w:rsidP="00035B5A">
      <w:pPr>
        <w:jc w:val="both"/>
        <w:rPr>
          <w:rFonts w:ascii="Arial Narrow" w:hAnsi="Arial Narrow" w:cs="Arial"/>
          <w:b/>
          <w:color w:val="000000"/>
          <w:sz w:val="22"/>
          <w:szCs w:val="22"/>
        </w:rPr>
      </w:pPr>
    </w:p>
    <w:p w:rsidR="00035B5A" w:rsidRPr="00405BF8" w:rsidRDefault="00A731A1" w:rsidP="00A731A1">
      <w:pPr>
        <w:pStyle w:val="Ttulo2"/>
        <w:numPr>
          <w:ilvl w:val="2"/>
          <w:numId w:val="2"/>
        </w:numPr>
        <w:autoSpaceDE w:val="0"/>
        <w:autoSpaceDN w:val="0"/>
        <w:adjustRightInd w:val="0"/>
        <w:jc w:val="both"/>
        <w:rPr>
          <w:rFonts w:ascii="Arial Narrow" w:hAnsi="Arial Narrow"/>
          <w:bCs w:val="0"/>
          <w:iCs w:val="0"/>
        </w:rPr>
      </w:pPr>
      <w:r>
        <w:rPr>
          <w:rFonts w:ascii="Arial Narrow" w:hAnsi="Arial Narrow"/>
          <w:bCs w:val="0"/>
          <w:iCs w:val="0"/>
        </w:rPr>
        <w:t>C</w:t>
      </w:r>
      <w:r w:rsidR="00035B5A" w:rsidRPr="00405BF8">
        <w:rPr>
          <w:rFonts w:ascii="Arial Narrow" w:hAnsi="Arial Narrow"/>
        </w:rPr>
        <w:t>ertificación expedida por Microsoft Colombia donde conste que:</w:t>
      </w:r>
    </w:p>
    <w:p w:rsidR="00035B5A" w:rsidRPr="00405BF8" w:rsidRDefault="00035B5A" w:rsidP="00035B5A">
      <w:pPr>
        <w:jc w:val="both"/>
        <w:rPr>
          <w:rFonts w:ascii="Arial Narrow" w:hAnsi="Arial Narrow" w:cs="Arial"/>
          <w:bCs/>
          <w:iCs/>
        </w:rPr>
      </w:pPr>
    </w:p>
    <w:p w:rsidR="00035B5A" w:rsidRPr="00405BF8" w:rsidRDefault="00035B5A" w:rsidP="00035B5A">
      <w:pPr>
        <w:numPr>
          <w:ilvl w:val="0"/>
          <w:numId w:val="6"/>
        </w:numPr>
        <w:tabs>
          <w:tab w:val="clear" w:pos="2160"/>
          <w:tab w:val="num" w:pos="1418"/>
        </w:tabs>
        <w:ind w:left="1418" w:hanging="284"/>
        <w:jc w:val="both"/>
        <w:rPr>
          <w:rFonts w:ascii="Arial Narrow" w:hAnsi="Arial Narrow" w:cs="Arial"/>
          <w:bCs/>
          <w:iCs/>
        </w:rPr>
      </w:pPr>
      <w:r w:rsidRPr="00405BF8">
        <w:rPr>
          <w:rFonts w:ascii="Arial Narrow" w:hAnsi="Arial Narrow" w:cs="Arial"/>
          <w:bCs/>
          <w:iCs/>
        </w:rPr>
        <w:t>El oferente hace parte del programa  de socios para el sector académico con las siguientes certificaciones</w:t>
      </w:r>
      <w:r w:rsidR="004C7765" w:rsidRPr="00405BF8">
        <w:rPr>
          <w:rFonts w:ascii="Arial Narrow" w:hAnsi="Arial Narrow" w:cs="Arial"/>
          <w:bCs/>
          <w:iCs/>
        </w:rPr>
        <w:t>:</w:t>
      </w:r>
      <w:r w:rsidRPr="00405BF8">
        <w:rPr>
          <w:rFonts w:ascii="Arial Narrow" w:hAnsi="Arial Narrow" w:cs="Arial"/>
          <w:bCs/>
          <w:iCs/>
        </w:rPr>
        <w:t xml:space="preserve"> </w:t>
      </w:r>
    </w:p>
    <w:p w:rsidR="00035B5A" w:rsidRPr="00405BF8" w:rsidRDefault="00035B5A" w:rsidP="00035B5A">
      <w:pPr>
        <w:ind w:left="2160"/>
        <w:jc w:val="both"/>
        <w:rPr>
          <w:rFonts w:ascii="Arial Narrow" w:hAnsi="Arial Narrow" w:cs="Arial"/>
          <w:bCs/>
          <w:iCs/>
        </w:rPr>
      </w:pPr>
    </w:p>
    <w:p w:rsidR="00035B5A" w:rsidRPr="00405BF8" w:rsidRDefault="00035B5A" w:rsidP="00035B5A">
      <w:pPr>
        <w:numPr>
          <w:ilvl w:val="5"/>
          <w:numId w:val="7"/>
        </w:numPr>
        <w:jc w:val="both"/>
        <w:rPr>
          <w:rFonts w:ascii="Arial Narrow" w:hAnsi="Arial Narrow" w:cs="Arial"/>
          <w:bCs/>
          <w:iCs/>
        </w:rPr>
      </w:pPr>
      <w:proofErr w:type="spellStart"/>
      <w:r w:rsidRPr="00405BF8">
        <w:rPr>
          <w:rFonts w:ascii="Arial Narrow" w:hAnsi="Arial Narrow" w:cs="Arial"/>
          <w:bCs/>
          <w:iCs/>
        </w:rPr>
        <w:t>Academic</w:t>
      </w:r>
      <w:proofErr w:type="spellEnd"/>
      <w:r w:rsidRPr="00405BF8">
        <w:rPr>
          <w:rFonts w:ascii="Arial Narrow" w:hAnsi="Arial Narrow" w:cs="Arial"/>
          <w:bCs/>
          <w:iCs/>
        </w:rPr>
        <w:t xml:space="preserve"> </w:t>
      </w:r>
      <w:proofErr w:type="spellStart"/>
      <w:r w:rsidRPr="00405BF8">
        <w:rPr>
          <w:rFonts w:ascii="Arial Narrow" w:hAnsi="Arial Narrow" w:cs="Arial"/>
          <w:bCs/>
          <w:iCs/>
        </w:rPr>
        <w:t>Education</w:t>
      </w:r>
      <w:proofErr w:type="spellEnd"/>
      <w:r w:rsidRPr="00405BF8">
        <w:rPr>
          <w:rFonts w:ascii="Arial Narrow" w:hAnsi="Arial Narrow" w:cs="Arial"/>
          <w:bCs/>
          <w:iCs/>
        </w:rPr>
        <w:t xml:space="preserve"> </w:t>
      </w:r>
      <w:proofErr w:type="spellStart"/>
      <w:r w:rsidRPr="00405BF8">
        <w:rPr>
          <w:rFonts w:ascii="Arial Narrow" w:hAnsi="Arial Narrow" w:cs="Arial"/>
          <w:bCs/>
          <w:iCs/>
        </w:rPr>
        <w:t>Reseller</w:t>
      </w:r>
      <w:proofErr w:type="spellEnd"/>
      <w:r w:rsidRPr="00405BF8">
        <w:rPr>
          <w:rFonts w:ascii="Arial Narrow" w:hAnsi="Arial Narrow" w:cs="Arial"/>
          <w:bCs/>
          <w:iCs/>
        </w:rPr>
        <w:t xml:space="preserve"> (AER)</w:t>
      </w:r>
    </w:p>
    <w:p w:rsidR="00A05DFD" w:rsidRPr="00405BF8" w:rsidRDefault="00A05DFD" w:rsidP="00A05DFD">
      <w:pPr>
        <w:numPr>
          <w:ilvl w:val="5"/>
          <w:numId w:val="7"/>
        </w:numPr>
        <w:jc w:val="both"/>
        <w:rPr>
          <w:rFonts w:ascii="Arial Narrow" w:hAnsi="Arial Narrow" w:cs="Arial"/>
          <w:bCs/>
          <w:iCs/>
        </w:rPr>
      </w:pPr>
      <w:proofErr w:type="spellStart"/>
      <w:r w:rsidRPr="00405BF8">
        <w:rPr>
          <w:rFonts w:ascii="Arial Narrow" w:hAnsi="Arial Narrow" w:cs="Arial"/>
          <w:bCs/>
          <w:iCs/>
        </w:rPr>
        <w:t>Large</w:t>
      </w:r>
      <w:proofErr w:type="spellEnd"/>
      <w:r w:rsidRPr="00405BF8">
        <w:rPr>
          <w:rFonts w:ascii="Arial Narrow" w:hAnsi="Arial Narrow" w:cs="Arial"/>
          <w:bCs/>
          <w:iCs/>
        </w:rPr>
        <w:t xml:space="preserve"> </w:t>
      </w:r>
      <w:proofErr w:type="spellStart"/>
      <w:r w:rsidRPr="00405BF8">
        <w:rPr>
          <w:rFonts w:ascii="Arial Narrow" w:hAnsi="Arial Narrow" w:cs="Arial"/>
          <w:bCs/>
          <w:iCs/>
        </w:rPr>
        <w:t>Account</w:t>
      </w:r>
      <w:proofErr w:type="spellEnd"/>
      <w:r w:rsidRPr="00405BF8">
        <w:rPr>
          <w:rFonts w:ascii="Arial Narrow" w:hAnsi="Arial Narrow" w:cs="Arial"/>
          <w:bCs/>
          <w:iCs/>
        </w:rPr>
        <w:t xml:space="preserve"> </w:t>
      </w:r>
      <w:proofErr w:type="spellStart"/>
      <w:r w:rsidRPr="00405BF8">
        <w:rPr>
          <w:rFonts w:ascii="Arial Narrow" w:hAnsi="Arial Narrow" w:cs="Arial"/>
          <w:bCs/>
          <w:iCs/>
        </w:rPr>
        <w:t>Reseller</w:t>
      </w:r>
      <w:proofErr w:type="spellEnd"/>
      <w:r w:rsidRPr="00405BF8">
        <w:rPr>
          <w:rFonts w:ascii="Arial Narrow" w:hAnsi="Arial Narrow" w:cs="Arial"/>
          <w:bCs/>
          <w:iCs/>
        </w:rPr>
        <w:t xml:space="preserve"> (LAR)</w:t>
      </w:r>
    </w:p>
    <w:p w:rsidR="00A05DFD" w:rsidRPr="00405BF8" w:rsidRDefault="00A05DFD" w:rsidP="00A05DFD">
      <w:pPr>
        <w:ind w:left="2508"/>
        <w:jc w:val="both"/>
        <w:rPr>
          <w:rFonts w:ascii="Arial Narrow" w:hAnsi="Arial Narrow" w:cs="Arial"/>
          <w:bCs/>
          <w:iCs/>
        </w:rPr>
      </w:pPr>
    </w:p>
    <w:p w:rsidR="00D26576" w:rsidRPr="00405BF8" w:rsidRDefault="00035B5A" w:rsidP="00035B5A">
      <w:pPr>
        <w:numPr>
          <w:ilvl w:val="0"/>
          <w:numId w:val="4"/>
        </w:numPr>
        <w:tabs>
          <w:tab w:val="clear" w:pos="2160"/>
          <w:tab w:val="num" w:pos="1276"/>
        </w:tabs>
        <w:ind w:left="1418" w:hanging="284"/>
        <w:jc w:val="both"/>
        <w:rPr>
          <w:rFonts w:ascii="Arial Narrow" w:hAnsi="Arial Narrow" w:cs="Arial"/>
          <w:bCs/>
          <w:iCs/>
        </w:rPr>
      </w:pPr>
      <w:r w:rsidRPr="00405BF8">
        <w:rPr>
          <w:rFonts w:ascii="Arial Narrow" w:hAnsi="Arial Narrow" w:cs="Arial"/>
          <w:bCs/>
          <w:iCs/>
        </w:rPr>
        <w:t xml:space="preserve">El oferente es distribuidor autorizado para </w:t>
      </w:r>
      <w:proofErr w:type="spellStart"/>
      <w:r w:rsidRPr="00405BF8">
        <w:rPr>
          <w:rFonts w:ascii="Arial Narrow" w:hAnsi="Arial Narrow" w:cs="Arial"/>
          <w:bCs/>
          <w:iCs/>
        </w:rPr>
        <w:t>Enrollment</w:t>
      </w:r>
      <w:proofErr w:type="spellEnd"/>
      <w:r w:rsidRPr="00405BF8">
        <w:rPr>
          <w:rFonts w:ascii="Arial Narrow" w:hAnsi="Arial Narrow" w:cs="Arial"/>
          <w:bCs/>
          <w:iCs/>
        </w:rPr>
        <w:t xml:space="preserve"> </w:t>
      </w:r>
      <w:proofErr w:type="spellStart"/>
      <w:r w:rsidRPr="00405BF8">
        <w:rPr>
          <w:rFonts w:ascii="Arial Narrow" w:hAnsi="Arial Narrow" w:cs="Arial"/>
          <w:bCs/>
          <w:iCs/>
        </w:rPr>
        <w:t>for</w:t>
      </w:r>
      <w:proofErr w:type="spellEnd"/>
      <w:r w:rsidRPr="00405BF8">
        <w:rPr>
          <w:rFonts w:ascii="Arial Narrow" w:hAnsi="Arial Narrow" w:cs="Arial"/>
          <w:bCs/>
          <w:iCs/>
        </w:rPr>
        <w:t xml:space="preserve"> </w:t>
      </w:r>
      <w:proofErr w:type="spellStart"/>
      <w:r w:rsidRPr="00405BF8">
        <w:rPr>
          <w:rFonts w:ascii="Arial Narrow" w:hAnsi="Arial Narrow" w:cs="Arial"/>
          <w:bCs/>
          <w:iCs/>
        </w:rPr>
        <w:t>Education</w:t>
      </w:r>
      <w:proofErr w:type="spellEnd"/>
      <w:r w:rsidRPr="00405BF8">
        <w:rPr>
          <w:rFonts w:ascii="Arial Narrow" w:hAnsi="Arial Narrow" w:cs="Arial"/>
          <w:bCs/>
          <w:iCs/>
        </w:rPr>
        <w:t xml:space="preserve"> </w:t>
      </w:r>
      <w:proofErr w:type="spellStart"/>
      <w:r w:rsidRPr="00405BF8">
        <w:rPr>
          <w:rFonts w:ascii="Arial Narrow" w:hAnsi="Arial Narrow" w:cs="Arial"/>
          <w:bCs/>
          <w:iCs/>
        </w:rPr>
        <w:t>Solutions</w:t>
      </w:r>
      <w:proofErr w:type="spellEnd"/>
      <w:r w:rsidR="00A05DFD" w:rsidRPr="00405BF8">
        <w:rPr>
          <w:rFonts w:ascii="Arial Narrow" w:hAnsi="Arial Narrow" w:cs="Arial"/>
          <w:bCs/>
          <w:iCs/>
        </w:rPr>
        <w:t xml:space="preserve">. </w:t>
      </w:r>
    </w:p>
    <w:p w:rsidR="00D26576" w:rsidRPr="00405BF8" w:rsidRDefault="00D26576" w:rsidP="00D26576">
      <w:pPr>
        <w:ind w:left="1418"/>
        <w:jc w:val="both"/>
        <w:rPr>
          <w:rFonts w:ascii="Arial Narrow" w:hAnsi="Arial Narrow" w:cs="Arial"/>
          <w:bCs/>
          <w:iCs/>
        </w:rPr>
      </w:pPr>
    </w:p>
    <w:p w:rsidR="00102A19" w:rsidRPr="00584C82" w:rsidRDefault="002E15B0" w:rsidP="00A731A1">
      <w:pPr>
        <w:pStyle w:val="Ttulo2"/>
        <w:numPr>
          <w:ilvl w:val="2"/>
          <w:numId w:val="2"/>
        </w:numPr>
        <w:autoSpaceDE w:val="0"/>
        <w:autoSpaceDN w:val="0"/>
        <w:adjustRightInd w:val="0"/>
        <w:jc w:val="both"/>
        <w:rPr>
          <w:rFonts w:ascii="Arial Narrow" w:hAnsi="Arial Narrow"/>
          <w:b w:val="0"/>
          <w:i w:val="0"/>
          <w:sz w:val="24"/>
          <w:szCs w:val="24"/>
          <w:highlight w:val="yellow"/>
        </w:rPr>
      </w:pPr>
      <w:r w:rsidRPr="00584C82">
        <w:rPr>
          <w:rFonts w:ascii="Arial Narrow" w:hAnsi="Arial Narrow"/>
          <w:bCs w:val="0"/>
          <w:i w:val="0"/>
          <w:iCs w:val="0"/>
          <w:highlight w:val="yellow"/>
        </w:rPr>
        <w:lastRenderedPageBreak/>
        <w:t>Certificados de Experiencia:</w:t>
      </w:r>
      <w:r w:rsidR="00A731A1" w:rsidRPr="00584C82">
        <w:rPr>
          <w:rFonts w:ascii="Arial Narrow" w:hAnsi="Arial Narrow"/>
          <w:bCs w:val="0"/>
          <w:iCs w:val="0"/>
          <w:highlight w:val="yellow"/>
        </w:rPr>
        <w:t xml:space="preserve"> </w:t>
      </w:r>
      <w:r w:rsidR="00A731A1" w:rsidRPr="00584C82">
        <w:rPr>
          <w:rFonts w:ascii="Arial Narrow" w:hAnsi="Arial Narrow"/>
          <w:b w:val="0"/>
          <w:i w:val="0"/>
          <w:sz w:val="24"/>
          <w:szCs w:val="24"/>
          <w:highlight w:val="yellow"/>
        </w:rPr>
        <w:t>El proponente deberá acreditar su experiencia mediante la presentación de certificaciones o contratos, a</w:t>
      </w:r>
      <w:r w:rsidRPr="00584C82">
        <w:rPr>
          <w:rFonts w:ascii="Arial Narrow" w:hAnsi="Arial Narrow"/>
          <w:b w:val="0"/>
          <w:i w:val="0"/>
          <w:sz w:val="24"/>
          <w:szCs w:val="24"/>
          <w:highlight w:val="yellow"/>
        </w:rPr>
        <w:t>credita</w:t>
      </w:r>
      <w:r w:rsidR="00A731A1" w:rsidRPr="00584C82">
        <w:rPr>
          <w:rFonts w:ascii="Arial Narrow" w:hAnsi="Arial Narrow"/>
          <w:b w:val="0"/>
          <w:i w:val="0"/>
          <w:sz w:val="24"/>
          <w:szCs w:val="24"/>
          <w:highlight w:val="yellow"/>
        </w:rPr>
        <w:t xml:space="preserve">ndo </w:t>
      </w:r>
      <w:r w:rsidRPr="00584C82">
        <w:rPr>
          <w:rFonts w:ascii="Arial Narrow" w:hAnsi="Arial Narrow"/>
          <w:b w:val="0"/>
          <w:i w:val="0"/>
          <w:sz w:val="24"/>
          <w:szCs w:val="24"/>
          <w:highlight w:val="yellow"/>
        </w:rPr>
        <w:t xml:space="preserve"> que ha celebrado</w:t>
      </w:r>
      <w:r w:rsidR="00102A19" w:rsidRPr="00584C82">
        <w:rPr>
          <w:rFonts w:ascii="Arial Narrow" w:hAnsi="Arial Narrow"/>
          <w:b w:val="0"/>
          <w:i w:val="0"/>
          <w:sz w:val="24"/>
          <w:szCs w:val="24"/>
          <w:highlight w:val="yellow"/>
        </w:rPr>
        <w:t xml:space="preserve"> y</w:t>
      </w:r>
      <w:r w:rsidRPr="00584C82">
        <w:rPr>
          <w:rFonts w:ascii="Arial Narrow" w:hAnsi="Arial Narrow"/>
          <w:b w:val="0"/>
          <w:i w:val="0"/>
          <w:sz w:val="24"/>
          <w:szCs w:val="24"/>
          <w:highlight w:val="yellow"/>
        </w:rPr>
        <w:t xml:space="preserve"> ejecutado contratos en los últimos </w:t>
      </w:r>
      <w:r w:rsidR="00102A19" w:rsidRPr="00584C82">
        <w:rPr>
          <w:rFonts w:ascii="Arial Narrow" w:hAnsi="Arial Narrow"/>
          <w:b w:val="0"/>
          <w:i w:val="0"/>
          <w:sz w:val="24"/>
          <w:szCs w:val="24"/>
          <w:highlight w:val="yellow"/>
        </w:rPr>
        <w:t>tres</w:t>
      </w:r>
      <w:r w:rsidRPr="00584C82">
        <w:rPr>
          <w:rFonts w:ascii="Arial Narrow" w:hAnsi="Arial Narrow"/>
          <w:b w:val="0"/>
          <w:i w:val="0"/>
          <w:sz w:val="24"/>
          <w:szCs w:val="24"/>
          <w:highlight w:val="yellow"/>
        </w:rPr>
        <w:t xml:space="preserve"> (</w:t>
      </w:r>
      <w:r w:rsidR="00102A19" w:rsidRPr="00584C82">
        <w:rPr>
          <w:rFonts w:ascii="Arial Narrow" w:hAnsi="Arial Narrow"/>
          <w:b w:val="0"/>
          <w:i w:val="0"/>
          <w:sz w:val="24"/>
          <w:szCs w:val="24"/>
          <w:highlight w:val="yellow"/>
        </w:rPr>
        <w:t>3</w:t>
      </w:r>
      <w:r w:rsidRPr="00584C82">
        <w:rPr>
          <w:rFonts w:ascii="Arial Narrow" w:hAnsi="Arial Narrow"/>
          <w:b w:val="0"/>
          <w:i w:val="0"/>
          <w:sz w:val="24"/>
          <w:szCs w:val="24"/>
          <w:highlight w:val="yellow"/>
        </w:rPr>
        <w:t xml:space="preserve">) años, contados retroactivamente desde la fecha del cierre del presente proceso de selección, cumpliendo con las siguientes condiciones: </w:t>
      </w:r>
    </w:p>
    <w:p w:rsidR="00102A19" w:rsidRPr="00584C82" w:rsidRDefault="002E15B0" w:rsidP="00102A19">
      <w:pPr>
        <w:pStyle w:val="Prrafodelista"/>
        <w:numPr>
          <w:ilvl w:val="0"/>
          <w:numId w:val="24"/>
        </w:numPr>
        <w:jc w:val="both"/>
        <w:rPr>
          <w:rFonts w:ascii="Arial Narrow" w:hAnsi="Arial Narrow" w:cs="Arial"/>
          <w:bCs/>
          <w:iCs/>
          <w:highlight w:val="yellow"/>
        </w:rPr>
      </w:pPr>
      <w:r w:rsidRPr="00584C82">
        <w:rPr>
          <w:rFonts w:ascii="Arial Narrow" w:hAnsi="Arial Narrow" w:cs="Arial"/>
          <w:bCs/>
          <w:iCs/>
          <w:highlight w:val="yellow"/>
        </w:rPr>
        <w:t xml:space="preserve">El objeto </w:t>
      </w:r>
      <w:r w:rsidR="003E467B" w:rsidRPr="00584C82">
        <w:rPr>
          <w:rFonts w:ascii="Arial Narrow" w:hAnsi="Arial Narrow" w:cs="Arial"/>
          <w:bCs/>
          <w:iCs/>
          <w:highlight w:val="yellow"/>
        </w:rPr>
        <w:t>y número de ETC de cada contrato, el cual</w:t>
      </w:r>
      <w:r w:rsidRPr="00584C82">
        <w:rPr>
          <w:rFonts w:ascii="Arial Narrow" w:hAnsi="Arial Narrow" w:cs="Arial"/>
          <w:bCs/>
          <w:iCs/>
          <w:highlight w:val="yellow"/>
        </w:rPr>
        <w:t xml:space="preserve"> deberá consistir en la venta de soluciones que tengan relación directa con el objeto del presente proceso de selección.</w:t>
      </w:r>
    </w:p>
    <w:p w:rsidR="00102A19" w:rsidRPr="00584C82" w:rsidRDefault="002E15B0" w:rsidP="00102A19">
      <w:pPr>
        <w:pStyle w:val="Prrafodelista"/>
        <w:numPr>
          <w:ilvl w:val="0"/>
          <w:numId w:val="24"/>
        </w:numPr>
        <w:jc w:val="both"/>
        <w:rPr>
          <w:rFonts w:ascii="Arial Narrow" w:hAnsi="Arial Narrow" w:cs="Arial"/>
          <w:bCs/>
          <w:iCs/>
          <w:highlight w:val="yellow"/>
        </w:rPr>
      </w:pPr>
      <w:r w:rsidRPr="00584C82">
        <w:rPr>
          <w:rFonts w:ascii="Arial Narrow" w:hAnsi="Arial Narrow" w:cs="Arial"/>
          <w:bCs/>
          <w:iCs/>
          <w:highlight w:val="yellow"/>
        </w:rPr>
        <w:t>Cantidad de contratos</w:t>
      </w:r>
      <w:r w:rsidR="00102A19" w:rsidRPr="00584C82">
        <w:rPr>
          <w:rFonts w:ascii="Arial Narrow" w:hAnsi="Arial Narrow" w:cs="Arial"/>
          <w:bCs/>
          <w:iCs/>
          <w:highlight w:val="yellow"/>
        </w:rPr>
        <w:t xml:space="preserve"> o certificaciones</w:t>
      </w:r>
      <w:r w:rsidRPr="00584C82">
        <w:rPr>
          <w:rFonts w:ascii="Arial Narrow" w:hAnsi="Arial Narrow" w:cs="Arial"/>
          <w:bCs/>
          <w:iCs/>
          <w:highlight w:val="yellow"/>
        </w:rPr>
        <w:t xml:space="preserve">: </w:t>
      </w:r>
      <w:r w:rsidR="00102A19" w:rsidRPr="00584C82">
        <w:rPr>
          <w:rFonts w:ascii="Arial Narrow" w:hAnsi="Arial Narrow" w:cs="Arial"/>
          <w:bCs/>
          <w:iCs/>
          <w:highlight w:val="yellow"/>
        </w:rPr>
        <w:t>Máximo</w:t>
      </w:r>
      <w:r w:rsidRPr="00584C82">
        <w:rPr>
          <w:rFonts w:ascii="Arial Narrow" w:hAnsi="Arial Narrow" w:cs="Arial"/>
          <w:bCs/>
          <w:iCs/>
          <w:highlight w:val="yellow"/>
        </w:rPr>
        <w:t xml:space="preserve"> </w:t>
      </w:r>
      <w:r w:rsidR="00102A19" w:rsidRPr="00584C82">
        <w:rPr>
          <w:rFonts w:ascii="Arial Narrow" w:hAnsi="Arial Narrow" w:cs="Arial"/>
          <w:bCs/>
          <w:iCs/>
          <w:highlight w:val="yellow"/>
        </w:rPr>
        <w:t>cinco (5) contratos ejecutados</w:t>
      </w:r>
      <w:r w:rsidR="00102A19" w:rsidRPr="00584C82">
        <w:rPr>
          <w:highlight w:val="yellow"/>
        </w:rPr>
        <w:t>.</w:t>
      </w:r>
    </w:p>
    <w:p w:rsidR="002E15B0" w:rsidRPr="00584C82" w:rsidRDefault="002E15B0" w:rsidP="00102A19">
      <w:pPr>
        <w:pStyle w:val="Prrafodelista"/>
        <w:numPr>
          <w:ilvl w:val="0"/>
          <w:numId w:val="24"/>
        </w:numPr>
        <w:jc w:val="both"/>
        <w:rPr>
          <w:rFonts w:ascii="Arial Narrow" w:hAnsi="Arial Narrow" w:cs="Arial"/>
          <w:bCs/>
          <w:iCs/>
          <w:highlight w:val="yellow"/>
        </w:rPr>
      </w:pPr>
      <w:r w:rsidRPr="00584C82">
        <w:rPr>
          <w:rFonts w:ascii="Arial Narrow" w:hAnsi="Arial Narrow" w:cs="Arial"/>
          <w:bCs/>
          <w:iCs/>
          <w:highlight w:val="yellow"/>
        </w:rPr>
        <w:t xml:space="preserve">La sumatoria de los contratos o de las certificaciones de los contratos, deberá ser </w:t>
      </w:r>
      <w:r w:rsidR="00102A19" w:rsidRPr="00584C82">
        <w:rPr>
          <w:rFonts w:ascii="Arial Narrow" w:hAnsi="Arial Narrow" w:cs="Arial"/>
          <w:bCs/>
          <w:iCs/>
          <w:highlight w:val="yellow"/>
        </w:rPr>
        <w:t>mínimo</w:t>
      </w:r>
      <w:r w:rsidRPr="00584C82">
        <w:rPr>
          <w:rFonts w:ascii="Arial Narrow" w:hAnsi="Arial Narrow" w:cs="Arial"/>
          <w:bCs/>
          <w:iCs/>
          <w:highlight w:val="yellow"/>
        </w:rPr>
        <w:t xml:space="preserve"> igual o superior a una (1) ve</w:t>
      </w:r>
      <w:r w:rsidR="00102A19" w:rsidRPr="00584C82">
        <w:rPr>
          <w:rFonts w:ascii="Arial Narrow" w:hAnsi="Arial Narrow" w:cs="Arial"/>
          <w:bCs/>
          <w:iCs/>
          <w:highlight w:val="yellow"/>
        </w:rPr>
        <w:t>z</w:t>
      </w:r>
      <w:r w:rsidRPr="00584C82">
        <w:rPr>
          <w:rFonts w:ascii="Arial Narrow" w:hAnsi="Arial Narrow" w:cs="Arial"/>
          <w:bCs/>
          <w:iCs/>
          <w:highlight w:val="yellow"/>
        </w:rPr>
        <w:t xml:space="preserve"> el valor del presupuesto oficial del presente proceso de selección.</w:t>
      </w:r>
    </w:p>
    <w:p w:rsidR="00035B5A" w:rsidRPr="00584C82" w:rsidRDefault="00035B5A" w:rsidP="00035B5A">
      <w:pPr>
        <w:tabs>
          <w:tab w:val="num" w:pos="1800"/>
          <w:tab w:val="num" w:pos="2160"/>
        </w:tabs>
        <w:ind w:left="2148"/>
        <w:jc w:val="both"/>
        <w:rPr>
          <w:rFonts w:ascii="Arial Narrow" w:hAnsi="Arial Narrow" w:cs="Arial"/>
          <w:bCs/>
          <w:iCs/>
          <w:highlight w:val="yellow"/>
        </w:rPr>
      </w:pPr>
    </w:p>
    <w:p w:rsidR="00A731A1" w:rsidRPr="00584C82" w:rsidRDefault="0079335D" w:rsidP="00A731A1">
      <w:pPr>
        <w:ind w:left="708"/>
        <w:jc w:val="both"/>
        <w:rPr>
          <w:rFonts w:ascii="Arial Narrow" w:hAnsi="Arial Narrow" w:cs="Arial"/>
          <w:bCs/>
          <w:iCs/>
          <w:highlight w:val="yellow"/>
        </w:rPr>
      </w:pPr>
      <w:r w:rsidRPr="00584C82">
        <w:rPr>
          <w:rFonts w:ascii="Arial Narrow" w:hAnsi="Arial Narrow" w:cs="Arial"/>
          <w:bCs/>
          <w:iCs/>
          <w:highlight w:val="yellow"/>
        </w:rPr>
        <w:t xml:space="preserve">Adicionalmente, la información de la experiencia </w:t>
      </w:r>
      <w:r w:rsidR="00A731A1" w:rsidRPr="00584C82">
        <w:rPr>
          <w:rFonts w:ascii="Arial Narrow" w:hAnsi="Arial Narrow" w:cs="Arial"/>
          <w:bCs/>
          <w:iCs/>
          <w:highlight w:val="yellow"/>
        </w:rPr>
        <w:t>debe ser diligenciada en el Anexo 2 “EXPERIENCIA MICROSOFT ENROLLMENT FOR EDUCATION SOLUTIONS”.</w:t>
      </w:r>
    </w:p>
    <w:p w:rsidR="00A731A1" w:rsidRPr="00584C82" w:rsidRDefault="00A731A1" w:rsidP="00035B5A">
      <w:pPr>
        <w:autoSpaceDE w:val="0"/>
        <w:autoSpaceDN w:val="0"/>
        <w:adjustRightInd w:val="0"/>
        <w:ind w:firstLine="360"/>
        <w:jc w:val="both"/>
        <w:rPr>
          <w:rFonts w:ascii="Arial Narrow" w:hAnsi="Arial Narrow" w:cs="Arial"/>
          <w:bCs/>
          <w:iCs/>
          <w:highlight w:val="yellow"/>
        </w:rPr>
      </w:pPr>
    </w:p>
    <w:p w:rsidR="00035B5A" w:rsidRPr="00405BF8" w:rsidRDefault="00035B5A" w:rsidP="00035B5A">
      <w:pPr>
        <w:autoSpaceDE w:val="0"/>
        <w:autoSpaceDN w:val="0"/>
        <w:adjustRightInd w:val="0"/>
        <w:ind w:firstLine="360"/>
        <w:jc w:val="both"/>
        <w:rPr>
          <w:rFonts w:ascii="Arial Narrow" w:hAnsi="Arial Narrow" w:cs="Arial"/>
          <w:bCs/>
          <w:iCs/>
        </w:rPr>
      </w:pPr>
      <w:r w:rsidRPr="00584C82">
        <w:rPr>
          <w:rFonts w:ascii="Arial Narrow" w:hAnsi="Arial Narrow" w:cs="Arial"/>
          <w:bCs/>
          <w:iCs/>
          <w:highlight w:val="yellow"/>
        </w:rPr>
        <w:t>Estos certificados podrán ser subsanables</w:t>
      </w:r>
      <w:bookmarkStart w:id="70" w:name="_GoBack"/>
      <w:bookmarkEnd w:id="70"/>
    </w:p>
    <w:bookmarkEnd w:id="63"/>
    <w:p w:rsidR="00583F1C" w:rsidRDefault="00583F1C" w:rsidP="00583F1C"/>
    <w:p w:rsidR="00583F1C" w:rsidRDefault="00AB29D0" w:rsidP="00583F1C">
      <w:pPr>
        <w:pStyle w:val="Ttulo2"/>
        <w:numPr>
          <w:ilvl w:val="0"/>
          <w:numId w:val="2"/>
        </w:numPr>
        <w:autoSpaceDE w:val="0"/>
        <w:autoSpaceDN w:val="0"/>
        <w:adjustRightInd w:val="0"/>
        <w:jc w:val="both"/>
        <w:rPr>
          <w:rStyle w:val="Textoennegrita"/>
        </w:rPr>
      </w:pPr>
      <w:bookmarkStart w:id="71" w:name="_Toc414446195"/>
      <w:bookmarkStart w:id="72" w:name="_Toc211743698"/>
      <w:bookmarkEnd w:id="11"/>
      <w:r w:rsidRPr="00583F1C">
        <w:rPr>
          <w:rStyle w:val="Textoennegrita"/>
        </w:rPr>
        <w:t>OFERTA ECONÓMIC</w:t>
      </w:r>
      <w:r w:rsidR="00583F1C">
        <w:rPr>
          <w:rStyle w:val="Textoennegrita"/>
        </w:rPr>
        <w:t>A</w:t>
      </w:r>
      <w:bookmarkEnd w:id="71"/>
    </w:p>
    <w:p w:rsidR="00583F1C" w:rsidRPr="00583F1C" w:rsidRDefault="00583F1C" w:rsidP="00583F1C"/>
    <w:p w:rsidR="00583F1C" w:rsidRPr="00405BF8" w:rsidRDefault="00583F1C" w:rsidP="00583F1C">
      <w:pPr>
        <w:autoSpaceDE w:val="0"/>
        <w:autoSpaceDN w:val="0"/>
        <w:adjustRightInd w:val="0"/>
        <w:ind w:left="360"/>
        <w:jc w:val="both"/>
        <w:rPr>
          <w:rFonts w:ascii="Arial Narrow" w:hAnsi="Arial Narrow" w:cs="Arial"/>
          <w:bCs/>
          <w:iCs/>
        </w:rPr>
      </w:pPr>
      <w:r w:rsidRPr="00405BF8">
        <w:rPr>
          <w:rFonts w:ascii="Arial Narrow" w:hAnsi="Arial Narrow" w:cs="Arial"/>
          <w:bCs/>
          <w:iCs/>
        </w:rPr>
        <w:t>Lo</w:t>
      </w:r>
      <w:r w:rsidR="004C4A95">
        <w:rPr>
          <w:rFonts w:ascii="Arial Narrow" w:hAnsi="Arial Narrow" w:cs="Arial"/>
          <w:bCs/>
          <w:iCs/>
        </w:rPr>
        <w:t xml:space="preserve">s precios de los productos </w:t>
      </w:r>
      <w:r w:rsidRPr="00405BF8">
        <w:rPr>
          <w:rFonts w:ascii="Arial Narrow" w:hAnsi="Arial Narrow" w:cs="Arial"/>
          <w:bCs/>
          <w:iCs/>
        </w:rPr>
        <w:t xml:space="preserve">durante el plazo de ejecución del contrato serán los consignados por el proponente en el Anexo </w:t>
      </w:r>
      <w:r w:rsidR="006D1CE8" w:rsidRPr="00405BF8">
        <w:rPr>
          <w:rFonts w:ascii="Arial Narrow" w:hAnsi="Arial Narrow" w:cs="Arial"/>
          <w:bCs/>
          <w:iCs/>
        </w:rPr>
        <w:t>1</w:t>
      </w:r>
      <w:r w:rsidRPr="00405BF8">
        <w:rPr>
          <w:rFonts w:ascii="Arial Narrow" w:hAnsi="Arial Narrow" w:cs="Arial"/>
          <w:bCs/>
          <w:iCs/>
        </w:rPr>
        <w:t xml:space="preserve"> “Propuesta Económica”, los cuales no están sujetos a reajuste alguno, razón por la cual el oferente deberá prever en su oferta los posibles incrementos que se ocasionen</w:t>
      </w:r>
      <w:r w:rsidR="006D1CE8" w:rsidRPr="00405BF8">
        <w:rPr>
          <w:rFonts w:ascii="Arial Narrow" w:hAnsi="Arial Narrow" w:cs="Arial"/>
          <w:bCs/>
          <w:iCs/>
        </w:rPr>
        <w:t xml:space="preserve">. Los precios de la oferta deberán presentarse en pesos  colombianos discriminando el IVA. </w:t>
      </w:r>
    </w:p>
    <w:p w:rsidR="00583F1C" w:rsidRPr="00405BF8" w:rsidRDefault="00583F1C" w:rsidP="00583F1C">
      <w:pPr>
        <w:autoSpaceDE w:val="0"/>
        <w:autoSpaceDN w:val="0"/>
        <w:adjustRightInd w:val="0"/>
        <w:ind w:left="360"/>
        <w:jc w:val="both"/>
        <w:rPr>
          <w:rFonts w:ascii="Arial Narrow" w:hAnsi="Arial Narrow" w:cs="Arial"/>
          <w:bCs/>
          <w:iCs/>
        </w:rPr>
      </w:pPr>
    </w:p>
    <w:p w:rsidR="00583F1C" w:rsidRPr="00405BF8" w:rsidRDefault="00583F1C" w:rsidP="00583F1C">
      <w:pPr>
        <w:autoSpaceDE w:val="0"/>
        <w:autoSpaceDN w:val="0"/>
        <w:adjustRightInd w:val="0"/>
        <w:ind w:left="360"/>
        <w:jc w:val="both"/>
        <w:rPr>
          <w:rFonts w:ascii="Arial Narrow" w:hAnsi="Arial Narrow" w:cs="Arial"/>
          <w:bCs/>
          <w:iCs/>
        </w:rPr>
      </w:pPr>
      <w:r w:rsidRPr="004C4A95">
        <w:rPr>
          <w:rFonts w:ascii="Arial Narrow" w:hAnsi="Arial Narrow" w:cs="Arial"/>
          <w:bCs/>
          <w:iCs/>
          <w:color w:val="FF0000"/>
        </w:rPr>
        <w:t>En caso de presentarse errores matemáticos, éstos serán susceptibles de aclaración por parte del proponente y de corrección por parte de la UNIVERSIDAD</w:t>
      </w:r>
      <w:r w:rsidRPr="00405BF8">
        <w:rPr>
          <w:rFonts w:ascii="Arial Narrow" w:hAnsi="Arial Narrow" w:cs="Arial"/>
          <w:bCs/>
          <w:iCs/>
        </w:rPr>
        <w:t>.</w:t>
      </w:r>
      <w:r w:rsidR="004C4A95">
        <w:rPr>
          <w:rFonts w:ascii="Arial Narrow" w:hAnsi="Arial Narrow" w:cs="Arial"/>
          <w:bCs/>
          <w:iCs/>
        </w:rPr>
        <w:t xml:space="preserve"> </w:t>
      </w:r>
      <w:r w:rsidR="004C4A95" w:rsidRPr="004C4A95">
        <w:rPr>
          <w:rFonts w:ascii="Arial Narrow" w:hAnsi="Arial Narrow" w:cs="Arial"/>
          <w:bCs/>
          <w:iCs/>
          <w:highlight w:val="yellow"/>
        </w:rPr>
        <w:t>(</w:t>
      </w:r>
      <w:proofErr w:type="gramStart"/>
      <w:r w:rsidR="004C4A95" w:rsidRPr="004C4A95">
        <w:rPr>
          <w:rFonts w:ascii="Arial Narrow" w:hAnsi="Arial Narrow" w:cs="Arial"/>
          <w:bCs/>
          <w:iCs/>
          <w:highlight w:val="yellow"/>
        </w:rPr>
        <w:t>para</w:t>
      </w:r>
      <w:proofErr w:type="gramEnd"/>
      <w:r w:rsidR="004C4A95" w:rsidRPr="004C4A95">
        <w:rPr>
          <w:rFonts w:ascii="Arial Narrow" w:hAnsi="Arial Narrow" w:cs="Arial"/>
          <w:bCs/>
          <w:iCs/>
          <w:highlight w:val="yellow"/>
        </w:rPr>
        <w:t xml:space="preserve"> ser revisado y decidido por vicerrectoría administrativa)</w:t>
      </w:r>
    </w:p>
    <w:p w:rsidR="00583F1C" w:rsidRPr="00405BF8" w:rsidRDefault="00583F1C" w:rsidP="00583F1C">
      <w:pPr>
        <w:autoSpaceDE w:val="0"/>
        <w:autoSpaceDN w:val="0"/>
        <w:adjustRightInd w:val="0"/>
        <w:ind w:left="360"/>
        <w:jc w:val="both"/>
        <w:rPr>
          <w:rFonts w:ascii="Arial Narrow" w:hAnsi="Arial Narrow" w:cs="Arial"/>
          <w:bCs/>
          <w:iCs/>
        </w:rPr>
      </w:pPr>
    </w:p>
    <w:p w:rsidR="00583F1C" w:rsidRPr="00405BF8" w:rsidRDefault="00583F1C" w:rsidP="00583F1C">
      <w:pPr>
        <w:autoSpaceDE w:val="0"/>
        <w:autoSpaceDN w:val="0"/>
        <w:adjustRightInd w:val="0"/>
        <w:ind w:left="360"/>
        <w:jc w:val="both"/>
        <w:rPr>
          <w:rFonts w:ascii="Arial Narrow" w:hAnsi="Arial Narrow" w:cs="Arial"/>
          <w:bCs/>
          <w:iCs/>
        </w:rPr>
      </w:pPr>
      <w:r w:rsidRPr="00405BF8">
        <w:rPr>
          <w:rFonts w:ascii="Arial Narrow" w:hAnsi="Arial Narrow" w:cs="Arial"/>
          <w:bCs/>
          <w:iCs/>
        </w:rPr>
        <w:t xml:space="preserve">La UNIVERSIDAD DISTRITAL tomará como valor total de la oferta la sumatoria de los valores totales individuales, resultantes de multiplicar para cada ítem la cantidad </w:t>
      </w:r>
      <w:r w:rsidR="00CE5155" w:rsidRPr="00405BF8">
        <w:rPr>
          <w:rFonts w:ascii="Arial Narrow" w:hAnsi="Arial Narrow" w:cs="Arial"/>
          <w:bCs/>
          <w:iCs/>
        </w:rPr>
        <w:t xml:space="preserve"> </w:t>
      </w:r>
      <w:r w:rsidRPr="00405BF8">
        <w:rPr>
          <w:rFonts w:ascii="Arial Narrow" w:hAnsi="Arial Narrow" w:cs="Arial"/>
          <w:bCs/>
          <w:iCs/>
        </w:rPr>
        <w:t>por su precio unitario. La carga tributaria que se genere con ocasión de la firma, ejecución y liquidación del contrato, está a cargo y es de responsabilidad exclusiva del contratista</w:t>
      </w:r>
    </w:p>
    <w:p w:rsidR="00583F1C" w:rsidRPr="00405BF8" w:rsidRDefault="00583F1C" w:rsidP="00583F1C">
      <w:pPr>
        <w:autoSpaceDE w:val="0"/>
        <w:autoSpaceDN w:val="0"/>
        <w:adjustRightInd w:val="0"/>
        <w:ind w:left="360"/>
        <w:jc w:val="both"/>
        <w:rPr>
          <w:rFonts w:ascii="Arial Narrow" w:hAnsi="Arial Narrow" w:cs="Arial"/>
          <w:bCs/>
          <w:iCs/>
        </w:rPr>
      </w:pPr>
    </w:p>
    <w:p w:rsidR="00583F1C" w:rsidRPr="00405BF8" w:rsidRDefault="00CE5155" w:rsidP="00583F1C">
      <w:pPr>
        <w:autoSpaceDE w:val="0"/>
        <w:autoSpaceDN w:val="0"/>
        <w:adjustRightInd w:val="0"/>
        <w:ind w:left="360"/>
        <w:jc w:val="both"/>
        <w:rPr>
          <w:rFonts w:ascii="Arial Narrow" w:hAnsi="Arial Narrow" w:cs="Arial"/>
          <w:bCs/>
          <w:iCs/>
        </w:rPr>
      </w:pPr>
      <w:r w:rsidRPr="00405BF8">
        <w:rPr>
          <w:rFonts w:ascii="Arial Narrow" w:hAnsi="Arial Narrow" w:cs="Arial"/>
          <w:bCs/>
          <w:iCs/>
        </w:rPr>
        <w:t xml:space="preserve">Si durante la ejecución del contrato </w:t>
      </w:r>
      <w:r w:rsidR="00583F1C" w:rsidRPr="00405BF8">
        <w:rPr>
          <w:rFonts w:ascii="Arial Narrow" w:hAnsi="Arial Narrow" w:cs="Arial"/>
          <w:bCs/>
          <w:iCs/>
        </w:rPr>
        <w:t>la Universidad dese</w:t>
      </w:r>
      <w:r w:rsidRPr="00405BF8">
        <w:rPr>
          <w:rFonts w:ascii="Arial Narrow" w:hAnsi="Arial Narrow" w:cs="Arial"/>
          <w:bCs/>
          <w:iCs/>
        </w:rPr>
        <w:t>a</w:t>
      </w:r>
      <w:r w:rsidR="00583F1C" w:rsidRPr="00405BF8">
        <w:rPr>
          <w:rFonts w:ascii="Arial Narrow" w:hAnsi="Arial Narrow" w:cs="Arial"/>
          <w:bCs/>
          <w:iCs/>
        </w:rPr>
        <w:t xml:space="preserve"> adquirir licencias, servicios o productos adicionales, el contratista debe adjuntar una cotización de la licencia, servicios o productos a suministrar, la cual será validada por el supervisor o su del</w:t>
      </w:r>
      <w:r w:rsidR="004C4A95">
        <w:rPr>
          <w:rFonts w:ascii="Arial Narrow" w:hAnsi="Arial Narrow" w:cs="Arial"/>
          <w:bCs/>
          <w:iCs/>
        </w:rPr>
        <w:t>egado. Esta adición se realizará</w:t>
      </w:r>
      <w:r w:rsidR="00583F1C" w:rsidRPr="00405BF8">
        <w:rPr>
          <w:rFonts w:ascii="Arial Narrow" w:hAnsi="Arial Narrow" w:cs="Arial"/>
          <w:bCs/>
          <w:iCs/>
        </w:rPr>
        <w:t xml:space="preserve"> a través de un OTROSI cumpliendo las condiciones exigidas.</w:t>
      </w:r>
    </w:p>
    <w:p w:rsidR="00583F1C" w:rsidRPr="00405BF8" w:rsidRDefault="00583F1C" w:rsidP="00583F1C">
      <w:pPr>
        <w:autoSpaceDE w:val="0"/>
        <w:autoSpaceDN w:val="0"/>
        <w:adjustRightInd w:val="0"/>
        <w:ind w:left="360"/>
        <w:jc w:val="both"/>
        <w:rPr>
          <w:rFonts w:ascii="Arial Narrow" w:hAnsi="Arial Narrow" w:cs="Arial"/>
          <w:bCs/>
          <w:iCs/>
        </w:rPr>
      </w:pPr>
    </w:p>
    <w:p w:rsidR="00583F1C" w:rsidRPr="000478F3" w:rsidRDefault="00583F1C" w:rsidP="00583F1C">
      <w:pPr>
        <w:autoSpaceDE w:val="0"/>
        <w:autoSpaceDN w:val="0"/>
        <w:adjustRightInd w:val="0"/>
        <w:ind w:left="360"/>
        <w:jc w:val="both"/>
        <w:rPr>
          <w:rFonts w:ascii="Arial Narrow" w:hAnsi="Arial Narrow" w:cs="Arial"/>
          <w:bCs/>
          <w:iCs/>
          <w:sz w:val="28"/>
          <w:szCs w:val="28"/>
        </w:rPr>
      </w:pPr>
    </w:p>
    <w:p w:rsidR="00583F1C" w:rsidRPr="00583F1C" w:rsidRDefault="00583F1C" w:rsidP="00583F1C">
      <w:pPr>
        <w:pStyle w:val="Ttulo2"/>
        <w:numPr>
          <w:ilvl w:val="0"/>
          <w:numId w:val="2"/>
        </w:numPr>
        <w:autoSpaceDE w:val="0"/>
        <w:autoSpaceDN w:val="0"/>
        <w:adjustRightInd w:val="0"/>
        <w:jc w:val="both"/>
        <w:rPr>
          <w:rStyle w:val="Textoennegrita"/>
        </w:rPr>
      </w:pPr>
      <w:bookmarkStart w:id="73" w:name="_Toc414446196"/>
      <w:r w:rsidRPr="00583F1C">
        <w:rPr>
          <w:rStyle w:val="Textoennegrita"/>
          <w:iCs w:val="0"/>
        </w:rPr>
        <w:lastRenderedPageBreak/>
        <w:t>CONDICIONES PARTICULARES DEL CONTRA</w:t>
      </w:r>
      <w:r>
        <w:rPr>
          <w:rStyle w:val="Textoennegrita"/>
          <w:iCs w:val="0"/>
        </w:rPr>
        <w:t>TO</w:t>
      </w:r>
      <w:bookmarkEnd w:id="73"/>
      <w:r>
        <w:rPr>
          <w:rStyle w:val="Textoennegrita"/>
          <w:iCs w:val="0"/>
        </w:rPr>
        <w:t xml:space="preserve">                                      </w:t>
      </w:r>
    </w:p>
    <w:p w:rsidR="00CD2D81" w:rsidRDefault="00AB29D0" w:rsidP="00583F1C">
      <w:pPr>
        <w:pStyle w:val="Ttulo2"/>
        <w:numPr>
          <w:ilvl w:val="1"/>
          <w:numId w:val="2"/>
        </w:numPr>
        <w:autoSpaceDE w:val="0"/>
        <w:autoSpaceDN w:val="0"/>
        <w:adjustRightInd w:val="0"/>
        <w:jc w:val="both"/>
        <w:rPr>
          <w:rFonts w:ascii="Arial Narrow" w:hAnsi="Arial Narrow"/>
          <w:color w:val="000000"/>
        </w:rPr>
      </w:pPr>
      <w:bookmarkStart w:id="74" w:name="_Toc352752269"/>
      <w:bookmarkStart w:id="75" w:name="_Toc383091292"/>
      <w:bookmarkStart w:id="76" w:name="_Toc414446197"/>
      <w:r w:rsidRPr="00583F1C">
        <w:rPr>
          <w:rFonts w:ascii="Arial Narrow" w:hAnsi="Arial Narrow"/>
          <w:color w:val="000000"/>
        </w:rPr>
        <w:t>PLAZO DEL CONTRA</w:t>
      </w:r>
      <w:r w:rsidR="00CD2D81">
        <w:rPr>
          <w:rFonts w:ascii="Arial Narrow" w:hAnsi="Arial Narrow"/>
          <w:color w:val="000000"/>
        </w:rPr>
        <w:t>TO</w:t>
      </w:r>
      <w:bookmarkEnd w:id="74"/>
      <w:bookmarkEnd w:id="75"/>
      <w:bookmarkEnd w:id="76"/>
    </w:p>
    <w:p w:rsidR="00CD2D81" w:rsidRPr="00CD2D81" w:rsidRDefault="00CD2D81" w:rsidP="00CD2D81"/>
    <w:p w:rsidR="00CD2D81" w:rsidRPr="00405BF8" w:rsidRDefault="00CD2D81" w:rsidP="00CD2D81">
      <w:pPr>
        <w:widowControl w:val="0"/>
        <w:autoSpaceDE w:val="0"/>
        <w:autoSpaceDN w:val="0"/>
        <w:adjustRightInd w:val="0"/>
        <w:ind w:left="708"/>
        <w:jc w:val="both"/>
        <w:rPr>
          <w:rFonts w:ascii="Arial Narrow" w:hAnsi="Arial Narrow" w:cs="Arial"/>
          <w:bCs/>
          <w:iCs/>
        </w:rPr>
      </w:pPr>
      <w:r w:rsidRPr="00405BF8">
        <w:rPr>
          <w:rFonts w:ascii="Arial Narrow" w:hAnsi="Arial Narrow" w:cs="Arial"/>
          <w:bCs/>
          <w:iCs/>
        </w:rPr>
        <w:t xml:space="preserve">El plazo de ejecución del contrato será de un (1) año, contados a partir de la  fecha de renovación del </w:t>
      </w:r>
      <w:proofErr w:type="spellStart"/>
      <w:r w:rsidRPr="00405BF8">
        <w:rPr>
          <w:rFonts w:ascii="Arial Narrow" w:hAnsi="Arial Narrow" w:cs="Arial"/>
          <w:bCs/>
          <w:iCs/>
        </w:rPr>
        <w:t>Enrollment</w:t>
      </w:r>
      <w:proofErr w:type="spellEnd"/>
      <w:r w:rsidRPr="00405BF8">
        <w:rPr>
          <w:rFonts w:ascii="Arial Narrow" w:hAnsi="Arial Narrow" w:cs="Arial"/>
          <w:bCs/>
          <w:iCs/>
        </w:rPr>
        <w:t xml:space="preserve"> </w:t>
      </w:r>
      <w:proofErr w:type="spellStart"/>
      <w:r w:rsidRPr="00405BF8">
        <w:rPr>
          <w:rFonts w:ascii="Arial Narrow" w:hAnsi="Arial Narrow" w:cs="Arial"/>
          <w:bCs/>
          <w:iCs/>
        </w:rPr>
        <w:t>for</w:t>
      </w:r>
      <w:proofErr w:type="spellEnd"/>
      <w:r w:rsidRPr="00405BF8">
        <w:rPr>
          <w:rFonts w:ascii="Arial Narrow" w:hAnsi="Arial Narrow" w:cs="Arial"/>
          <w:bCs/>
          <w:iCs/>
        </w:rPr>
        <w:t xml:space="preserve"> </w:t>
      </w:r>
      <w:proofErr w:type="spellStart"/>
      <w:r w:rsidRPr="00405BF8">
        <w:rPr>
          <w:rFonts w:ascii="Arial Narrow" w:hAnsi="Arial Narrow" w:cs="Arial"/>
          <w:bCs/>
          <w:iCs/>
        </w:rPr>
        <w:t>Education</w:t>
      </w:r>
      <w:proofErr w:type="spellEnd"/>
      <w:r w:rsidRPr="00405BF8">
        <w:rPr>
          <w:rFonts w:ascii="Arial Narrow" w:hAnsi="Arial Narrow" w:cs="Arial"/>
          <w:bCs/>
          <w:iCs/>
        </w:rPr>
        <w:t xml:space="preserve"> </w:t>
      </w:r>
      <w:proofErr w:type="spellStart"/>
      <w:r w:rsidRPr="00405BF8">
        <w:rPr>
          <w:rFonts w:ascii="Arial Narrow" w:hAnsi="Arial Narrow" w:cs="Arial"/>
          <w:bCs/>
          <w:iCs/>
        </w:rPr>
        <w:t>Solutions</w:t>
      </w:r>
      <w:proofErr w:type="spellEnd"/>
      <w:r w:rsidRPr="00405BF8">
        <w:rPr>
          <w:rFonts w:ascii="Arial Narrow" w:hAnsi="Arial Narrow" w:cs="Arial"/>
          <w:bCs/>
          <w:iCs/>
        </w:rPr>
        <w:t xml:space="preserve"> previa aprobación de las pólizas, </w:t>
      </w:r>
      <w:r w:rsidR="004C4A95">
        <w:rPr>
          <w:rFonts w:ascii="Arial Narrow" w:hAnsi="Arial Narrow" w:cs="Arial"/>
          <w:bCs/>
          <w:iCs/>
        </w:rPr>
        <w:t>Registro P</w:t>
      </w:r>
      <w:r w:rsidR="00C006F7">
        <w:rPr>
          <w:rFonts w:ascii="Arial Narrow" w:hAnsi="Arial Narrow" w:cs="Arial"/>
          <w:bCs/>
          <w:iCs/>
        </w:rPr>
        <w:t>resupuestal y firma del acta de inicio</w:t>
      </w:r>
      <w:r w:rsidR="004C4A95">
        <w:rPr>
          <w:rFonts w:ascii="Arial Narrow" w:hAnsi="Arial Narrow" w:cs="Arial"/>
          <w:bCs/>
          <w:iCs/>
        </w:rPr>
        <w:t>.</w:t>
      </w:r>
    </w:p>
    <w:p w:rsidR="00CD2D81" w:rsidRPr="00405BF8" w:rsidRDefault="00CD2D81" w:rsidP="00CD2D81">
      <w:pPr>
        <w:widowControl w:val="0"/>
        <w:autoSpaceDE w:val="0"/>
        <w:autoSpaceDN w:val="0"/>
        <w:adjustRightInd w:val="0"/>
        <w:ind w:left="708"/>
        <w:jc w:val="both"/>
        <w:rPr>
          <w:rFonts w:ascii="Arial Narrow" w:hAnsi="Arial Narrow" w:cs="Arial"/>
          <w:bCs/>
          <w:iCs/>
        </w:rPr>
      </w:pPr>
    </w:p>
    <w:p w:rsidR="00CD2D81" w:rsidRDefault="004C4A95" w:rsidP="00CD2D81">
      <w:pPr>
        <w:autoSpaceDE w:val="0"/>
        <w:autoSpaceDN w:val="0"/>
        <w:adjustRightInd w:val="0"/>
        <w:ind w:left="720"/>
        <w:jc w:val="both"/>
        <w:rPr>
          <w:rFonts w:ascii="Arial Narrow" w:hAnsi="Arial Narrow" w:cs="Arial"/>
          <w:bCs/>
          <w:iCs/>
        </w:rPr>
      </w:pPr>
      <w:r>
        <w:rPr>
          <w:rFonts w:ascii="Arial Narrow" w:hAnsi="Arial Narrow" w:cs="Arial"/>
          <w:bCs/>
          <w:iCs/>
        </w:rPr>
        <w:t>La renovación de</w:t>
      </w:r>
      <w:r w:rsidR="00CD2D81" w:rsidRPr="00405BF8">
        <w:rPr>
          <w:rFonts w:ascii="Arial Narrow" w:hAnsi="Arial Narrow" w:cs="Arial"/>
          <w:bCs/>
          <w:iCs/>
        </w:rPr>
        <w:t xml:space="preserve">l licenciamiento del software debe iniciar </w:t>
      </w:r>
      <w:r w:rsidR="004313F9">
        <w:rPr>
          <w:rFonts w:ascii="Arial Narrow" w:hAnsi="Arial Narrow" w:cs="Arial"/>
          <w:bCs/>
          <w:iCs/>
        </w:rPr>
        <w:t>a partir del 1 de julio del 2016</w:t>
      </w:r>
      <w:r>
        <w:rPr>
          <w:rFonts w:ascii="Arial Narrow" w:hAnsi="Arial Narrow" w:cs="Arial"/>
          <w:bCs/>
          <w:iCs/>
        </w:rPr>
        <w:t>.</w:t>
      </w:r>
    </w:p>
    <w:p w:rsidR="00824B1C" w:rsidRDefault="00824B1C" w:rsidP="00CD2D81">
      <w:pPr>
        <w:autoSpaceDE w:val="0"/>
        <w:autoSpaceDN w:val="0"/>
        <w:adjustRightInd w:val="0"/>
        <w:ind w:left="720"/>
        <w:jc w:val="both"/>
        <w:rPr>
          <w:rFonts w:ascii="Arial Narrow" w:hAnsi="Arial Narrow" w:cs="Arial"/>
          <w:bCs/>
          <w:iCs/>
        </w:rPr>
      </w:pPr>
    </w:p>
    <w:p w:rsidR="00CD2D81" w:rsidRDefault="00AB29D0" w:rsidP="00CD2D81">
      <w:pPr>
        <w:pStyle w:val="Ttulo2"/>
        <w:numPr>
          <w:ilvl w:val="1"/>
          <w:numId w:val="2"/>
        </w:numPr>
        <w:autoSpaceDE w:val="0"/>
        <w:autoSpaceDN w:val="0"/>
        <w:adjustRightInd w:val="0"/>
        <w:jc w:val="both"/>
        <w:rPr>
          <w:rFonts w:ascii="Arial Narrow" w:hAnsi="Arial Narrow"/>
          <w:color w:val="000000"/>
        </w:rPr>
      </w:pPr>
      <w:bookmarkStart w:id="77" w:name="_Toc352752270"/>
      <w:bookmarkStart w:id="78" w:name="_Toc383091293"/>
      <w:bookmarkStart w:id="79" w:name="_Toc414446198"/>
      <w:r w:rsidRPr="00CD2D81">
        <w:rPr>
          <w:rFonts w:ascii="Arial Narrow" w:hAnsi="Arial Narrow"/>
          <w:color w:val="000000"/>
        </w:rPr>
        <w:t>VALOR Y FORMA DE PAG</w:t>
      </w:r>
      <w:r w:rsidR="00CD2D81">
        <w:rPr>
          <w:rFonts w:ascii="Arial Narrow" w:hAnsi="Arial Narrow"/>
          <w:color w:val="000000"/>
        </w:rPr>
        <w:t>O</w:t>
      </w:r>
      <w:bookmarkEnd w:id="77"/>
      <w:bookmarkEnd w:id="78"/>
      <w:bookmarkEnd w:id="79"/>
    </w:p>
    <w:p w:rsidR="00CD2D81" w:rsidRDefault="00CD2D81" w:rsidP="00CD2D81">
      <w:pPr>
        <w:ind w:left="708"/>
        <w:jc w:val="both"/>
        <w:rPr>
          <w:rFonts w:ascii="Arial Narrow" w:hAnsi="Arial Narrow" w:cs="Arial"/>
          <w:bCs/>
          <w:iCs/>
          <w:sz w:val="28"/>
          <w:szCs w:val="28"/>
        </w:rPr>
      </w:pPr>
    </w:p>
    <w:p w:rsidR="00CD2D81" w:rsidRPr="00405BF8" w:rsidRDefault="00CD2D81" w:rsidP="00CD2D81">
      <w:pPr>
        <w:ind w:left="708"/>
        <w:jc w:val="both"/>
        <w:rPr>
          <w:rFonts w:ascii="Arial Narrow" w:hAnsi="Arial Narrow" w:cs="Arial"/>
          <w:bCs/>
          <w:iCs/>
        </w:rPr>
      </w:pPr>
      <w:r w:rsidRPr="00405BF8">
        <w:rPr>
          <w:rFonts w:ascii="Arial Narrow" w:hAnsi="Arial Narrow" w:cs="Arial"/>
          <w:bCs/>
          <w:iCs/>
        </w:rPr>
        <w:t xml:space="preserve">El valor del contrato será el adjudicado, el cual incluirá el IVA correspondiente y demás Impuestos Nacionales y Distritales. </w:t>
      </w:r>
    </w:p>
    <w:p w:rsidR="00CD2D81" w:rsidRPr="00405BF8" w:rsidRDefault="00CD2D81" w:rsidP="00CD2D81">
      <w:pPr>
        <w:ind w:left="360"/>
        <w:jc w:val="both"/>
        <w:rPr>
          <w:rFonts w:ascii="Arial Narrow" w:hAnsi="Arial Narrow" w:cs="Arial"/>
          <w:bCs/>
          <w:iCs/>
        </w:rPr>
      </w:pPr>
    </w:p>
    <w:p w:rsidR="00CD2D81" w:rsidRPr="00405BF8" w:rsidRDefault="00CD2D81" w:rsidP="00CD2D81">
      <w:pPr>
        <w:autoSpaceDE w:val="0"/>
        <w:autoSpaceDN w:val="0"/>
        <w:adjustRightInd w:val="0"/>
        <w:ind w:firstLine="708"/>
        <w:jc w:val="both"/>
        <w:rPr>
          <w:rFonts w:ascii="Arial Narrow" w:hAnsi="Arial Narrow" w:cs="Arial"/>
          <w:bCs/>
          <w:iCs/>
        </w:rPr>
      </w:pPr>
      <w:r w:rsidRPr="00405BF8">
        <w:rPr>
          <w:rFonts w:ascii="Arial Narrow" w:hAnsi="Arial Narrow" w:cs="Arial"/>
          <w:bCs/>
          <w:iCs/>
        </w:rPr>
        <w:t>La Universidad</w:t>
      </w:r>
      <w:r w:rsidR="00A62DEE" w:rsidRPr="00405BF8">
        <w:rPr>
          <w:rFonts w:ascii="Arial Narrow" w:hAnsi="Arial Narrow" w:cs="Arial"/>
          <w:bCs/>
          <w:iCs/>
        </w:rPr>
        <w:t xml:space="preserve"> pagará</w:t>
      </w:r>
      <w:r w:rsidRPr="00405BF8">
        <w:rPr>
          <w:rFonts w:ascii="Arial Narrow" w:hAnsi="Arial Narrow" w:cs="Arial"/>
          <w:bCs/>
          <w:iCs/>
        </w:rPr>
        <w:t xml:space="preserve"> al contratista el valor </w:t>
      </w:r>
      <w:r w:rsidR="00B67994">
        <w:rPr>
          <w:rFonts w:ascii="Arial Narrow" w:hAnsi="Arial Narrow" w:cs="Arial"/>
          <w:bCs/>
          <w:iCs/>
        </w:rPr>
        <w:t xml:space="preserve">total </w:t>
      </w:r>
      <w:r w:rsidRPr="00405BF8">
        <w:rPr>
          <w:rFonts w:ascii="Arial Narrow" w:hAnsi="Arial Narrow" w:cs="Arial"/>
          <w:bCs/>
          <w:iCs/>
        </w:rPr>
        <w:t>del contrato así:</w:t>
      </w:r>
    </w:p>
    <w:p w:rsidR="00CD2D81" w:rsidRPr="00405BF8" w:rsidRDefault="00CD2D81" w:rsidP="00CD2D81">
      <w:pPr>
        <w:autoSpaceDE w:val="0"/>
        <w:autoSpaceDN w:val="0"/>
        <w:adjustRightInd w:val="0"/>
        <w:jc w:val="both"/>
        <w:rPr>
          <w:rFonts w:ascii="Arial Narrow" w:hAnsi="Arial Narrow" w:cs="Arial"/>
          <w:bCs/>
          <w:iCs/>
        </w:rPr>
      </w:pPr>
    </w:p>
    <w:p w:rsidR="00932360" w:rsidRDefault="00CD2D81" w:rsidP="00CD2D81">
      <w:pPr>
        <w:ind w:left="708"/>
        <w:jc w:val="both"/>
        <w:rPr>
          <w:rFonts w:ascii="Arial Narrow" w:hAnsi="Arial Narrow" w:cs="Arial"/>
          <w:bCs/>
          <w:iCs/>
        </w:rPr>
      </w:pPr>
      <w:r w:rsidRPr="00405BF8">
        <w:rPr>
          <w:rFonts w:ascii="Arial Narrow" w:hAnsi="Arial Narrow" w:cs="Arial"/>
          <w:bCs/>
          <w:iCs/>
        </w:rPr>
        <w:t>C</w:t>
      </w:r>
      <w:r w:rsidR="00A62DEE" w:rsidRPr="00405BF8">
        <w:rPr>
          <w:rFonts w:ascii="Arial Narrow" w:hAnsi="Arial Narrow" w:cs="Arial"/>
          <w:bCs/>
          <w:iCs/>
        </w:rPr>
        <w:t>ancelará</w:t>
      </w:r>
      <w:r w:rsidRPr="00405BF8">
        <w:rPr>
          <w:rFonts w:ascii="Arial Narrow" w:hAnsi="Arial Narrow" w:cs="Arial"/>
          <w:bCs/>
          <w:iCs/>
        </w:rPr>
        <w:t xml:space="preserve">  al contratista la totalidad del valor del contrato en un solo contado, previa entrega de la carta de aceptación del acuerdo</w:t>
      </w:r>
      <w:r w:rsidR="00C42469">
        <w:rPr>
          <w:rFonts w:ascii="Arial Narrow" w:hAnsi="Arial Narrow" w:cs="Arial"/>
          <w:bCs/>
          <w:iCs/>
        </w:rPr>
        <w:t xml:space="preserve"> </w:t>
      </w:r>
      <w:r w:rsidR="00C42469" w:rsidRPr="00C42469">
        <w:rPr>
          <w:rFonts w:ascii="Arial Narrow" w:hAnsi="Arial Narrow" w:cs="Arial"/>
          <w:bCs/>
          <w:i/>
          <w:iCs/>
        </w:rPr>
        <w:t>“</w:t>
      </w:r>
      <w:proofErr w:type="spellStart"/>
      <w:r w:rsidR="00C42469" w:rsidRPr="00C42469">
        <w:rPr>
          <w:rFonts w:ascii="Arial Narrow" w:hAnsi="Arial Narrow" w:cs="Arial"/>
          <w:bCs/>
          <w:i/>
          <w:iCs/>
        </w:rPr>
        <w:t>Enrollment</w:t>
      </w:r>
      <w:proofErr w:type="spellEnd"/>
      <w:r w:rsidR="00C42469" w:rsidRPr="00C42469">
        <w:rPr>
          <w:rFonts w:ascii="Arial Narrow" w:hAnsi="Arial Narrow" w:cs="Arial"/>
          <w:bCs/>
          <w:i/>
          <w:iCs/>
        </w:rPr>
        <w:t xml:space="preserve"> </w:t>
      </w:r>
      <w:proofErr w:type="spellStart"/>
      <w:r w:rsidR="00C42469" w:rsidRPr="00C42469">
        <w:rPr>
          <w:rFonts w:ascii="Arial Narrow" w:hAnsi="Arial Narrow" w:cs="Arial"/>
          <w:bCs/>
          <w:i/>
          <w:iCs/>
        </w:rPr>
        <w:t>for</w:t>
      </w:r>
      <w:proofErr w:type="spellEnd"/>
      <w:r w:rsidR="00C42469" w:rsidRPr="00C42469">
        <w:rPr>
          <w:rFonts w:ascii="Arial Narrow" w:hAnsi="Arial Narrow" w:cs="Arial"/>
          <w:bCs/>
          <w:i/>
          <w:iCs/>
        </w:rPr>
        <w:t xml:space="preserve"> </w:t>
      </w:r>
      <w:proofErr w:type="spellStart"/>
      <w:r w:rsidR="00C42469" w:rsidRPr="00C42469">
        <w:rPr>
          <w:rFonts w:ascii="Arial Narrow" w:hAnsi="Arial Narrow" w:cs="Arial"/>
          <w:bCs/>
          <w:i/>
          <w:iCs/>
        </w:rPr>
        <w:t>Education</w:t>
      </w:r>
      <w:proofErr w:type="spellEnd"/>
      <w:r w:rsidR="00C42469" w:rsidRPr="00C42469">
        <w:rPr>
          <w:rFonts w:ascii="Arial Narrow" w:hAnsi="Arial Narrow" w:cs="Arial"/>
          <w:bCs/>
          <w:i/>
          <w:iCs/>
        </w:rPr>
        <w:t xml:space="preserve"> </w:t>
      </w:r>
      <w:proofErr w:type="spellStart"/>
      <w:r w:rsidR="00C42469" w:rsidRPr="00C42469">
        <w:rPr>
          <w:rFonts w:ascii="Arial Narrow" w:hAnsi="Arial Narrow" w:cs="Arial"/>
          <w:bCs/>
          <w:i/>
          <w:iCs/>
        </w:rPr>
        <w:t>Solutions</w:t>
      </w:r>
      <w:proofErr w:type="spellEnd"/>
      <w:r w:rsidR="00C42469" w:rsidRPr="00C42469">
        <w:rPr>
          <w:rFonts w:ascii="Arial Narrow" w:hAnsi="Arial Narrow" w:cs="Arial"/>
          <w:bCs/>
          <w:i/>
          <w:iCs/>
        </w:rPr>
        <w:t>”</w:t>
      </w:r>
      <w:r w:rsidR="00C42469">
        <w:rPr>
          <w:rFonts w:ascii="Arial Narrow" w:hAnsi="Arial Narrow" w:cs="Arial"/>
          <w:bCs/>
          <w:iCs/>
        </w:rPr>
        <w:t xml:space="preserve"> y </w:t>
      </w:r>
      <w:r w:rsidR="004C4A95">
        <w:rPr>
          <w:rFonts w:ascii="Arial Narrow" w:hAnsi="Arial Narrow" w:cs="Arial"/>
          <w:bCs/>
          <w:iCs/>
        </w:rPr>
        <w:t xml:space="preserve"> del </w:t>
      </w:r>
      <w:r w:rsidR="00C42469" w:rsidRPr="00C42469">
        <w:rPr>
          <w:rFonts w:ascii="Arial Narrow" w:hAnsi="Arial Narrow" w:cs="Arial"/>
          <w:bCs/>
          <w:i/>
          <w:iCs/>
        </w:rPr>
        <w:t>“Formulario de Firma del Programa”</w:t>
      </w:r>
      <w:r w:rsidRPr="00405BF8">
        <w:rPr>
          <w:rFonts w:ascii="Arial Narrow" w:hAnsi="Arial Narrow" w:cs="Arial"/>
          <w:bCs/>
          <w:iCs/>
        </w:rPr>
        <w:t xml:space="preserve">, expedida por Microsoft </w:t>
      </w:r>
      <w:proofErr w:type="spellStart"/>
      <w:r w:rsidRPr="00405BF8">
        <w:rPr>
          <w:rFonts w:ascii="Arial Narrow" w:hAnsi="Arial Narrow" w:cs="Arial"/>
          <w:bCs/>
          <w:iCs/>
        </w:rPr>
        <w:t>Corporation</w:t>
      </w:r>
      <w:proofErr w:type="spellEnd"/>
      <w:r w:rsidRPr="00405BF8">
        <w:rPr>
          <w:rFonts w:ascii="Arial Narrow" w:hAnsi="Arial Narrow" w:cs="Arial"/>
          <w:bCs/>
          <w:iCs/>
        </w:rPr>
        <w:t>,</w:t>
      </w:r>
      <w:r w:rsidR="00C42469">
        <w:rPr>
          <w:rFonts w:ascii="Arial Narrow" w:hAnsi="Arial Narrow" w:cs="Arial"/>
          <w:bCs/>
          <w:iCs/>
        </w:rPr>
        <w:t xml:space="preserve"> los cuales son firmados digitalmente</w:t>
      </w:r>
      <w:r w:rsidR="004C4A95">
        <w:rPr>
          <w:rFonts w:ascii="Arial Narrow" w:hAnsi="Arial Narrow" w:cs="Arial"/>
          <w:bCs/>
          <w:iCs/>
        </w:rPr>
        <w:t>;</w:t>
      </w:r>
      <w:r w:rsidRPr="00405BF8">
        <w:rPr>
          <w:rFonts w:ascii="Arial Narrow" w:hAnsi="Arial Narrow" w:cs="Arial"/>
          <w:bCs/>
          <w:iCs/>
        </w:rPr>
        <w:t xml:space="preserve"> presenta</w:t>
      </w:r>
      <w:r w:rsidR="00A62DEE" w:rsidRPr="00405BF8">
        <w:rPr>
          <w:rFonts w:ascii="Arial Narrow" w:hAnsi="Arial Narrow" w:cs="Arial"/>
          <w:bCs/>
          <w:iCs/>
        </w:rPr>
        <w:t xml:space="preserve">ción de la respectiva factura, </w:t>
      </w:r>
      <w:r w:rsidRPr="00405BF8">
        <w:rPr>
          <w:rFonts w:ascii="Arial Narrow" w:hAnsi="Arial Narrow" w:cs="Arial"/>
          <w:bCs/>
          <w:iCs/>
        </w:rPr>
        <w:t xml:space="preserve">y certificación de cumplimiento por parte de la </w:t>
      </w:r>
      <w:r w:rsidR="00A62DEE" w:rsidRPr="00405BF8">
        <w:rPr>
          <w:rFonts w:ascii="Arial Narrow" w:hAnsi="Arial Narrow" w:cs="Arial"/>
          <w:bCs/>
          <w:iCs/>
        </w:rPr>
        <w:t>supervisión del contrato.</w:t>
      </w:r>
    </w:p>
    <w:p w:rsidR="00824B1C" w:rsidRPr="00405BF8" w:rsidRDefault="00824B1C" w:rsidP="00CD2D81">
      <w:pPr>
        <w:ind w:left="708"/>
        <w:jc w:val="both"/>
        <w:rPr>
          <w:rFonts w:ascii="Arial Narrow" w:hAnsi="Arial Narrow" w:cs="Arial"/>
          <w:bCs/>
          <w:iCs/>
        </w:rPr>
      </w:pPr>
    </w:p>
    <w:p w:rsidR="00444D1D" w:rsidRPr="00CD2D81" w:rsidRDefault="00444D1D" w:rsidP="00CD2D81">
      <w:pPr>
        <w:pStyle w:val="Ttulo2"/>
        <w:numPr>
          <w:ilvl w:val="1"/>
          <w:numId w:val="2"/>
        </w:numPr>
        <w:autoSpaceDE w:val="0"/>
        <w:autoSpaceDN w:val="0"/>
        <w:adjustRightInd w:val="0"/>
        <w:jc w:val="both"/>
        <w:rPr>
          <w:rFonts w:ascii="Arial Narrow" w:hAnsi="Arial Narrow"/>
          <w:color w:val="000000"/>
        </w:rPr>
      </w:pPr>
      <w:bookmarkStart w:id="80" w:name="_Toc352752271"/>
      <w:bookmarkStart w:id="81" w:name="_Toc383091294"/>
      <w:bookmarkStart w:id="82" w:name="_Toc414446199"/>
      <w:r w:rsidRPr="00CD2D81">
        <w:rPr>
          <w:rFonts w:ascii="Arial Narrow" w:hAnsi="Arial Narrow"/>
          <w:color w:val="000000"/>
        </w:rPr>
        <w:t>SUPERVISIÓN</w:t>
      </w:r>
      <w:bookmarkEnd w:id="80"/>
      <w:bookmarkEnd w:id="81"/>
      <w:bookmarkEnd w:id="82"/>
    </w:p>
    <w:p w:rsidR="00444D1D" w:rsidRPr="00187371" w:rsidRDefault="00444D1D" w:rsidP="00444D1D">
      <w:pPr>
        <w:widowControl w:val="0"/>
        <w:autoSpaceDE w:val="0"/>
        <w:autoSpaceDN w:val="0"/>
        <w:adjustRightInd w:val="0"/>
        <w:jc w:val="both"/>
        <w:rPr>
          <w:rFonts w:ascii="Arial Narrow" w:hAnsi="Arial Narrow"/>
          <w:b/>
          <w:color w:val="000000"/>
        </w:rPr>
      </w:pPr>
    </w:p>
    <w:p w:rsidR="00444D1D" w:rsidRPr="001A7715" w:rsidRDefault="00444D1D" w:rsidP="00444D1D">
      <w:pPr>
        <w:ind w:left="708"/>
        <w:jc w:val="both"/>
        <w:rPr>
          <w:rFonts w:ascii="Arial Narrow" w:hAnsi="Arial Narrow" w:cs="Arial"/>
          <w:bCs/>
          <w:iCs/>
        </w:rPr>
      </w:pPr>
      <w:r w:rsidRPr="001A7715">
        <w:rPr>
          <w:rFonts w:ascii="Arial Narrow" w:hAnsi="Arial Narrow" w:cs="Arial"/>
          <w:bCs/>
          <w:iCs/>
        </w:rPr>
        <w:t>La supervisión de la ejecución del contrato estará a cargo de</w:t>
      </w:r>
      <w:r w:rsidR="00E60CA4">
        <w:rPr>
          <w:rFonts w:ascii="Arial Narrow" w:hAnsi="Arial Narrow" w:cs="Arial"/>
          <w:bCs/>
          <w:iCs/>
        </w:rPr>
        <w:t>l</w:t>
      </w:r>
      <w:r w:rsidRPr="001A7715">
        <w:rPr>
          <w:rFonts w:ascii="Arial Narrow" w:hAnsi="Arial Narrow" w:cs="Arial"/>
          <w:bCs/>
          <w:iCs/>
        </w:rPr>
        <w:t xml:space="preserve">  </w:t>
      </w:r>
      <w:r w:rsidR="00E60CA4">
        <w:rPr>
          <w:rFonts w:ascii="Arial Narrow" w:hAnsi="Arial Narrow" w:cs="Arial"/>
          <w:bCs/>
          <w:iCs/>
        </w:rPr>
        <w:t>jefe</w:t>
      </w:r>
      <w:r w:rsidRPr="001A7715">
        <w:rPr>
          <w:rFonts w:ascii="Arial Narrow" w:hAnsi="Arial Narrow" w:cs="Arial"/>
          <w:bCs/>
          <w:iCs/>
        </w:rPr>
        <w:t xml:space="preserve"> de la Red de Datos UDNET de la UNIVERSIDAD DISTRITAL, y/o su delegado debiendo cumplir las funciones consignadas en el contrato y en el manual de interventora de la U</w:t>
      </w:r>
      <w:r w:rsidR="00635221" w:rsidRPr="001A7715">
        <w:rPr>
          <w:rFonts w:ascii="Arial Narrow" w:hAnsi="Arial Narrow" w:cs="Arial"/>
          <w:bCs/>
          <w:iCs/>
        </w:rPr>
        <w:t>N</w:t>
      </w:r>
      <w:r w:rsidRPr="001A7715">
        <w:rPr>
          <w:rFonts w:ascii="Arial Narrow" w:hAnsi="Arial Narrow" w:cs="Arial"/>
          <w:bCs/>
          <w:iCs/>
        </w:rPr>
        <w:t xml:space="preserve">IVERSIDAD. </w:t>
      </w:r>
    </w:p>
    <w:p w:rsidR="00444D1D" w:rsidRDefault="00444D1D" w:rsidP="00444D1D">
      <w:pPr>
        <w:ind w:left="708"/>
        <w:jc w:val="both"/>
        <w:rPr>
          <w:rFonts w:ascii="Arial Narrow" w:hAnsi="Arial Narrow"/>
          <w:color w:val="000000"/>
        </w:rPr>
      </w:pPr>
    </w:p>
    <w:bookmarkEnd w:id="72"/>
    <w:p w:rsidR="00932360" w:rsidRDefault="00932360" w:rsidP="00693C3C">
      <w:pPr>
        <w:ind w:left="360"/>
        <w:jc w:val="both"/>
        <w:rPr>
          <w:rFonts w:ascii="Arial" w:hAnsi="Arial" w:cs="Arial"/>
          <w:sz w:val="18"/>
          <w:szCs w:val="18"/>
          <w:lang w:val="es-CO" w:eastAsia="en-US"/>
        </w:rPr>
      </w:pPr>
    </w:p>
    <w:p w:rsidR="00932360" w:rsidRDefault="00932360" w:rsidP="00693C3C">
      <w:pPr>
        <w:ind w:left="360"/>
        <w:jc w:val="both"/>
        <w:rPr>
          <w:rFonts w:ascii="Arial" w:hAnsi="Arial" w:cs="Arial"/>
          <w:sz w:val="18"/>
          <w:szCs w:val="18"/>
          <w:lang w:val="es-CO" w:eastAsia="en-US"/>
        </w:rPr>
      </w:pPr>
    </w:p>
    <w:p w:rsidR="00932360" w:rsidRDefault="00932360" w:rsidP="00693C3C">
      <w:pPr>
        <w:ind w:left="360"/>
        <w:jc w:val="both"/>
        <w:rPr>
          <w:rFonts w:ascii="Arial" w:hAnsi="Arial" w:cs="Arial"/>
          <w:sz w:val="18"/>
          <w:szCs w:val="18"/>
          <w:lang w:val="es-CO" w:eastAsia="en-US"/>
        </w:rPr>
      </w:pPr>
    </w:p>
    <w:p w:rsidR="00932360" w:rsidRDefault="00932360" w:rsidP="00693C3C">
      <w:pPr>
        <w:ind w:left="360"/>
        <w:jc w:val="both"/>
        <w:rPr>
          <w:rFonts w:ascii="Arial" w:hAnsi="Arial" w:cs="Arial"/>
          <w:sz w:val="18"/>
          <w:szCs w:val="18"/>
          <w:lang w:val="es-CO" w:eastAsia="en-US"/>
        </w:rPr>
      </w:pPr>
    </w:p>
    <w:p w:rsidR="00335044" w:rsidRDefault="00335044" w:rsidP="00A6674E">
      <w:pPr>
        <w:jc w:val="both"/>
        <w:rPr>
          <w:rFonts w:ascii="Arial" w:hAnsi="Arial" w:cs="Arial"/>
          <w:sz w:val="18"/>
          <w:szCs w:val="18"/>
          <w:lang w:val="es-CO" w:eastAsia="en-US"/>
        </w:rPr>
      </w:pPr>
    </w:p>
    <w:p w:rsidR="00335044" w:rsidRDefault="00335044" w:rsidP="00693C3C">
      <w:pPr>
        <w:ind w:left="360"/>
        <w:jc w:val="both"/>
        <w:rPr>
          <w:rFonts w:ascii="Arial" w:hAnsi="Arial" w:cs="Arial"/>
          <w:sz w:val="18"/>
          <w:szCs w:val="18"/>
          <w:lang w:val="es-CO" w:eastAsia="en-US"/>
        </w:rPr>
      </w:pPr>
    </w:p>
    <w:p w:rsidR="00335044" w:rsidRDefault="00335044" w:rsidP="00693C3C">
      <w:pPr>
        <w:ind w:left="360"/>
        <w:jc w:val="both"/>
        <w:rPr>
          <w:rFonts w:ascii="Arial" w:hAnsi="Arial" w:cs="Arial"/>
          <w:sz w:val="18"/>
          <w:szCs w:val="18"/>
          <w:lang w:val="es-CO" w:eastAsia="en-US"/>
        </w:rPr>
      </w:pPr>
    </w:p>
    <w:p w:rsidR="00335044" w:rsidRDefault="00335044" w:rsidP="00693C3C">
      <w:pPr>
        <w:ind w:left="360"/>
        <w:jc w:val="both"/>
        <w:rPr>
          <w:rFonts w:ascii="Arial" w:hAnsi="Arial" w:cs="Arial"/>
          <w:sz w:val="18"/>
          <w:szCs w:val="18"/>
          <w:lang w:val="es-CO" w:eastAsia="en-US"/>
        </w:rPr>
      </w:pPr>
    </w:p>
    <w:p w:rsidR="00E60CA4" w:rsidRDefault="00E60CA4" w:rsidP="00693C3C">
      <w:pPr>
        <w:ind w:left="360"/>
        <w:jc w:val="both"/>
        <w:rPr>
          <w:rFonts w:ascii="Arial" w:hAnsi="Arial" w:cs="Arial"/>
          <w:sz w:val="18"/>
          <w:szCs w:val="18"/>
          <w:lang w:val="es-CO" w:eastAsia="en-US"/>
        </w:rPr>
      </w:pPr>
    </w:p>
    <w:p w:rsidR="00E60CA4" w:rsidRDefault="00E60CA4" w:rsidP="00693C3C">
      <w:pPr>
        <w:ind w:left="360"/>
        <w:jc w:val="both"/>
        <w:rPr>
          <w:rFonts w:ascii="Arial" w:hAnsi="Arial" w:cs="Arial"/>
          <w:sz w:val="18"/>
          <w:szCs w:val="18"/>
          <w:lang w:val="es-CO" w:eastAsia="en-US"/>
        </w:rPr>
      </w:pPr>
    </w:p>
    <w:p w:rsidR="00E60CA4" w:rsidRDefault="00E60CA4" w:rsidP="00693C3C">
      <w:pPr>
        <w:ind w:left="360"/>
        <w:jc w:val="both"/>
        <w:rPr>
          <w:rFonts w:ascii="Arial" w:hAnsi="Arial" w:cs="Arial"/>
          <w:sz w:val="18"/>
          <w:szCs w:val="18"/>
          <w:lang w:val="es-CO" w:eastAsia="en-US"/>
        </w:rPr>
      </w:pPr>
    </w:p>
    <w:p w:rsidR="00E60CA4" w:rsidRDefault="00E60CA4" w:rsidP="00693C3C">
      <w:pPr>
        <w:ind w:left="360"/>
        <w:jc w:val="both"/>
        <w:rPr>
          <w:rFonts w:ascii="Arial" w:hAnsi="Arial" w:cs="Arial"/>
          <w:sz w:val="18"/>
          <w:szCs w:val="18"/>
          <w:lang w:val="es-CO" w:eastAsia="en-US"/>
        </w:rPr>
      </w:pPr>
    </w:p>
    <w:p w:rsidR="00E60CA4" w:rsidRDefault="00E60CA4" w:rsidP="00693C3C">
      <w:pPr>
        <w:ind w:left="360"/>
        <w:jc w:val="both"/>
        <w:rPr>
          <w:rFonts w:ascii="Arial" w:hAnsi="Arial" w:cs="Arial"/>
          <w:sz w:val="18"/>
          <w:szCs w:val="18"/>
          <w:lang w:val="es-CO" w:eastAsia="en-US"/>
        </w:rPr>
      </w:pPr>
    </w:p>
    <w:p w:rsidR="00E60CA4" w:rsidRDefault="00E60CA4" w:rsidP="00693C3C">
      <w:pPr>
        <w:ind w:left="360"/>
        <w:jc w:val="both"/>
        <w:rPr>
          <w:rFonts w:ascii="Arial" w:hAnsi="Arial" w:cs="Arial"/>
          <w:sz w:val="18"/>
          <w:szCs w:val="18"/>
          <w:lang w:val="es-CO" w:eastAsia="en-US"/>
        </w:rPr>
      </w:pPr>
    </w:p>
    <w:p w:rsidR="00E60CA4" w:rsidRDefault="00E60CA4" w:rsidP="00693C3C">
      <w:pPr>
        <w:ind w:left="360"/>
        <w:jc w:val="both"/>
        <w:rPr>
          <w:rFonts w:ascii="Arial" w:hAnsi="Arial" w:cs="Arial"/>
          <w:sz w:val="18"/>
          <w:szCs w:val="18"/>
          <w:lang w:val="es-CO" w:eastAsia="en-US"/>
        </w:rPr>
      </w:pPr>
    </w:p>
    <w:p w:rsidR="00E60CA4" w:rsidRDefault="00E60CA4" w:rsidP="00693C3C">
      <w:pPr>
        <w:ind w:left="360"/>
        <w:jc w:val="both"/>
        <w:rPr>
          <w:rFonts w:ascii="Arial" w:hAnsi="Arial" w:cs="Arial"/>
          <w:sz w:val="18"/>
          <w:szCs w:val="18"/>
          <w:lang w:val="es-CO" w:eastAsia="en-US"/>
        </w:rPr>
      </w:pPr>
    </w:p>
    <w:p w:rsidR="00335044" w:rsidRDefault="00335044" w:rsidP="00693C3C">
      <w:pPr>
        <w:ind w:left="360"/>
        <w:jc w:val="both"/>
        <w:rPr>
          <w:rFonts w:ascii="Arial" w:hAnsi="Arial" w:cs="Arial"/>
          <w:sz w:val="18"/>
          <w:szCs w:val="18"/>
          <w:lang w:val="es-CO" w:eastAsia="en-US"/>
        </w:rPr>
      </w:pPr>
    </w:p>
    <w:p w:rsidR="00335044" w:rsidRDefault="00335044" w:rsidP="00693C3C">
      <w:pPr>
        <w:ind w:left="360"/>
        <w:jc w:val="both"/>
        <w:rPr>
          <w:rFonts w:ascii="Arial" w:hAnsi="Arial" w:cs="Arial"/>
          <w:sz w:val="18"/>
          <w:szCs w:val="18"/>
          <w:lang w:val="es-CO" w:eastAsia="en-US"/>
        </w:rPr>
      </w:pPr>
    </w:p>
    <w:p w:rsidR="00335044" w:rsidRDefault="00335044" w:rsidP="00693C3C">
      <w:pPr>
        <w:ind w:left="360"/>
        <w:jc w:val="both"/>
        <w:rPr>
          <w:rFonts w:ascii="Arial" w:hAnsi="Arial" w:cs="Arial"/>
          <w:sz w:val="18"/>
          <w:szCs w:val="18"/>
          <w:lang w:val="es-CO" w:eastAsia="en-US"/>
        </w:rPr>
      </w:pPr>
    </w:p>
    <w:p w:rsidR="008D01AF" w:rsidRPr="00187371" w:rsidRDefault="008D01AF" w:rsidP="008D01AF">
      <w:pPr>
        <w:pStyle w:val="Textoindependiente"/>
        <w:jc w:val="center"/>
        <w:rPr>
          <w:rFonts w:ascii="Arial Narrow" w:hAnsi="Arial Narrow"/>
          <w:b/>
          <w:color w:val="000000"/>
          <w:spacing w:val="-3"/>
          <w:sz w:val="22"/>
          <w:szCs w:val="22"/>
        </w:rPr>
      </w:pPr>
      <w:r>
        <w:rPr>
          <w:rFonts w:ascii="Arial Narrow" w:hAnsi="Arial Narrow"/>
          <w:b/>
          <w:color w:val="000000"/>
          <w:spacing w:val="-3"/>
          <w:sz w:val="22"/>
          <w:szCs w:val="22"/>
        </w:rPr>
        <w:lastRenderedPageBreak/>
        <w:t>U</w:t>
      </w:r>
      <w:r w:rsidRPr="00187371">
        <w:rPr>
          <w:rFonts w:ascii="Arial Narrow" w:hAnsi="Arial Narrow"/>
          <w:b/>
          <w:color w:val="000000"/>
          <w:spacing w:val="-3"/>
          <w:sz w:val="22"/>
          <w:szCs w:val="22"/>
        </w:rPr>
        <w:t>NIVERSIDAD DISTRITAL FRANCISCO JOSÉ DE CALDAS</w:t>
      </w:r>
    </w:p>
    <w:p w:rsidR="008D01AF" w:rsidRPr="00187371" w:rsidRDefault="008D01AF" w:rsidP="008D01AF">
      <w:pPr>
        <w:pStyle w:val="Textoindependiente"/>
        <w:jc w:val="center"/>
        <w:rPr>
          <w:rFonts w:ascii="Arial Narrow" w:hAnsi="Arial Narrow"/>
          <w:b/>
          <w:color w:val="000000"/>
          <w:spacing w:val="-3"/>
          <w:sz w:val="22"/>
          <w:szCs w:val="22"/>
        </w:rPr>
      </w:pPr>
      <w:r>
        <w:rPr>
          <w:rFonts w:ascii="Arial Narrow" w:hAnsi="Arial Narrow"/>
          <w:b/>
          <w:color w:val="000000"/>
          <w:spacing w:val="-3"/>
          <w:sz w:val="22"/>
          <w:szCs w:val="22"/>
        </w:rPr>
        <w:t>CONTRATACIÓN</w:t>
      </w:r>
      <w:r w:rsidRPr="00187371">
        <w:rPr>
          <w:rFonts w:ascii="Arial Narrow" w:hAnsi="Arial Narrow"/>
          <w:b/>
          <w:color w:val="000000"/>
          <w:spacing w:val="-3"/>
          <w:sz w:val="22"/>
          <w:szCs w:val="22"/>
        </w:rPr>
        <w:t xml:space="preserve"> No </w:t>
      </w:r>
      <w:r w:rsidRPr="00C03474">
        <w:rPr>
          <w:rFonts w:ascii="Arial Narrow" w:hAnsi="Arial Narrow"/>
          <w:b/>
          <w:color w:val="000000"/>
          <w:spacing w:val="-3"/>
          <w:sz w:val="22"/>
          <w:szCs w:val="22"/>
          <w:highlight w:val="yellow"/>
        </w:rPr>
        <w:t>XXX</w:t>
      </w:r>
      <w:r w:rsidR="004313F9">
        <w:rPr>
          <w:rFonts w:ascii="Arial Narrow" w:hAnsi="Arial Narrow"/>
          <w:b/>
          <w:color w:val="000000"/>
          <w:spacing w:val="-3"/>
          <w:sz w:val="22"/>
          <w:szCs w:val="22"/>
        </w:rPr>
        <w:t xml:space="preserve">  DE 2016</w:t>
      </w:r>
    </w:p>
    <w:p w:rsidR="008D01AF" w:rsidRDefault="008D01AF" w:rsidP="008D01AF">
      <w:pPr>
        <w:jc w:val="center"/>
        <w:rPr>
          <w:rFonts w:ascii="Arial Narrow" w:hAnsi="Arial Narrow" w:cs="Arial"/>
          <w:b/>
          <w:color w:val="000000"/>
          <w:sz w:val="22"/>
          <w:szCs w:val="22"/>
        </w:rPr>
      </w:pPr>
      <w:r w:rsidRPr="00187371">
        <w:rPr>
          <w:rFonts w:ascii="Arial Narrow" w:hAnsi="Arial Narrow"/>
          <w:b/>
          <w:color w:val="000000"/>
          <w:sz w:val="22"/>
          <w:szCs w:val="22"/>
        </w:rPr>
        <w:t>ANEXO No</w:t>
      </w:r>
      <w:r w:rsidRPr="00187371">
        <w:rPr>
          <w:rFonts w:ascii="Arial Narrow" w:hAnsi="Arial Narrow" w:cs="Arial"/>
          <w:b/>
          <w:color w:val="000000"/>
          <w:sz w:val="22"/>
          <w:szCs w:val="22"/>
        </w:rPr>
        <w:t xml:space="preserve">. </w:t>
      </w:r>
      <w:r w:rsidR="001E20C0">
        <w:rPr>
          <w:rFonts w:ascii="Arial Narrow" w:hAnsi="Arial Narrow" w:cs="Arial"/>
          <w:b/>
          <w:color w:val="000000"/>
          <w:sz w:val="22"/>
          <w:szCs w:val="22"/>
        </w:rPr>
        <w:t>01</w:t>
      </w:r>
    </w:p>
    <w:p w:rsidR="008D01AF" w:rsidRPr="00187371" w:rsidRDefault="008D01AF" w:rsidP="008D01AF">
      <w:pPr>
        <w:jc w:val="center"/>
        <w:rPr>
          <w:rFonts w:ascii="Arial Narrow" w:hAnsi="Arial Narrow" w:cs="Arial"/>
          <w:b/>
          <w:color w:val="000000"/>
          <w:sz w:val="22"/>
          <w:szCs w:val="22"/>
        </w:rPr>
      </w:pPr>
      <w:r>
        <w:rPr>
          <w:rFonts w:ascii="Arial Narrow" w:hAnsi="Arial Narrow" w:cs="Arial"/>
          <w:b/>
          <w:color w:val="000000"/>
          <w:sz w:val="22"/>
          <w:szCs w:val="22"/>
        </w:rPr>
        <w:t>OFERTA ECONOMICA</w:t>
      </w:r>
    </w:p>
    <w:p w:rsidR="008D01AF" w:rsidRPr="004402DC" w:rsidRDefault="008D01AF" w:rsidP="008D01AF">
      <w:pPr>
        <w:jc w:val="center"/>
        <w:rPr>
          <w:rFonts w:ascii="Arial" w:hAnsi="Arial" w:cs="Arial"/>
          <w:b/>
          <w:color w:val="FF0000"/>
          <w:sz w:val="22"/>
          <w:szCs w:val="22"/>
        </w:rPr>
      </w:pPr>
    </w:p>
    <w:p w:rsidR="008D01AF" w:rsidRDefault="008D01AF" w:rsidP="008D01AF">
      <w:pPr>
        <w:pStyle w:val="Textoindependiente"/>
        <w:jc w:val="both"/>
        <w:rPr>
          <w:rFonts w:ascii="Arial Narrow" w:hAnsi="Arial Narrow"/>
          <w:b/>
          <w:spacing w:val="-3"/>
          <w:sz w:val="22"/>
          <w:szCs w:val="22"/>
        </w:rPr>
      </w:pPr>
      <w:r w:rsidRPr="00706EE1">
        <w:rPr>
          <w:rFonts w:ascii="Arial Narrow" w:hAnsi="Arial Narrow"/>
          <w:b/>
          <w:spacing w:val="-3"/>
          <w:sz w:val="22"/>
          <w:szCs w:val="22"/>
        </w:rPr>
        <w:t>Señor proponente: Al momento de diligenciar el siguiente formato, no deje de cotizar ningún ítem</w:t>
      </w:r>
      <w:r>
        <w:rPr>
          <w:rFonts w:ascii="Arial Narrow" w:hAnsi="Arial Narrow"/>
          <w:b/>
          <w:spacing w:val="-3"/>
          <w:sz w:val="22"/>
          <w:szCs w:val="22"/>
        </w:rPr>
        <w:t>.</w:t>
      </w:r>
      <w:r w:rsidRPr="00706EE1">
        <w:rPr>
          <w:rFonts w:ascii="Arial Narrow" w:hAnsi="Arial Narrow"/>
          <w:b/>
          <w:spacing w:val="-3"/>
          <w:sz w:val="22"/>
          <w:szCs w:val="22"/>
        </w:rPr>
        <w:t xml:space="preserve"> </w:t>
      </w:r>
      <w:r>
        <w:rPr>
          <w:rFonts w:ascii="Arial Narrow" w:hAnsi="Arial Narrow"/>
          <w:b/>
          <w:spacing w:val="-3"/>
          <w:sz w:val="22"/>
          <w:szCs w:val="22"/>
        </w:rPr>
        <w:t>S</w:t>
      </w:r>
      <w:r w:rsidRPr="00706EE1">
        <w:rPr>
          <w:rFonts w:ascii="Arial Narrow" w:hAnsi="Arial Narrow"/>
          <w:b/>
          <w:spacing w:val="-3"/>
          <w:sz w:val="22"/>
          <w:szCs w:val="22"/>
        </w:rPr>
        <w:t>i usted no cotiza algún elemento la propuesta será rechazada.  Recuerde</w:t>
      </w:r>
      <w:r>
        <w:rPr>
          <w:rFonts w:ascii="Arial Narrow" w:hAnsi="Arial Narrow"/>
          <w:b/>
          <w:spacing w:val="-3"/>
          <w:sz w:val="22"/>
          <w:szCs w:val="22"/>
        </w:rPr>
        <w:t>,</w:t>
      </w:r>
      <w:r w:rsidRPr="00706EE1">
        <w:rPr>
          <w:rFonts w:ascii="Arial Narrow" w:hAnsi="Arial Narrow"/>
          <w:b/>
          <w:spacing w:val="-3"/>
          <w:sz w:val="22"/>
          <w:szCs w:val="22"/>
        </w:rPr>
        <w:t xml:space="preserve"> la propuesta se evaluará económicamente sobre el valor total incluido IVA.</w:t>
      </w:r>
    </w:p>
    <w:p w:rsidR="00B67994" w:rsidRPr="004402DC" w:rsidRDefault="00B67994" w:rsidP="008D01AF">
      <w:pPr>
        <w:pStyle w:val="Textoindependiente"/>
        <w:jc w:val="both"/>
        <w:rPr>
          <w:b/>
          <w:color w:val="FF0000"/>
          <w:spacing w:val="-3"/>
          <w:sz w:val="22"/>
          <w:szCs w:val="22"/>
        </w:rPr>
      </w:pPr>
    </w:p>
    <w:tbl>
      <w:tblPr>
        <w:tblW w:w="4589" w:type="pct"/>
        <w:jc w:val="center"/>
        <w:tblCellMar>
          <w:left w:w="70" w:type="dxa"/>
          <w:right w:w="70" w:type="dxa"/>
        </w:tblCellMar>
        <w:tblLook w:val="0000" w:firstRow="0" w:lastRow="0" w:firstColumn="0" w:lastColumn="0" w:noHBand="0" w:noVBand="0"/>
      </w:tblPr>
      <w:tblGrid>
        <w:gridCol w:w="518"/>
        <w:gridCol w:w="2870"/>
        <w:gridCol w:w="941"/>
        <w:gridCol w:w="2309"/>
        <w:gridCol w:w="13"/>
        <w:gridCol w:w="1591"/>
      </w:tblGrid>
      <w:tr w:rsidR="00E60CA4" w:rsidTr="00E60CA4">
        <w:trPr>
          <w:trHeight w:val="210"/>
          <w:jc w:val="center"/>
        </w:trPr>
        <w:tc>
          <w:tcPr>
            <w:tcW w:w="314" w:type="pct"/>
            <w:tcBorders>
              <w:top w:val="single" w:sz="8" w:space="0" w:color="auto"/>
              <w:left w:val="single" w:sz="8" w:space="0" w:color="auto"/>
              <w:bottom w:val="single" w:sz="8" w:space="0" w:color="000000"/>
              <w:right w:val="single" w:sz="8" w:space="0" w:color="auto"/>
            </w:tcBorders>
            <w:shd w:val="clear" w:color="auto" w:fill="969696"/>
          </w:tcPr>
          <w:p w:rsidR="00E60CA4" w:rsidRDefault="00E60CA4" w:rsidP="0056784A">
            <w:pPr>
              <w:jc w:val="center"/>
              <w:rPr>
                <w:rFonts w:ascii="Arial" w:hAnsi="Arial" w:cs="Arial"/>
                <w:sz w:val="20"/>
                <w:szCs w:val="20"/>
              </w:rPr>
            </w:pPr>
          </w:p>
        </w:tc>
        <w:tc>
          <w:tcPr>
            <w:tcW w:w="1741" w:type="pct"/>
            <w:vMerge w:val="restart"/>
            <w:tcBorders>
              <w:top w:val="single" w:sz="8" w:space="0" w:color="auto"/>
              <w:left w:val="single" w:sz="8" w:space="0" w:color="auto"/>
              <w:bottom w:val="single" w:sz="8" w:space="0" w:color="000000"/>
              <w:right w:val="single" w:sz="8" w:space="0" w:color="auto"/>
            </w:tcBorders>
            <w:shd w:val="clear" w:color="auto" w:fill="969696"/>
            <w:noWrap/>
            <w:vAlign w:val="center"/>
          </w:tcPr>
          <w:p w:rsidR="00E60CA4" w:rsidRDefault="00E60CA4" w:rsidP="0056784A">
            <w:pPr>
              <w:jc w:val="center"/>
              <w:rPr>
                <w:rFonts w:ascii="Arial" w:hAnsi="Arial" w:cs="Arial"/>
                <w:sz w:val="20"/>
                <w:szCs w:val="20"/>
              </w:rPr>
            </w:pPr>
            <w:r>
              <w:rPr>
                <w:rFonts w:ascii="Arial" w:hAnsi="Arial" w:cs="Arial"/>
                <w:sz w:val="20"/>
                <w:szCs w:val="20"/>
              </w:rPr>
              <w:t>1. Productos</w:t>
            </w:r>
          </w:p>
        </w:tc>
        <w:tc>
          <w:tcPr>
            <w:tcW w:w="571" w:type="pct"/>
            <w:vMerge w:val="restart"/>
            <w:tcBorders>
              <w:top w:val="single" w:sz="8" w:space="0" w:color="auto"/>
              <w:left w:val="single" w:sz="8" w:space="0" w:color="auto"/>
              <w:bottom w:val="single" w:sz="8" w:space="0" w:color="000000"/>
              <w:right w:val="single" w:sz="8" w:space="0" w:color="auto"/>
            </w:tcBorders>
            <w:shd w:val="clear" w:color="auto" w:fill="969696"/>
            <w:noWrap/>
            <w:vAlign w:val="center"/>
          </w:tcPr>
          <w:p w:rsidR="00E60CA4" w:rsidRDefault="00E60CA4" w:rsidP="00E60CA4">
            <w:pPr>
              <w:jc w:val="center"/>
              <w:rPr>
                <w:rFonts w:ascii="Arial" w:hAnsi="Arial" w:cs="Arial"/>
                <w:sz w:val="20"/>
                <w:szCs w:val="20"/>
              </w:rPr>
            </w:pPr>
            <w:r>
              <w:rPr>
                <w:rFonts w:ascii="Arial" w:hAnsi="Arial" w:cs="Arial"/>
                <w:sz w:val="20"/>
                <w:szCs w:val="20"/>
              </w:rPr>
              <w:t>Cantidad</w:t>
            </w:r>
          </w:p>
        </w:tc>
        <w:tc>
          <w:tcPr>
            <w:tcW w:w="1401" w:type="pct"/>
            <w:tcBorders>
              <w:top w:val="single" w:sz="8" w:space="0" w:color="auto"/>
              <w:left w:val="nil"/>
              <w:bottom w:val="nil"/>
              <w:right w:val="single" w:sz="8" w:space="0" w:color="auto"/>
            </w:tcBorders>
            <w:shd w:val="clear" w:color="auto" w:fill="969696"/>
            <w:vAlign w:val="center"/>
          </w:tcPr>
          <w:p w:rsidR="00E60CA4" w:rsidRDefault="00E60CA4" w:rsidP="0056784A">
            <w:pPr>
              <w:jc w:val="center"/>
              <w:rPr>
                <w:rFonts w:ascii="Arial" w:hAnsi="Arial" w:cs="Arial"/>
                <w:sz w:val="20"/>
                <w:szCs w:val="20"/>
              </w:rPr>
            </w:pPr>
          </w:p>
        </w:tc>
        <w:tc>
          <w:tcPr>
            <w:tcW w:w="973" w:type="pct"/>
            <w:gridSpan w:val="2"/>
            <w:tcBorders>
              <w:top w:val="single" w:sz="8" w:space="0" w:color="auto"/>
              <w:left w:val="nil"/>
              <w:bottom w:val="nil"/>
              <w:right w:val="single" w:sz="8" w:space="0" w:color="auto"/>
            </w:tcBorders>
            <w:shd w:val="clear" w:color="auto" w:fill="969696"/>
            <w:vAlign w:val="center"/>
          </w:tcPr>
          <w:p w:rsidR="00E60CA4" w:rsidRDefault="00E60CA4" w:rsidP="0056784A">
            <w:pPr>
              <w:jc w:val="center"/>
              <w:rPr>
                <w:rFonts w:ascii="Arial" w:hAnsi="Arial" w:cs="Arial"/>
                <w:sz w:val="20"/>
                <w:szCs w:val="20"/>
              </w:rPr>
            </w:pPr>
          </w:p>
        </w:tc>
      </w:tr>
      <w:tr w:rsidR="00E60CA4" w:rsidTr="00E60CA4">
        <w:trPr>
          <w:trHeight w:val="432"/>
          <w:jc w:val="center"/>
        </w:trPr>
        <w:tc>
          <w:tcPr>
            <w:tcW w:w="314" w:type="pct"/>
            <w:tcBorders>
              <w:top w:val="single" w:sz="8" w:space="0" w:color="auto"/>
              <w:left w:val="single" w:sz="8" w:space="0" w:color="auto"/>
              <w:bottom w:val="single" w:sz="8" w:space="0" w:color="000000"/>
              <w:right w:val="single" w:sz="8" w:space="0" w:color="auto"/>
            </w:tcBorders>
          </w:tcPr>
          <w:p w:rsidR="00E60CA4" w:rsidRDefault="00E60CA4" w:rsidP="0056784A">
            <w:pPr>
              <w:jc w:val="center"/>
              <w:rPr>
                <w:rFonts w:ascii="Arial" w:hAnsi="Arial" w:cs="Arial"/>
                <w:sz w:val="20"/>
                <w:szCs w:val="20"/>
              </w:rPr>
            </w:pPr>
            <w:proofErr w:type="spellStart"/>
            <w:r>
              <w:rPr>
                <w:rFonts w:ascii="Arial" w:hAnsi="Arial" w:cs="Arial"/>
                <w:sz w:val="20"/>
                <w:szCs w:val="20"/>
              </w:rPr>
              <w:t>item</w:t>
            </w:r>
            <w:proofErr w:type="spellEnd"/>
          </w:p>
        </w:tc>
        <w:tc>
          <w:tcPr>
            <w:tcW w:w="1741" w:type="pct"/>
            <w:vMerge/>
            <w:tcBorders>
              <w:top w:val="single" w:sz="8" w:space="0" w:color="auto"/>
              <w:left w:val="single" w:sz="8" w:space="0" w:color="auto"/>
              <w:bottom w:val="single" w:sz="8" w:space="0" w:color="000000"/>
              <w:right w:val="single" w:sz="8" w:space="0" w:color="auto"/>
            </w:tcBorders>
            <w:vAlign w:val="center"/>
          </w:tcPr>
          <w:p w:rsidR="00E60CA4" w:rsidRDefault="00E60CA4" w:rsidP="0056784A">
            <w:pPr>
              <w:jc w:val="center"/>
              <w:rPr>
                <w:rFonts w:ascii="Arial" w:hAnsi="Arial" w:cs="Arial"/>
                <w:sz w:val="20"/>
                <w:szCs w:val="20"/>
              </w:rPr>
            </w:pPr>
          </w:p>
        </w:tc>
        <w:tc>
          <w:tcPr>
            <w:tcW w:w="571" w:type="pct"/>
            <w:vMerge/>
            <w:tcBorders>
              <w:top w:val="single" w:sz="8" w:space="0" w:color="auto"/>
              <w:left w:val="single" w:sz="8" w:space="0" w:color="auto"/>
              <w:bottom w:val="single" w:sz="8" w:space="0" w:color="000000"/>
              <w:right w:val="single" w:sz="8" w:space="0" w:color="auto"/>
            </w:tcBorders>
            <w:vAlign w:val="center"/>
          </w:tcPr>
          <w:p w:rsidR="00E60CA4" w:rsidRDefault="00E60CA4" w:rsidP="00E60CA4">
            <w:pPr>
              <w:jc w:val="center"/>
              <w:rPr>
                <w:rFonts w:ascii="Arial" w:hAnsi="Arial" w:cs="Arial"/>
                <w:sz w:val="20"/>
                <w:szCs w:val="20"/>
              </w:rPr>
            </w:pPr>
          </w:p>
        </w:tc>
        <w:tc>
          <w:tcPr>
            <w:tcW w:w="1401" w:type="pct"/>
            <w:tcBorders>
              <w:top w:val="nil"/>
              <w:left w:val="nil"/>
              <w:bottom w:val="single" w:sz="8" w:space="0" w:color="auto"/>
              <w:right w:val="single" w:sz="8" w:space="0" w:color="auto"/>
            </w:tcBorders>
            <w:shd w:val="clear" w:color="auto" w:fill="969696"/>
            <w:vAlign w:val="center"/>
          </w:tcPr>
          <w:p w:rsidR="00E60CA4" w:rsidRDefault="00E60CA4" w:rsidP="0056784A">
            <w:pPr>
              <w:jc w:val="center"/>
              <w:rPr>
                <w:rFonts w:ascii="Arial" w:hAnsi="Arial" w:cs="Arial"/>
                <w:sz w:val="20"/>
                <w:szCs w:val="20"/>
              </w:rPr>
            </w:pPr>
            <w:r>
              <w:rPr>
                <w:rFonts w:ascii="Arial" w:hAnsi="Arial" w:cs="Arial"/>
                <w:sz w:val="20"/>
                <w:szCs w:val="20"/>
              </w:rPr>
              <w:t>VALOR UNITARIO</w:t>
            </w:r>
          </w:p>
        </w:tc>
        <w:tc>
          <w:tcPr>
            <w:tcW w:w="973" w:type="pct"/>
            <w:gridSpan w:val="2"/>
            <w:tcBorders>
              <w:top w:val="nil"/>
              <w:left w:val="nil"/>
              <w:bottom w:val="single" w:sz="8" w:space="0" w:color="auto"/>
              <w:right w:val="single" w:sz="8" w:space="0" w:color="auto"/>
            </w:tcBorders>
            <w:shd w:val="clear" w:color="auto" w:fill="969696"/>
            <w:vAlign w:val="center"/>
          </w:tcPr>
          <w:p w:rsidR="00E60CA4" w:rsidRDefault="00E60CA4" w:rsidP="0056784A">
            <w:pPr>
              <w:jc w:val="center"/>
              <w:rPr>
                <w:rFonts w:ascii="Arial" w:hAnsi="Arial" w:cs="Arial"/>
                <w:sz w:val="20"/>
                <w:szCs w:val="20"/>
              </w:rPr>
            </w:pPr>
            <w:r>
              <w:rPr>
                <w:rFonts w:ascii="Arial" w:hAnsi="Arial" w:cs="Arial"/>
                <w:sz w:val="20"/>
                <w:szCs w:val="20"/>
              </w:rPr>
              <w:t>VALOR TOTAL</w:t>
            </w:r>
          </w:p>
        </w:tc>
      </w:tr>
      <w:tr w:rsidR="00E60CA4" w:rsidTr="00E60CA4">
        <w:trPr>
          <w:trHeight w:val="934"/>
          <w:jc w:val="center"/>
        </w:trPr>
        <w:tc>
          <w:tcPr>
            <w:tcW w:w="314" w:type="pct"/>
            <w:tcBorders>
              <w:top w:val="nil"/>
              <w:left w:val="single" w:sz="8" w:space="0" w:color="auto"/>
              <w:bottom w:val="single" w:sz="8" w:space="0" w:color="auto"/>
              <w:right w:val="single" w:sz="8" w:space="0" w:color="auto"/>
            </w:tcBorders>
          </w:tcPr>
          <w:p w:rsidR="00E60CA4" w:rsidRPr="00782626" w:rsidRDefault="00E60CA4" w:rsidP="00824B1C">
            <w:pPr>
              <w:rPr>
                <w:rFonts w:ascii="Arial" w:hAnsi="Arial" w:cs="Arial"/>
                <w:sz w:val="16"/>
                <w:szCs w:val="16"/>
                <w:lang w:val="en-US"/>
              </w:rPr>
            </w:pPr>
          </w:p>
        </w:tc>
        <w:tc>
          <w:tcPr>
            <w:tcW w:w="1741" w:type="pct"/>
            <w:tcBorders>
              <w:top w:val="nil"/>
              <w:left w:val="single" w:sz="8" w:space="0" w:color="auto"/>
              <w:bottom w:val="single" w:sz="8" w:space="0" w:color="auto"/>
              <w:right w:val="single" w:sz="8" w:space="0" w:color="auto"/>
            </w:tcBorders>
            <w:shd w:val="clear" w:color="auto" w:fill="auto"/>
            <w:vAlign w:val="center"/>
          </w:tcPr>
          <w:p w:rsidR="00E60CA4" w:rsidRPr="00782626" w:rsidRDefault="00E60CA4" w:rsidP="00824B1C">
            <w:pPr>
              <w:rPr>
                <w:rFonts w:ascii="Arial" w:hAnsi="Arial" w:cs="Arial"/>
                <w:sz w:val="16"/>
                <w:szCs w:val="16"/>
                <w:lang w:val="en-US"/>
              </w:rPr>
            </w:pPr>
            <w:r w:rsidRPr="00782626">
              <w:rPr>
                <w:rFonts w:ascii="Arial" w:hAnsi="Arial" w:cs="Arial"/>
                <w:sz w:val="16"/>
                <w:szCs w:val="16"/>
                <w:lang w:val="en-US"/>
              </w:rPr>
              <w:t xml:space="preserve">Windows Terminal </w:t>
            </w:r>
            <w:proofErr w:type="spellStart"/>
            <w:r w:rsidRPr="00782626">
              <w:rPr>
                <w:rFonts w:ascii="Arial" w:hAnsi="Arial" w:cs="Arial"/>
                <w:sz w:val="16"/>
                <w:szCs w:val="16"/>
                <w:lang w:val="en-US"/>
              </w:rPr>
              <w:t>Svr</w:t>
            </w:r>
            <w:proofErr w:type="spellEnd"/>
            <w:r w:rsidRPr="00782626">
              <w:rPr>
                <w:rFonts w:ascii="Arial" w:hAnsi="Arial" w:cs="Arial"/>
                <w:sz w:val="16"/>
                <w:szCs w:val="16"/>
                <w:lang w:val="en-US"/>
              </w:rPr>
              <w:t xml:space="preserve"> CAL WinNT All Languages </w:t>
            </w:r>
            <w:proofErr w:type="spellStart"/>
            <w:r w:rsidRPr="00782626">
              <w:rPr>
                <w:rFonts w:ascii="Arial" w:hAnsi="Arial" w:cs="Arial"/>
                <w:sz w:val="16"/>
                <w:szCs w:val="16"/>
                <w:lang w:val="en-US"/>
              </w:rPr>
              <w:t>Lic</w:t>
            </w:r>
            <w:proofErr w:type="spellEnd"/>
            <w:r w:rsidRPr="00782626">
              <w:rPr>
                <w:rFonts w:ascii="Arial" w:hAnsi="Arial" w:cs="Arial"/>
                <w:sz w:val="16"/>
                <w:szCs w:val="16"/>
                <w:lang w:val="en-US"/>
              </w:rPr>
              <w:t>/SA Pack MVL Device CAL</w:t>
            </w:r>
          </w:p>
        </w:tc>
        <w:tc>
          <w:tcPr>
            <w:tcW w:w="571" w:type="pct"/>
            <w:tcBorders>
              <w:top w:val="nil"/>
              <w:left w:val="nil"/>
              <w:bottom w:val="single" w:sz="8" w:space="0" w:color="auto"/>
              <w:right w:val="single" w:sz="8" w:space="0" w:color="auto"/>
            </w:tcBorders>
            <w:shd w:val="clear" w:color="auto" w:fill="auto"/>
            <w:vAlign w:val="center"/>
          </w:tcPr>
          <w:p w:rsidR="00E60CA4" w:rsidRPr="00824B1C" w:rsidRDefault="00E60CA4" w:rsidP="00E60CA4">
            <w:pPr>
              <w:jc w:val="center"/>
              <w:rPr>
                <w:rFonts w:ascii="Arial" w:hAnsi="Arial" w:cs="Arial"/>
                <w:sz w:val="16"/>
                <w:szCs w:val="16"/>
              </w:rPr>
            </w:pPr>
            <w:r w:rsidRPr="00824B1C">
              <w:rPr>
                <w:rFonts w:ascii="Arial" w:hAnsi="Arial" w:cs="Arial"/>
                <w:sz w:val="16"/>
                <w:szCs w:val="16"/>
              </w:rPr>
              <w:t>500</w:t>
            </w:r>
          </w:p>
        </w:tc>
        <w:tc>
          <w:tcPr>
            <w:tcW w:w="1401" w:type="pct"/>
            <w:tcBorders>
              <w:top w:val="nil"/>
              <w:left w:val="nil"/>
              <w:bottom w:val="single" w:sz="8" w:space="0" w:color="auto"/>
              <w:right w:val="single" w:sz="8" w:space="0" w:color="auto"/>
            </w:tcBorders>
            <w:shd w:val="clear" w:color="auto" w:fill="auto"/>
            <w:vAlign w:val="center"/>
          </w:tcPr>
          <w:p w:rsidR="00E60CA4" w:rsidRPr="00C4609A" w:rsidRDefault="00E60CA4" w:rsidP="00824B1C">
            <w:pPr>
              <w:rPr>
                <w:rFonts w:ascii="Arial" w:hAnsi="Arial" w:cs="Arial"/>
                <w:sz w:val="16"/>
                <w:szCs w:val="16"/>
              </w:rPr>
            </w:pPr>
            <w:r w:rsidRPr="00C4609A">
              <w:rPr>
                <w:rFonts w:ascii="Arial" w:hAnsi="Arial" w:cs="Arial"/>
                <w:sz w:val="16"/>
                <w:szCs w:val="16"/>
                <w:lang w:val="en-US"/>
              </w:rPr>
              <w:t> </w:t>
            </w:r>
          </w:p>
        </w:tc>
        <w:tc>
          <w:tcPr>
            <w:tcW w:w="973" w:type="pct"/>
            <w:gridSpan w:val="2"/>
            <w:tcBorders>
              <w:top w:val="nil"/>
              <w:left w:val="nil"/>
              <w:bottom w:val="single" w:sz="8" w:space="0" w:color="auto"/>
              <w:right w:val="single" w:sz="8" w:space="0" w:color="auto"/>
            </w:tcBorders>
            <w:shd w:val="clear" w:color="auto" w:fill="auto"/>
            <w:vAlign w:val="center"/>
          </w:tcPr>
          <w:p w:rsidR="00E60CA4" w:rsidRPr="00C4609A" w:rsidRDefault="00E60CA4" w:rsidP="00824B1C">
            <w:pPr>
              <w:rPr>
                <w:rFonts w:ascii="Arial" w:hAnsi="Arial" w:cs="Arial"/>
                <w:sz w:val="16"/>
                <w:szCs w:val="16"/>
              </w:rPr>
            </w:pPr>
            <w:r w:rsidRPr="00C4609A">
              <w:rPr>
                <w:rFonts w:ascii="Arial" w:hAnsi="Arial" w:cs="Arial"/>
                <w:sz w:val="16"/>
                <w:szCs w:val="16"/>
                <w:lang w:val="en-US"/>
              </w:rPr>
              <w:t> </w:t>
            </w:r>
          </w:p>
        </w:tc>
      </w:tr>
      <w:tr w:rsidR="00E60CA4" w:rsidTr="00E60CA4">
        <w:trPr>
          <w:trHeight w:val="934"/>
          <w:jc w:val="center"/>
        </w:trPr>
        <w:tc>
          <w:tcPr>
            <w:tcW w:w="314" w:type="pct"/>
            <w:tcBorders>
              <w:top w:val="nil"/>
              <w:left w:val="single" w:sz="8" w:space="0" w:color="auto"/>
              <w:bottom w:val="single" w:sz="8" w:space="0" w:color="auto"/>
              <w:right w:val="single" w:sz="8" w:space="0" w:color="auto"/>
            </w:tcBorders>
          </w:tcPr>
          <w:p w:rsidR="00E60CA4" w:rsidRPr="00824B1C" w:rsidRDefault="00E60CA4" w:rsidP="00824B1C">
            <w:pPr>
              <w:rPr>
                <w:rFonts w:ascii="Arial" w:hAnsi="Arial" w:cs="Arial"/>
                <w:sz w:val="16"/>
                <w:szCs w:val="16"/>
              </w:rPr>
            </w:pPr>
          </w:p>
        </w:tc>
        <w:tc>
          <w:tcPr>
            <w:tcW w:w="1741" w:type="pct"/>
            <w:tcBorders>
              <w:top w:val="nil"/>
              <w:left w:val="single" w:sz="8" w:space="0" w:color="auto"/>
              <w:bottom w:val="single" w:sz="8" w:space="0" w:color="auto"/>
              <w:right w:val="single" w:sz="8" w:space="0" w:color="auto"/>
            </w:tcBorders>
            <w:shd w:val="clear" w:color="auto" w:fill="auto"/>
            <w:vAlign w:val="center"/>
          </w:tcPr>
          <w:p w:rsidR="00E60CA4" w:rsidRPr="00824B1C" w:rsidRDefault="00E60CA4" w:rsidP="00824B1C">
            <w:pPr>
              <w:rPr>
                <w:rFonts w:ascii="Arial" w:hAnsi="Arial" w:cs="Arial"/>
                <w:sz w:val="16"/>
                <w:szCs w:val="16"/>
              </w:rPr>
            </w:pPr>
            <w:proofErr w:type="spellStart"/>
            <w:r w:rsidRPr="00824B1C">
              <w:rPr>
                <w:rFonts w:ascii="Arial" w:hAnsi="Arial" w:cs="Arial"/>
                <w:sz w:val="16"/>
                <w:szCs w:val="16"/>
              </w:rPr>
              <w:t>OfficeProPlusEdu</w:t>
            </w:r>
            <w:proofErr w:type="spellEnd"/>
            <w:r w:rsidRPr="00824B1C">
              <w:rPr>
                <w:rFonts w:ascii="Arial" w:hAnsi="Arial" w:cs="Arial"/>
                <w:sz w:val="16"/>
                <w:szCs w:val="16"/>
              </w:rPr>
              <w:t xml:space="preserve"> ALNG </w:t>
            </w:r>
            <w:proofErr w:type="spellStart"/>
            <w:r w:rsidRPr="00824B1C">
              <w:rPr>
                <w:rFonts w:ascii="Arial" w:hAnsi="Arial" w:cs="Arial"/>
                <w:sz w:val="16"/>
                <w:szCs w:val="16"/>
              </w:rPr>
              <w:t>LicSAPk</w:t>
            </w:r>
            <w:proofErr w:type="spellEnd"/>
            <w:r w:rsidRPr="00824B1C">
              <w:rPr>
                <w:rFonts w:ascii="Arial" w:hAnsi="Arial" w:cs="Arial"/>
                <w:sz w:val="16"/>
                <w:szCs w:val="16"/>
              </w:rPr>
              <w:t xml:space="preserve"> MVL</w:t>
            </w:r>
          </w:p>
        </w:tc>
        <w:tc>
          <w:tcPr>
            <w:tcW w:w="571" w:type="pct"/>
            <w:tcBorders>
              <w:top w:val="nil"/>
              <w:left w:val="nil"/>
              <w:bottom w:val="single" w:sz="8" w:space="0" w:color="auto"/>
              <w:right w:val="single" w:sz="8" w:space="0" w:color="auto"/>
            </w:tcBorders>
            <w:shd w:val="clear" w:color="auto" w:fill="auto"/>
            <w:vAlign w:val="center"/>
          </w:tcPr>
          <w:p w:rsidR="00E60CA4" w:rsidRPr="00824B1C" w:rsidRDefault="00E60CA4" w:rsidP="00E60CA4">
            <w:pPr>
              <w:jc w:val="center"/>
              <w:rPr>
                <w:rFonts w:ascii="Arial" w:hAnsi="Arial" w:cs="Arial"/>
                <w:sz w:val="16"/>
                <w:szCs w:val="16"/>
              </w:rPr>
            </w:pPr>
            <w:r w:rsidRPr="00824B1C">
              <w:rPr>
                <w:rFonts w:ascii="Arial" w:hAnsi="Arial" w:cs="Arial"/>
                <w:sz w:val="16"/>
                <w:szCs w:val="16"/>
              </w:rPr>
              <w:t>1000</w:t>
            </w:r>
          </w:p>
        </w:tc>
        <w:tc>
          <w:tcPr>
            <w:tcW w:w="1401" w:type="pct"/>
            <w:tcBorders>
              <w:top w:val="nil"/>
              <w:left w:val="nil"/>
              <w:bottom w:val="single" w:sz="8" w:space="0" w:color="auto"/>
              <w:right w:val="single" w:sz="8" w:space="0" w:color="auto"/>
            </w:tcBorders>
            <w:shd w:val="clear" w:color="auto" w:fill="auto"/>
            <w:vAlign w:val="center"/>
          </w:tcPr>
          <w:p w:rsidR="00E60CA4" w:rsidRPr="00C4609A" w:rsidRDefault="00E60CA4" w:rsidP="00824B1C">
            <w:pPr>
              <w:rPr>
                <w:rFonts w:ascii="Arial" w:hAnsi="Arial" w:cs="Arial"/>
                <w:sz w:val="16"/>
                <w:szCs w:val="16"/>
                <w:lang w:val="en-US"/>
              </w:rPr>
            </w:pPr>
          </w:p>
        </w:tc>
        <w:tc>
          <w:tcPr>
            <w:tcW w:w="973" w:type="pct"/>
            <w:gridSpan w:val="2"/>
            <w:tcBorders>
              <w:top w:val="nil"/>
              <w:left w:val="nil"/>
              <w:bottom w:val="single" w:sz="8" w:space="0" w:color="auto"/>
              <w:right w:val="single" w:sz="8" w:space="0" w:color="auto"/>
            </w:tcBorders>
            <w:shd w:val="clear" w:color="auto" w:fill="auto"/>
            <w:vAlign w:val="center"/>
          </w:tcPr>
          <w:p w:rsidR="00E60CA4" w:rsidRPr="00C4609A" w:rsidRDefault="00E60CA4" w:rsidP="00824B1C">
            <w:pPr>
              <w:rPr>
                <w:rFonts w:ascii="Arial" w:hAnsi="Arial" w:cs="Arial"/>
                <w:sz w:val="16"/>
                <w:szCs w:val="16"/>
                <w:lang w:val="en-US"/>
              </w:rPr>
            </w:pPr>
          </w:p>
        </w:tc>
      </w:tr>
      <w:tr w:rsidR="00E60CA4" w:rsidTr="00E60CA4">
        <w:trPr>
          <w:trHeight w:val="832"/>
          <w:jc w:val="center"/>
        </w:trPr>
        <w:tc>
          <w:tcPr>
            <w:tcW w:w="314" w:type="pct"/>
            <w:tcBorders>
              <w:top w:val="single" w:sz="8" w:space="0" w:color="auto"/>
              <w:left w:val="single" w:sz="8" w:space="0" w:color="auto"/>
              <w:bottom w:val="single" w:sz="8" w:space="0" w:color="auto"/>
              <w:right w:val="single" w:sz="8" w:space="0" w:color="auto"/>
            </w:tcBorders>
          </w:tcPr>
          <w:p w:rsidR="00E60CA4" w:rsidRPr="00824B1C" w:rsidRDefault="00E60CA4" w:rsidP="00824B1C">
            <w:pPr>
              <w:rPr>
                <w:rFonts w:ascii="Arial" w:hAnsi="Arial" w:cs="Arial"/>
                <w:sz w:val="16"/>
                <w:szCs w:val="16"/>
              </w:rPr>
            </w:pPr>
          </w:p>
        </w:tc>
        <w:tc>
          <w:tcPr>
            <w:tcW w:w="1741" w:type="pct"/>
            <w:tcBorders>
              <w:top w:val="single" w:sz="8" w:space="0" w:color="auto"/>
              <w:left w:val="single" w:sz="8" w:space="0" w:color="auto"/>
              <w:bottom w:val="single" w:sz="8" w:space="0" w:color="auto"/>
              <w:right w:val="single" w:sz="8" w:space="0" w:color="auto"/>
            </w:tcBorders>
            <w:shd w:val="clear" w:color="auto" w:fill="auto"/>
            <w:vAlign w:val="center"/>
          </w:tcPr>
          <w:p w:rsidR="00E60CA4" w:rsidRPr="00824B1C" w:rsidRDefault="00E60CA4" w:rsidP="00824B1C">
            <w:pPr>
              <w:rPr>
                <w:rFonts w:ascii="Arial" w:hAnsi="Arial" w:cs="Arial"/>
                <w:sz w:val="16"/>
                <w:szCs w:val="16"/>
              </w:rPr>
            </w:pPr>
            <w:proofErr w:type="spellStart"/>
            <w:r w:rsidRPr="00824B1C">
              <w:rPr>
                <w:rFonts w:ascii="Arial" w:hAnsi="Arial" w:cs="Arial"/>
                <w:sz w:val="16"/>
                <w:szCs w:val="16"/>
              </w:rPr>
              <w:t>WinEntforSA</w:t>
            </w:r>
            <w:proofErr w:type="spellEnd"/>
            <w:r w:rsidRPr="00824B1C">
              <w:rPr>
                <w:rFonts w:ascii="Arial" w:hAnsi="Arial" w:cs="Arial"/>
                <w:sz w:val="16"/>
                <w:szCs w:val="16"/>
              </w:rPr>
              <w:t xml:space="preserve"> ALNG </w:t>
            </w:r>
            <w:proofErr w:type="spellStart"/>
            <w:r w:rsidRPr="00824B1C">
              <w:rPr>
                <w:rFonts w:ascii="Arial" w:hAnsi="Arial" w:cs="Arial"/>
                <w:sz w:val="16"/>
                <w:szCs w:val="16"/>
              </w:rPr>
              <w:t>UpgrdSAPk</w:t>
            </w:r>
            <w:proofErr w:type="spellEnd"/>
            <w:r w:rsidRPr="00824B1C">
              <w:rPr>
                <w:rFonts w:ascii="Arial" w:hAnsi="Arial" w:cs="Arial"/>
                <w:sz w:val="16"/>
                <w:szCs w:val="16"/>
              </w:rPr>
              <w:t xml:space="preserve"> MVL</w:t>
            </w:r>
          </w:p>
        </w:tc>
        <w:tc>
          <w:tcPr>
            <w:tcW w:w="571" w:type="pct"/>
            <w:tcBorders>
              <w:top w:val="single" w:sz="8" w:space="0" w:color="auto"/>
              <w:left w:val="nil"/>
              <w:bottom w:val="single" w:sz="8" w:space="0" w:color="auto"/>
              <w:right w:val="single" w:sz="8" w:space="0" w:color="auto"/>
            </w:tcBorders>
            <w:shd w:val="clear" w:color="auto" w:fill="auto"/>
            <w:vAlign w:val="center"/>
          </w:tcPr>
          <w:p w:rsidR="00E60CA4" w:rsidRPr="00824B1C" w:rsidRDefault="00E60CA4" w:rsidP="00E60CA4">
            <w:pPr>
              <w:jc w:val="center"/>
              <w:rPr>
                <w:rFonts w:ascii="Arial" w:hAnsi="Arial" w:cs="Arial"/>
                <w:sz w:val="16"/>
                <w:szCs w:val="16"/>
              </w:rPr>
            </w:pPr>
            <w:r w:rsidRPr="00824B1C">
              <w:rPr>
                <w:rFonts w:ascii="Arial" w:hAnsi="Arial" w:cs="Arial"/>
                <w:sz w:val="16"/>
                <w:szCs w:val="16"/>
              </w:rPr>
              <w:t>1000</w:t>
            </w:r>
          </w:p>
        </w:tc>
        <w:tc>
          <w:tcPr>
            <w:tcW w:w="1401" w:type="pct"/>
            <w:tcBorders>
              <w:top w:val="single" w:sz="8" w:space="0" w:color="auto"/>
              <w:left w:val="nil"/>
              <w:bottom w:val="single" w:sz="8" w:space="0" w:color="auto"/>
              <w:right w:val="single" w:sz="8" w:space="0" w:color="auto"/>
            </w:tcBorders>
            <w:shd w:val="clear" w:color="auto" w:fill="auto"/>
            <w:vAlign w:val="center"/>
          </w:tcPr>
          <w:p w:rsidR="00E60CA4" w:rsidRPr="00C4609A" w:rsidRDefault="00E60CA4" w:rsidP="00824B1C">
            <w:pPr>
              <w:rPr>
                <w:rFonts w:ascii="Arial" w:hAnsi="Arial" w:cs="Arial"/>
                <w:sz w:val="16"/>
                <w:szCs w:val="16"/>
              </w:rPr>
            </w:pPr>
            <w:r w:rsidRPr="00C4609A">
              <w:rPr>
                <w:rFonts w:ascii="Arial" w:hAnsi="Arial" w:cs="Arial"/>
                <w:sz w:val="16"/>
                <w:szCs w:val="16"/>
              </w:rPr>
              <w:t> </w:t>
            </w:r>
          </w:p>
        </w:tc>
        <w:tc>
          <w:tcPr>
            <w:tcW w:w="973" w:type="pct"/>
            <w:gridSpan w:val="2"/>
            <w:tcBorders>
              <w:top w:val="single" w:sz="8" w:space="0" w:color="auto"/>
              <w:left w:val="nil"/>
              <w:bottom w:val="single" w:sz="8" w:space="0" w:color="auto"/>
              <w:right w:val="single" w:sz="8" w:space="0" w:color="auto"/>
            </w:tcBorders>
            <w:shd w:val="clear" w:color="auto" w:fill="auto"/>
            <w:vAlign w:val="center"/>
          </w:tcPr>
          <w:p w:rsidR="00E60CA4" w:rsidRPr="00C4609A" w:rsidRDefault="00E60CA4" w:rsidP="00824B1C">
            <w:pPr>
              <w:rPr>
                <w:rFonts w:ascii="Arial" w:hAnsi="Arial" w:cs="Arial"/>
                <w:sz w:val="16"/>
                <w:szCs w:val="16"/>
              </w:rPr>
            </w:pPr>
            <w:r w:rsidRPr="00C4609A">
              <w:rPr>
                <w:rFonts w:ascii="Arial" w:hAnsi="Arial" w:cs="Arial"/>
                <w:sz w:val="16"/>
                <w:szCs w:val="16"/>
              </w:rPr>
              <w:t> </w:t>
            </w:r>
          </w:p>
        </w:tc>
      </w:tr>
      <w:tr w:rsidR="00E60CA4" w:rsidTr="00E60CA4">
        <w:trPr>
          <w:trHeight w:val="832"/>
          <w:jc w:val="center"/>
        </w:trPr>
        <w:tc>
          <w:tcPr>
            <w:tcW w:w="314" w:type="pct"/>
            <w:tcBorders>
              <w:top w:val="single" w:sz="8" w:space="0" w:color="auto"/>
              <w:left w:val="single" w:sz="8" w:space="0" w:color="auto"/>
              <w:bottom w:val="single" w:sz="8" w:space="0" w:color="auto"/>
              <w:right w:val="single" w:sz="8" w:space="0" w:color="auto"/>
            </w:tcBorders>
          </w:tcPr>
          <w:p w:rsidR="00E60CA4" w:rsidRPr="00782626" w:rsidRDefault="00E60CA4" w:rsidP="00824B1C">
            <w:pPr>
              <w:rPr>
                <w:rFonts w:ascii="Arial" w:hAnsi="Arial" w:cs="Arial"/>
                <w:sz w:val="16"/>
                <w:szCs w:val="16"/>
                <w:lang w:val="en-US"/>
              </w:rPr>
            </w:pPr>
          </w:p>
        </w:tc>
        <w:tc>
          <w:tcPr>
            <w:tcW w:w="1741" w:type="pct"/>
            <w:tcBorders>
              <w:top w:val="single" w:sz="8" w:space="0" w:color="auto"/>
              <w:left w:val="single" w:sz="8" w:space="0" w:color="auto"/>
              <w:bottom w:val="single" w:sz="8" w:space="0" w:color="auto"/>
              <w:right w:val="single" w:sz="8" w:space="0" w:color="auto"/>
            </w:tcBorders>
            <w:shd w:val="clear" w:color="auto" w:fill="auto"/>
            <w:vAlign w:val="center"/>
          </w:tcPr>
          <w:p w:rsidR="00E60CA4" w:rsidRPr="00782626" w:rsidRDefault="00E60CA4" w:rsidP="00824B1C">
            <w:pPr>
              <w:rPr>
                <w:rFonts w:ascii="Arial" w:hAnsi="Arial" w:cs="Arial"/>
                <w:sz w:val="16"/>
                <w:szCs w:val="16"/>
                <w:lang w:val="en-US"/>
              </w:rPr>
            </w:pPr>
            <w:proofErr w:type="spellStart"/>
            <w:r w:rsidRPr="00782626">
              <w:rPr>
                <w:rFonts w:ascii="Arial" w:hAnsi="Arial" w:cs="Arial"/>
                <w:sz w:val="16"/>
                <w:szCs w:val="16"/>
                <w:lang w:val="en-US"/>
              </w:rPr>
              <w:t>WinSvrCAL</w:t>
            </w:r>
            <w:proofErr w:type="spellEnd"/>
            <w:r w:rsidRPr="00782626">
              <w:rPr>
                <w:rFonts w:ascii="Arial" w:hAnsi="Arial" w:cs="Arial"/>
                <w:sz w:val="16"/>
                <w:szCs w:val="16"/>
                <w:lang w:val="en-US"/>
              </w:rPr>
              <w:t xml:space="preserve"> ALNG </w:t>
            </w:r>
            <w:proofErr w:type="spellStart"/>
            <w:r w:rsidRPr="00782626">
              <w:rPr>
                <w:rFonts w:ascii="Arial" w:hAnsi="Arial" w:cs="Arial"/>
                <w:sz w:val="16"/>
                <w:szCs w:val="16"/>
                <w:lang w:val="en-US"/>
              </w:rPr>
              <w:t>LicSAPk</w:t>
            </w:r>
            <w:proofErr w:type="spellEnd"/>
            <w:r w:rsidRPr="00782626">
              <w:rPr>
                <w:rFonts w:ascii="Arial" w:hAnsi="Arial" w:cs="Arial"/>
                <w:sz w:val="16"/>
                <w:szCs w:val="16"/>
                <w:lang w:val="en-US"/>
              </w:rPr>
              <w:t xml:space="preserve"> MVL </w:t>
            </w:r>
            <w:proofErr w:type="spellStart"/>
            <w:r w:rsidRPr="00782626">
              <w:rPr>
                <w:rFonts w:ascii="Arial" w:hAnsi="Arial" w:cs="Arial"/>
                <w:sz w:val="16"/>
                <w:szCs w:val="16"/>
                <w:lang w:val="en-US"/>
              </w:rPr>
              <w:t>DvcCAL</w:t>
            </w:r>
            <w:proofErr w:type="spellEnd"/>
          </w:p>
        </w:tc>
        <w:tc>
          <w:tcPr>
            <w:tcW w:w="571" w:type="pct"/>
            <w:tcBorders>
              <w:top w:val="single" w:sz="8" w:space="0" w:color="auto"/>
              <w:left w:val="nil"/>
              <w:bottom w:val="single" w:sz="8" w:space="0" w:color="auto"/>
              <w:right w:val="single" w:sz="8" w:space="0" w:color="auto"/>
            </w:tcBorders>
            <w:shd w:val="clear" w:color="auto" w:fill="auto"/>
            <w:vAlign w:val="center"/>
          </w:tcPr>
          <w:p w:rsidR="00E60CA4" w:rsidRPr="00824B1C" w:rsidRDefault="00E60CA4" w:rsidP="00E60CA4">
            <w:pPr>
              <w:jc w:val="center"/>
              <w:rPr>
                <w:rFonts w:ascii="Arial" w:hAnsi="Arial" w:cs="Arial"/>
                <w:sz w:val="16"/>
                <w:szCs w:val="16"/>
              </w:rPr>
            </w:pPr>
            <w:r w:rsidRPr="00824B1C">
              <w:rPr>
                <w:rFonts w:ascii="Arial" w:hAnsi="Arial" w:cs="Arial"/>
                <w:sz w:val="16"/>
                <w:szCs w:val="16"/>
              </w:rPr>
              <w:t>1000</w:t>
            </w:r>
          </w:p>
        </w:tc>
        <w:tc>
          <w:tcPr>
            <w:tcW w:w="1401" w:type="pct"/>
            <w:tcBorders>
              <w:top w:val="single" w:sz="8" w:space="0" w:color="auto"/>
              <w:left w:val="nil"/>
              <w:bottom w:val="single" w:sz="8" w:space="0" w:color="auto"/>
              <w:right w:val="single" w:sz="8" w:space="0" w:color="auto"/>
            </w:tcBorders>
            <w:shd w:val="clear" w:color="auto" w:fill="auto"/>
            <w:vAlign w:val="center"/>
          </w:tcPr>
          <w:p w:rsidR="00E60CA4" w:rsidRPr="00C4609A" w:rsidRDefault="00E60CA4" w:rsidP="00824B1C">
            <w:pPr>
              <w:rPr>
                <w:rFonts w:ascii="Arial" w:hAnsi="Arial" w:cs="Arial"/>
                <w:sz w:val="16"/>
                <w:szCs w:val="16"/>
              </w:rPr>
            </w:pPr>
          </w:p>
        </w:tc>
        <w:tc>
          <w:tcPr>
            <w:tcW w:w="973" w:type="pct"/>
            <w:gridSpan w:val="2"/>
            <w:tcBorders>
              <w:top w:val="single" w:sz="8" w:space="0" w:color="auto"/>
              <w:left w:val="nil"/>
              <w:bottom w:val="single" w:sz="8" w:space="0" w:color="auto"/>
              <w:right w:val="single" w:sz="8" w:space="0" w:color="auto"/>
            </w:tcBorders>
            <w:shd w:val="clear" w:color="auto" w:fill="auto"/>
            <w:vAlign w:val="center"/>
          </w:tcPr>
          <w:p w:rsidR="00E60CA4" w:rsidRPr="00C4609A" w:rsidRDefault="00E60CA4" w:rsidP="00824B1C">
            <w:pPr>
              <w:rPr>
                <w:rFonts w:ascii="Arial" w:hAnsi="Arial" w:cs="Arial"/>
                <w:sz w:val="16"/>
                <w:szCs w:val="16"/>
              </w:rPr>
            </w:pPr>
          </w:p>
        </w:tc>
      </w:tr>
      <w:tr w:rsidR="00E60CA4" w:rsidTr="00E60CA4">
        <w:trPr>
          <w:trHeight w:val="832"/>
          <w:jc w:val="center"/>
        </w:trPr>
        <w:tc>
          <w:tcPr>
            <w:tcW w:w="314" w:type="pct"/>
            <w:tcBorders>
              <w:top w:val="single" w:sz="8" w:space="0" w:color="auto"/>
              <w:left w:val="single" w:sz="8" w:space="0" w:color="auto"/>
              <w:bottom w:val="single" w:sz="8" w:space="0" w:color="auto"/>
              <w:right w:val="single" w:sz="8" w:space="0" w:color="auto"/>
            </w:tcBorders>
          </w:tcPr>
          <w:p w:rsidR="00E60CA4" w:rsidRPr="00782626" w:rsidRDefault="00E60CA4" w:rsidP="00824B1C">
            <w:pPr>
              <w:rPr>
                <w:rFonts w:ascii="Arial" w:hAnsi="Arial" w:cs="Arial"/>
                <w:sz w:val="16"/>
                <w:szCs w:val="16"/>
                <w:lang w:val="en-US"/>
              </w:rPr>
            </w:pPr>
          </w:p>
        </w:tc>
        <w:tc>
          <w:tcPr>
            <w:tcW w:w="1741" w:type="pct"/>
            <w:tcBorders>
              <w:top w:val="single" w:sz="8" w:space="0" w:color="auto"/>
              <w:left w:val="single" w:sz="8" w:space="0" w:color="auto"/>
              <w:bottom w:val="single" w:sz="8" w:space="0" w:color="auto"/>
              <w:right w:val="single" w:sz="8" w:space="0" w:color="auto"/>
            </w:tcBorders>
            <w:shd w:val="clear" w:color="auto" w:fill="auto"/>
            <w:vAlign w:val="center"/>
          </w:tcPr>
          <w:p w:rsidR="00E60CA4" w:rsidRPr="00782626" w:rsidRDefault="00E60CA4" w:rsidP="00824B1C">
            <w:pPr>
              <w:rPr>
                <w:rFonts w:ascii="Arial" w:hAnsi="Arial" w:cs="Arial"/>
                <w:sz w:val="16"/>
                <w:szCs w:val="16"/>
                <w:lang w:val="en-US"/>
              </w:rPr>
            </w:pPr>
            <w:r w:rsidRPr="00782626">
              <w:rPr>
                <w:rFonts w:ascii="Arial" w:hAnsi="Arial" w:cs="Arial"/>
                <w:sz w:val="16"/>
                <w:szCs w:val="16"/>
                <w:lang w:val="en-US"/>
              </w:rPr>
              <w:t xml:space="preserve">Visio Pro Win32 y 64 All </w:t>
            </w:r>
            <w:proofErr w:type="spellStart"/>
            <w:r w:rsidRPr="00782626">
              <w:rPr>
                <w:rFonts w:ascii="Arial" w:hAnsi="Arial" w:cs="Arial"/>
                <w:sz w:val="16"/>
                <w:szCs w:val="16"/>
                <w:lang w:val="en-US"/>
              </w:rPr>
              <w:t>Lng</w:t>
            </w:r>
            <w:proofErr w:type="spellEnd"/>
            <w:r w:rsidRPr="00782626">
              <w:rPr>
                <w:rFonts w:ascii="Arial" w:hAnsi="Arial" w:cs="Arial"/>
                <w:sz w:val="16"/>
                <w:szCs w:val="16"/>
                <w:lang w:val="en-US"/>
              </w:rPr>
              <w:t xml:space="preserve"> </w:t>
            </w:r>
            <w:proofErr w:type="spellStart"/>
            <w:r w:rsidRPr="00782626">
              <w:rPr>
                <w:rFonts w:ascii="Arial" w:hAnsi="Arial" w:cs="Arial"/>
                <w:sz w:val="16"/>
                <w:szCs w:val="16"/>
                <w:lang w:val="en-US"/>
              </w:rPr>
              <w:t>Lic</w:t>
            </w:r>
            <w:proofErr w:type="spellEnd"/>
            <w:r w:rsidRPr="00782626">
              <w:rPr>
                <w:rFonts w:ascii="Arial" w:hAnsi="Arial" w:cs="Arial"/>
                <w:sz w:val="16"/>
                <w:szCs w:val="16"/>
                <w:lang w:val="en-US"/>
              </w:rPr>
              <w:t>/</w:t>
            </w:r>
            <w:proofErr w:type="spellStart"/>
            <w:r w:rsidRPr="00782626">
              <w:rPr>
                <w:rFonts w:ascii="Arial" w:hAnsi="Arial" w:cs="Arial"/>
                <w:sz w:val="16"/>
                <w:szCs w:val="16"/>
                <w:lang w:val="en-US"/>
              </w:rPr>
              <w:t>sa</w:t>
            </w:r>
            <w:proofErr w:type="spellEnd"/>
            <w:r w:rsidRPr="00782626">
              <w:rPr>
                <w:rFonts w:ascii="Arial" w:hAnsi="Arial" w:cs="Arial"/>
                <w:sz w:val="16"/>
                <w:szCs w:val="16"/>
                <w:lang w:val="en-US"/>
              </w:rPr>
              <w:t xml:space="preserve"> Pack</w:t>
            </w:r>
          </w:p>
        </w:tc>
        <w:tc>
          <w:tcPr>
            <w:tcW w:w="571" w:type="pct"/>
            <w:tcBorders>
              <w:top w:val="single" w:sz="8" w:space="0" w:color="auto"/>
              <w:left w:val="nil"/>
              <w:bottom w:val="single" w:sz="8" w:space="0" w:color="auto"/>
              <w:right w:val="single" w:sz="8" w:space="0" w:color="auto"/>
            </w:tcBorders>
            <w:shd w:val="clear" w:color="auto" w:fill="auto"/>
            <w:vAlign w:val="center"/>
          </w:tcPr>
          <w:p w:rsidR="00E60CA4" w:rsidRPr="00824B1C" w:rsidRDefault="00E60CA4" w:rsidP="00E60CA4">
            <w:pPr>
              <w:jc w:val="center"/>
              <w:rPr>
                <w:rFonts w:ascii="Arial" w:hAnsi="Arial" w:cs="Arial"/>
                <w:sz w:val="16"/>
                <w:szCs w:val="16"/>
              </w:rPr>
            </w:pPr>
            <w:r w:rsidRPr="00824B1C">
              <w:rPr>
                <w:rFonts w:ascii="Arial" w:hAnsi="Arial" w:cs="Arial"/>
                <w:sz w:val="16"/>
                <w:szCs w:val="16"/>
              </w:rPr>
              <w:t>100</w:t>
            </w:r>
          </w:p>
        </w:tc>
        <w:tc>
          <w:tcPr>
            <w:tcW w:w="1401" w:type="pct"/>
            <w:tcBorders>
              <w:top w:val="single" w:sz="8" w:space="0" w:color="auto"/>
              <w:left w:val="nil"/>
              <w:bottom w:val="single" w:sz="8" w:space="0" w:color="auto"/>
              <w:right w:val="single" w:sz="8" w:space="0" w:color="auto"/>
            </w:tcBorders>
            <w:shd w:val="clear" w:color="auto" w:fill="auto"/>
            <w:vAlign w:val="center"/>
          </w:tcPr>
          <w:p w:rsidR="00E60CA4" w:rsidRPr="00C4609A" w:rsidRDefault="00E60CA4" w:rsidP="00824B1C">
            <w:pPr>
              <w:rPr>
                <w:rFonts w:ascii="Arial" w:hAnsi="Arial" w:cs="Arial"/>
                <w:sz w:val="16"/>
                <w:szCs w:val="16"/>
              </w:rPr>
            </w:pPr>
          </w:p>
        </w:tc>
        <w:tc>
          <w:tcPr>
            <w:tcW w:w="973" w:type="pct"/>
            <w:gridSpan w:val="2"/>
            <w:tcBorders>
              <w:top w:val="single" w:sz="8" w:space="0" w:color="auto"/>
              <w:left w:val="nil"/>
              <w:bottom w:val="single" w:sz="8" w:space="0" w:color="auto"/>
              <w:right w:val="single" w:sz="8" w:space="0" w:color="auto"/>
            </w:tcBorders>
            <w:shd w:val="clear" w:color="auto" w:fill="auto"/>
            <w:vAlign w:val="center"/>
          </w:tcPr>
          <w:p w:rsidR="00E60CA4" w:rsidRPr="00C4609A" w:rsidRDefault="00E60CA4" w:rsidP="00824B1C">
            <w:pPr>
              <w:rPr>
                <w:rFonts w:ascii="Arial" w:hAnsi="Arial" w:cs="Arial"/>
                <w:sz w:val="16"/>
                <w:szCs w:val="16"/>
              </w:rPr>
            </w:pPr>
          </w:p>
        </w:tc>
      </w:tr>
      <w:tr w:rsidR="00E60CA4" w:rsidTr="00E60CA4">
        <w:trPr>
          <w:trHeight w:val="524"/>
          <w:jc w:val="center"/>
        </w:trPr>
        <w:tc>
          <w:tcPr>
            <w:tcW w:w="314" w:type="pct"/>
            <w:tcBorders>
              <w:top w:val="single" w:sz="8" w:space="0" w:color="auto"/>
              <w:left w:val="single" w:sz="8" w:space="0" w:color="auto"/>
              <w:bottom w:val="single" w:sz="8" w:space="0" w:color="auto"/>
              <w:right w:val="single" w:sz="8" w:space="0" w:color="auto"/>
            </w:tcBorders>
          </w:tcPr>
          <w:p w:rsidR="00E60CA4" w:rsidRPr="00782626" w:rsidRDefault="00E60CA4" w:rsidP="00824B1C">
            <w:pPr>
              <w:rPr>
                <w:rFonts w:ascii="Arial" w:hAnsi="Arial" w:cs="Arial"/>
                <w:sz w:val="16"/>
                <w:szCs w:val="16"/>
                <w:lang w:val="en-US"/>
              </w:rPr>
            </w:pPr>
          </w:p>
        </w:tc>
        <w:tc>
          <w:tcPr>
            <w:tcW w:w="1741" w:type="pct"/>
            <w:tcBorders>
              <w:top w:val="single" w:sz="8" w:space="0" w:color="auto"/>
              <w:left w:val="single" w:sz="8" w:space="0" w:color="auto"/>
              <w:bottom w:val="single" w:sz="8" w:space="0" w:color="auto"/>
              <w:right w:val="single" w:sz="8" w:space="0" w:color="auto"/>
            </w:tcBorders>
            <w:shd w:val="clear" w:color="auto" w:fill="auto"/>
            <w:vAlign w:val="center"/>
          </w:tcPr>
          <w:p w:rsidR="00E60CA4" w:rsidRPr="00782626" w:rsidRDefault="00E60CA4" w:rsidP="00824B1C">
            <w:pPr>
              <w:rPr>
                <w:rFonts w:ascii="Arial" w:hAnsi="Arial" w:cs="Arial"/>
                <w:sz w:val="16"/>
                <w:szCs w:val="16"/>
                <w:lang w:val="en-US"/>
              </w:rPr>
            </w:pPr>
            <w:r w:rsidRPr="00782626">
              <w:rPr>
                <w:rFonts w:ascii="Arial" w:hAnsi="Arial" w:cs="Arial"/>
                <w:sz w:val="16"/>
                <w:szCs w:val="16"/>
                <w:lang w:val="en-US"/>
              </w:rPr>
              <w:t xml:space="preserve">Project Pro Win32 y 64 All </w:t>
            </w:r>
            <w:proofErr w:type="spellStart"/>
            <w:r w:rsidRPr="00782626">
              <w:rPr>
                <w:rFonts w:ascii="Arial" w:hAnsi="Arial" w:cs="Arial"/>
                <w:sz w:val="16"/>
                <w:szCs w:val="16"/>
                <w:lang w:val="en-US"/>
              </w:rPr>
              <w:t>Lng</w:t>
            </w:r>
            <w:proofErr w:type="spellEnd"/>
            <w:r w:rsidRPr="00782626">
              <w:rPr>
                <w:rFonts w:ascii="Arial" w:hAnsi="Arial" w:cs="Arial"/>
                <w:sz w:val="16"/>
                <w:szCs w:val="16"/>
                <w:lang w:val="en-US"/>
              </w:rPr>
              <w:t xml:space="preserve"> </w:t>
            </w:r>
            <w:proofErr w:type="spellStart"/>
            <w:r w:rsidRPr="00782626">
              <w:rPr>
                <w:rFonts w:ascii="Arial" w:hAnsi="Arial" w:cs="Arial"/>
                <w:sz w:val="16"/>
                <w:szCs w:val="16"/>
                <w:lang w:val="en-US"/>
              </w:rPr>
              <w:t>Lic</w:t>
            </w:r>
            <w:proofErr w:type="spellEnd"/>
            <w:r w:rsidRPr="00782626">
              <w:rPr>
                <w:rFonts w:ascii="Arial" w:hAnsi="Arial" w:cs="Arial"/>
                <w:sz w:val="16"/>
                <w:szCs w:val="16"/>
                <w:lang w:val="en-US"/>
              </w:rPr>
              <w:t>/s</w:t>
            </w:r>
          </w:p>
        </w:tc>
        <w:tc>
          <w:tcPr>
            <w:tcW w:w="571" w:type="pct"/>
            <w:tcBorders>
              <w:top w:val="single" w:sz="8" w:space="0" w:color="auto"/>
              <w:left w:val="nil"/>
              <w:bottom w:val="single" w:sz="8" w:space="0" w:color="auto"/>
              <w:right w:val="single" w:sz="8" w:space="0" w:color="auto"/>
            </w:tcBorders>
            <w:shd w:val="clear" w:color="auto" w:fill="auto"/>
            <w:vAlign w:val="center"/>
          </w:tcPr>
          <w:p w:rsidR="00E60CA4" w:rsidRPr="00824B1C" w:rsidRDefault="00E60CA4" w:rsidP="00E60CA4">
            <w:pPr>
              <w:jc w:val="center"/>
              <w:rPr>
                <w:rFonts w:ascii="Arial" w:hAnsi="Arial" w:cs="Arial"/>
                <w:sz w:val="16"/>
                <w:szCs w:val="16"/>
              </w:rPr>
            </w:pPr>
            <w:r w:rsidRPr="00824B1C">
              <w:rPr>
                <w:rFonts w:ascii="Arial" w:hAnsi="Arial" w:cs="Arial"/>
                <w:sz w:val="16"/>
                <w:szCs w:val="16"/>
              </w:rPr>
              <w:t>100</w:t>
            </w:r>
          </w:p>
        </w:tc>
        <w:tc>
          <w:tcPr>
            <w:tcW w:w="1401" w:type="pct"/>
            <w:tcBorders>
              <w:top w:val="single" w:sz="8" w:space="0" w:color="auto"/>
              <w:left w:val="nil"/>
              <w:bottom w:val="single" w:sz="8" w:space="0" w:color="auto"/>
              <w:right w:val="single" w:sz="8" w:space="0" w:color="auto"/>
            </w:tcBorders>
            <w:shd w:val="clear" w:color="auto" w:fill="auto"/>
            <w:vAlign w:val="center"/>
          </w:tcPr>
          <w:p w:rsidR="00E60CA4" w:rsidRPr="00C4609A" w:rsidRDefault="00E60CA4" w:rsidP="00824B1C">
            <w:pPr>
              <w:rPr>
                <w:rFonts w:ascii="Arial" w:hAnsi="Arial" w:cs="Arial"/>
                <w:sz w:val="16"/>
                <w:szCs w:val="16"/>
              </w:rPr>
            </w:pPr>
          </w:p>
        </w:tc>
        <w:tc>
          <w:tcPr>
            <w:tcW w:w="973" w:type="pct"/>
            <w:gridSpan w:val="2"/>
            <w:tcBorders>
              <w:top w:val="single" w:sz="8" w:space="0" w:color="auto"/>
              <w:left w:val="nil"/>
              <w:bottom w:val="single" w:sz="8" w:space="0" w:color="auto"/>
              <w:right w:val="single" w:sz="8" w:space="0" w:color="auto"/>
            </w:tcBorders>
            <w:shd w:val="clear" w:color="auto" w:fill="auto"/>
            <w:vAlign w:val="center"/>
          </w:tcPr>
          <w:p w:rsidR="00E60CA4" w:rsidRPr="00C4609A" w:rsidRDefault="00E60CA4" w:rsidP="00824B1C">
            <w:pPr>
              <w:rPr>
                <w:rFonts w:ascii="Arial" w:hAnsi="Arial" w:cs="Arial"/>
                <w:sz w:val="16"/>
                <w:szCs w:val="16"/>
              </w:rPr>
            </w:pPr>
          </w:p>
        </w:tc>
      </w:tr>
      <w:tr w:rsidR="00E60CA4" w:rsidTr="00E60CA4">
        <w:trPr>
          <w:trHeight w:val="679"/>
          <w:jc w:val="center"/>
        </w:trPr>
        <w:tc>
          <w:tcPr>
            <w:tcW w:w="314" w:type="pct"/>
            <w:tcBorders>
              <w:top w:val="single" w:sz="8" w:space="0" w:color="auto"/>
              <w:left w:val="single" w:sz="8" w:space="0" w:color="auto"/>
              <w:bottom w:val="single" w:sz="12" w:space="0" w:color="auto"/>
              <w:right w:val="single" w:sz="8" w:space="0" w:color="auto"/>
            </w:tcBorders>
          </w:tcPr>
          <w:p w:rsidR="00E60CA4" w:rsidRPr="00824B1C" w:rsidRDefault="00E60CA4" w:rsidP="00824B1C">
            <w:pPr>
              <w:rPr>
                <w:rFonts w:ascii="Arial" w:hAnsi="Arial" w:cs="Arial"/>
                <w:sz w:val="16"/>
                <w:szCs w:val="16"/>
              </w:rPr>
            </w:pPr>
          </w:p>
        </w:tc>
        <w:tc>
          <w:tcPr>
            <w:tcW w:w="1741" w:type="pct"/>
            <w:tcBorders>
              <w:top w:val="single" w:sz="8" w:space="0" w:color="auto"/>
              <w:left w:val="single" w:sz="8" w:space="0" w:color="auto"/>
              <w:bottom w:val="single" w:sz="12" w:space="0" w:color="auto"/>
              <w:right w:val="single" w:sz="8" w:space="0" w:color="auto"/>
            </w:tcBorders>
            <w:shd w:val="clear" w:color="auto" w:fill="auto"/>
            <w:vAlign w:val="center"/>
          </w:tcPr>
          <w:p w:rsidR="00E60CA4" w:rsidRPr="00824B1C" w:rsidRDefault="00E60CA4" w:rsidP="00824B1C">
            <w:pPr>
              <w:rPr>
                <w:rFonts w:ascii="Arial" w:hAnsi="Arial" w:cs="Arial"/>
                <w:sz w:val="16"/>
                <w:szCs w:val="16"/>
              </w:rPr>
            </w:pPr>
            <w:r w:rsidRPr="00824B1C">
              <w:rPr>
                <w:rFonts w:ascii="Arial" w:hAnsi="Arial" w:cs="Arial"/>
                <w:sz w:val="16"/>
                <w:szCs w:val="16"/>
              </w:rPr>
              <w:t xml:space="preserve">SQL Server Enterprise </w:t>
            </w:r>
            <w:proofErr w:type="spellStart"/>
            <w:r w:rsidRPr="00824B1C">
              <w:rPr>
                <w:rFonts w:ascii="Arial" w:hAnsi="Arial" w:cs="Arial"/>
                <w:sz w:val="16"/>
                <w:szCs w:val="16"/>
              </w:rPr>
              <w:t>Core</w:t>
            </w:r>
            <w:proofErr w:type="spellEnd"/>
          </w:p>
        </w:tc>
        <w:tc>
          <w:tcPr>
            <w:tcW w:w="571" w:type="pct"/>
            <w:tcBorders>
              <w:top w:val="single" w:sz="8" w:space="0" w:color="auto"/>
              <w:left w:val="single" w:sz="8" w:space="0" w:color="auto"/>
              <w:bottom w:val="single" w:sz="12" w:space="0" w:color="auto"/>
              <w:right w:val="single" w:sz="8" w:space="0" w:color="auto"/>
            </w:tcBorders>
            <w:shd w:val="clear" w:color="auto" w:fill="auto"/>
            <w:vAlign w:val="center"/>
          </w:tcPr>
          <w:p w:rsidR="00E60CA4" w:rsidRPr="00824B1C" w:rsidRDefault="00E60CA4" w:rsidP="00E60CA4">
            <w:pPr>
              <w:jc w:val="center"/>
              <w:rPr>
                <w:rFonts w:ascii="Arial" w:hAnsi="Arial" w:cs="Arial"/>
                <w:sz w:val="16"/>
                <w:szCs w:val="16"/>
              </w:rPr>
            </w:pPr>
            <w:r w:rsidRPr="00824B1C">
              <w:rPr>
                <w:rFonts w:ascii="Arial" w:hAnsi="Arial" w:cs="Arial"/>
                <w:sz w:val="16"/>
                <w:szCs w:val="16"/>
              </w:rPr>
              <w:t>2</w:t>
            </w:r>
          </w:p>
        </w:tc>
        <w:tc>
          <w:tcPr>
            <w:tcW w:w="1401" w:type="pct"/>
            <w:tcBorders>
              <w:top w:val="single" w:sz="8" w:space="0" w:color="auto"/>
              <w:left w:val="nil"/>
              <w:bottom w:val="single" w:sz="12" w:space="0" w:color="auto"/>
              <w:right w:val="single" w:sz="8" w:space="0" w:color="auto"/>
            </w:tcBorders>
            <w:shd w:val="clear" w:color="auto" w:fill="auto"/>
            <w:vAlign w:val="center"/>
          </w:tcPr>
          <w:p w:rsidR="00E60CA4" w:rsidRPr="00C4609A" w:rsidRDefault="00E60CA4" w:rsidP="00824B1C">
            <w:pPr>
              <w:rPr>
                <w:rFonts w:ascii="Arial" w:hAnsi="Arial" w:cs="Arial"/>
                <w:sz w:val="16"/>
                <w:szCs w:val="16"/>
              </w:rPr>
            </w:pPr>
            <w:r w:rsidRPr="00C4609A">
              <w:rPr>
                <w:rFonts w:ascii="Arial" w:hAnsi="Arial" w:cs="Arial"/>
                <w:sz w:val="16"/>
                <w:szCs w:val="16"/>
              </w:rPr>
              <w:t> </w:t>
            </w:r>
          </w:p>
          <w:p w:rsidR="00E60CA4" w:rsidRPr="00C4609A" w:rsidRDefault="00E60CA4" w:rsidP="00824B1C">
            <w:pPr>
              <w:rPr>
                <w:rFonts w:ascii="Arial" w:hAnsi="Arial" w:cs="Arial"/>
                <w:sz w:val="16"/>
                <w:szCs w:val="16"/>
              </w:rPr>
            </w:pPr>
            <w:r w:rsidRPr="00C4609A">
              <w:rPr>
                <w:rFonts w:ascii="Arial" w:hAnsi="Arial" w:cs="Arial"/>
                <w:sz w:val="16"/>
                <w:szCs w:val="16"/>
              </w:rPr>
              <w:t> </w:t>
            </w:r>
          </w:p>
        </w:tc>
        <w:tc>
          <w:tcPr>
            <w:tcW w:w="973" w:type="pct"/>
            <w:gridSpan w:val="2"/>
            <w:tcBorders>
              <w:top w:val="single" w:sz="8" w:space="0" w:color="auto"/>
              <w:left w:val="nil"/>
              <w:bottom w:val="single" w:sz="12" w:space="0" w:color="auto"/>
              <w:right w:val="single" w:sz="8" w:space="0" w:color="auto"/>
            </w:tcBorders>
            <w:shd w:val="clear" w:color="auto" w:fill="auto"/>
            <w:vAlign w:val="center"/>
          </w:tcPr>
          <w:p w:rsidR="00E60CA4" w:rsidRPr="00C4609A" w:rsidRDefault="00E60CA4" w:rsidP="00824B1C">
            <w:pPr>
              <w:rPr>
                <w:rFonts w:ascii="Arial" w:hAnsi="Arial" w:cs="Arial"/>
                <w:sz w:val="16"/>
                <w:szCs w:val="16"/>
              </w:rPr>
            </w:pPr>
            <w:r w:rsidRPr="00C4609A">
              <w:rPr>
                <w:rFonts w:ascii="Arial" w:hAnsi="Arial" w:cs="Arial"/>
                <w:sz w:val="16"/>
                <w:szCs w:val="16"/>
              </w:rPr>
              <w:t> </w:t>
            </w:r>
          </w:p>
          <w:p w:rsidR="00E60CA4" w:rsidRPr="00C4609A" w:rsidRDefault="00E60CA4" w:rsidP="00824B1C">
            <w:pPr>
              <w:rPr>
                <w:rFonts w:ascii="Arial" w:hAnsi="Arial" w:cs="Arial"/>
                <w:sz w:val="16"/>
                <w:szCs w:val="16"/>
              </w:rPr>
            </w:pPr>
            <w:r w:rsidRPr="00C4609A">
              <w:rPr>
                <w:rFonts w:ascii="Arial" w:hAnsi="Arial" w:cs="Arial"/>
                <w:sz w:val="16"/>
                <w:szCs w:val="16"/>
              </w:rPr>
              <w:t> </w:t>
            </w:r>
          </w:p>
        </w:tc>
      </w:tr>
      <w:tr w:rsidR="00E60CA4" w:rsidTr="00E60CA4">
        <w:trPr>
          <w:trHeight w:val="449"/>
          <w:jc w:val="center"/>
        </w:trPr>
        <w:tc>
          <w:tcPr>
            <w:tcW w:w="314" w:type="pct"/>
            <w:tcBorders>
              <w:top w:val="single" w:sz="12" w:space="0" w:color="auto"/>
              <w:left w:val="single" w:sz="12" w:space="0" w:color="auto"/>
              <w:bottom w:val="single" w:sz="12" w:space="0" w:color="auto"/>
              <w:right w:val="single" w:sz="12" w:space="0" w:color="auto"/>
            </w:tcBorders>
          </w:tcPr>
          <w:p w:rsidR="00E60CA4" w:rsidRPr="00782626" w:rsidRDefault="00E60CA4" w:rsidP="00824B1C">
            <w:pPr>
              <w:rPr>
                <w:rFonts w:ascii="Arial" w:hAnsi="Arial" w:cs="Arial"/>
                <w:sz w:val="16"/>
                <w:szCs w:val="16"/>
                <w:lang w:val="en-US"/>
              </w:rPr>
            </w:pPr>
          </w:p>
        </w:tc>
        <w:tc>
          <w:tcPr>
            <w:tcW w:w="1741" w:type="pct"/>
            <w:tcBorders>
              <w:top w:val="single" w:sz="12" w:space="0" w:color="auto"/>
              <w:left w:val="single" w:sz="12" w:space="0" w:color="auto"/>
              <w:bottom w:val="single" w:sz="12" w:space="0" w:color="auto"/>
              <w:right w:val="single" w:sz="12" w:space="0" w:color="auto"/>
            </w:tcBorders>
            <w:vAlign w:val="center"/>
          </w:tcPr>
          <w:p w:rsidR="00E60CA4" w:rsidRPr="00782626" w:rsidRDefault="00E60CA4" w:rsidP="00824B1C">
            <w:pPr>
              <w:rPr>
                <w:rFonts w:ascii="Arial" w:hAnsi="Arial" w:cs="Arial"/>
                <w:sz w:val="16"/>
                <w:szCs w:val="16"/>
                <w:lang w:val="en-US"/>
              </w:rPr>
            </w:pPr>
            <w:r w:rsidRPr="00782626">
              <w:rPr>
                <w:rFonts w:ascii="Arial" w:hAnsi="Arial" w:cs="Arial"/>
                <w:sz w:val="16"/>
                <w:szCs w:val="16"/>
                <w:lang w:val="en-US"/>
              </w:rPr>
              <w:t xml:space="preserve">Windows </w:t>
            </w:r>
            <w:proofErr w:type="spellStart"/>
            <w:r w:rsidRPr="00782626">
              <w:rPr>
                <w:rFonts w:ascii="Arial" w:hAnsi="Arial" w:cs="Arial"/>
                <w:sz w:val="16"/>
                <w:szCs w:val="16"/>
                <w:lang w:val="en-US"/>
              </w:rPr>
              <w:t>Svr</w:t>
            </w:r>
            <w:proofErr w:type="spellEnd"/>
            <w:r w:rsidRPr="00782626">
              <w:rPr>
                <w:rFonts w:ascii="Arial" w:hAnsi="Arial" w:cs="Arial"/>
                <w:sz w:val="16"/>
                <w:szCs w:val="16"/>
                <w:lang w:val="en-US"/>
              </w:rPr>
              <w:t xml:space="preserve"> </w:t>
            </w:r>
            <w:proofErr w:type="spellStart"/>
            <w:r w:rsidRPr="00782626">
              <w:rPr>
                <w:rFonts w:ascii="Arial" w:hAnsi="Arial" w:cs="Arial"/>
                <w:sz w:val="16"/>
                <w:szCs w:val="16"/>
                <w:lang w:val="en-US"/>
              </w:rPr>
              <w:t>Std</w:t>
            </w:r>
            <w:proofErr w:type="spellEnd"/>
            <w:r w:rsidRPr="00782626">
              <w:rPr>
                <w:rFonts w:ascii="Arial" w:hAnsi="Arial" w:cs="Arial"/>
                <w:sz w:val="16"/>
                <w:szCs w:val="16"/>
                <w:lang w:val="en-US"/>
              </w:rPr>
              <w:t xml:space="preserve"> All </w:t>
            </w:r>
            <w:proofErr w:type="spellStart"/>
            <w:r w:rsidRPr="00782626">
              <w:rPr>
                <w:rFonts w:ascii="Arial" w:hAnsi="Arial" w:cs="Arial"/>
                <w:sz w:val="16"/>
                <w:szCs w:val="16"/>
                <w:lang w:val="en-US"/>
              </w:rPr>
              <w:t>Lng</w:t>
            </w:r>
            <w:proofErr w:type="spellEnd"/>
            <w:r w:rsidRPr="00782626">
              <w:rPr>
                <w:rFonts w:ascii="Arial" w:hAnsi="Arial" w:cs="Arial"/>
                <w:sz w:val="16"/>
                <w:szCs w:val="16"/>
                <w:lang w:val="en-US"/>
              </w:rPr>
              <w:t xml:space="preserve"> </w:t>
            </w:r>
            <w:proofErr w:type="spellStart"/>
            <w:r w:rsidRPr="00782626">
              <w:rPr>
                <w:rFonts w:ascii="Arial" w:hAnsi="Arial" w:cs="Arial"/>
                <w:sz w:val="16"/>
                <w:szCs w:val="16"/>
                <w:lang w:val="en-US"/>
              </w:rPr>
              <w:t>Lic</w:t>
            </w:r>
            <w:proofErr w:type="spellEnd"/>
            <w:r w:rsidRPr="00782626">
              <w:rPr>
                <w:rFonts w:ascii="Arial" w:hAnsi="Arial" w:cs="Arial"/>
                <w:sz w:val="16"/>
                <w:szCs w:val="16"/>
                <w:lang w:val="en-US"/>
              </w:rPr>
              <w:t>/SA Pack MVL</w:t>
            </w:r>
          </w:p>
        </w:tc>
        <w:tc>
          <w:tcPr>
            <w:tcW w:w="571" w:type="pct"/>
            <w:tcBorders>
              <w:top w:val="single" w:sz="12" w:space="0" w:color="auto"/>
              <w:left w:val="single" w:sz="12" w:space="0" w:color="auto"/>
              <w:bottom w:val="single" w:sz="12" w:space="0" w:color="auto"/>
              <w:right w:val="single" w:sz="12" w:space="0" w:color="auto"/>
            </w:tcBorders>
            <w:vAlign w:val="center"/>
          </w:tcPr>
          <w:p w:rsidR="00E60CA4" w:rsidRPr="00824B1C" w:rsidRDefault="00E60CA4" w:rsidP="00E60CA4">
            <w:pPr>
              <w:jc w:val="center"/>
              <w:rPr>
                <w:rFonts w:ascii="Arial" w:hAnsi="Arial" w:cs="Arial"/>
                <w:sz w:val="16"/>
                <w:szCs w:val="16"/>
              </w:rPr>
            </w:pPr>
            <w:r>
              <w:rPr>
                <w:rFonts w:ascii="Arial" w:hAnsi="Arial" w:cs="Arial"/>
                <w:sz w:val="16"/>
                <w:szCs w:val="16"/>
              </w:rPr>
              <w:t>45</w:t>
            </w:r>
          </w:p>
        </w:tc>
        <w:tc>
          <w:tcPr>
            <w:tcW w:w="1401" w:type="pct"/>
            <w:tcBorders>
              <w:top w:val="single" w:sz="12" w:space="0" w:color="auto"/>
              <w:left w:val="single" w:sz="12" w:space="0" w:color="auto"/>
              <w:bottom w:val="single" w:sz="12" w:space="0" w:color="auto"/>
              <w:right w:val="single" w:sz="12" w:space="0" w:color="auto"/>
            </w:tcBorders>
            <w:shd w:val="clear" w:color="auto" w:fill="auto"/>
            <w:vAlign w:val="center"/>
          </w:tcPr>
          <w:p w:rsidR="00E60CA4" w:rsidRPr="00C4609A" w:rsidRDefault="00E60CA4" w:rsidP="00824B1C">
            <w:pPr>
              <w:rPr>
                <w:rFonts w:ascii="Arial" w:hAnsi="Arial" w:cs="Arial"/>
                <w:sz w:val="16"/>
                <w:szCs w:val="16"/>
              </w:rPr>
            </w:pPr>
          </w:p>
        </w:tc>
        <w:tc>
          <w:tcPr>
            <w:tcW w:w="973" w:type="pct"/>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E60CA4" w:rsidRPr="00C4609A" w:rsidRDefault="00E60CA4" w:rsidP="00824B1C">
            <w:pPr>
              <w:rPr>
                <w:rFonts w:ascii="Arial" w:hAnsi="Arial" w:cs="Arial"/>
                <w:sz w:val="16"/>
                <w:szCs w:val="16"/>
              </w:rPr>
            </w:pPr>
          </w:p>
        </w:tc>
      </w:tr>
      <w:tr w:rsidR="00E60CA4" w:rsidTr="00E60CA4">
        <w:trPr>
          <w:trHeight w:val="449"/>
          <w:jc w:val="center"/>
        </w:trPr>
        <w:tc>
          <w:tcPr>
            <w:tcW w:w="314" w:type="pct"/>
            <w:tcBorders>
              <w:top w:val="single" w:sz="12" w:space="0" w:color="auto"/>
              <w:left w:val="single" w:sz="12" w:space="0" w:color="auto"/>
              <w:bottom w:val="single" w:sz="12" w:space="0" w:color="auto"/>
              <w:right w:val="single" w:sz="12" w:space="0" w:color="auto"/>
            </w:tcBorders>
          </w:tcPr>
          <w:p w:rsidR="00E60CA4" w:rsidRPr="00782626" w:rsidRDefault="00E60CA4" w:rsidP="00824B1C">
            <w:pPr>
              <w:rPr>
                <w:rFonts w:ascii="Arial" w:hAnsi="Arial" w:cs="Arial"/>
                <w:sz w:val="16"/>
                <w:szCs w:val="16"/>
                <w:lang w:val="en-US"/>
              </w:rPr>
            </w:pPr>
          </w:p>
        </w:tc>
        <w:tc>
          <w:tcPr>
            <w:tcW w:w="1741" w:type="pct"/>
            <w:tcBorders>
              <w:top w:val="single" w:sz="12" w:space="0" w:color="auto"/>
              <w:left w:val="single" w:sz="12" w:space="0" w:color="auto"/>
              <w:bottom w:val="single" w:sz="12" w:space="0" w:color="auto"/>
              <w:right w:val="single" w:sz="12" w:space="0" w:color="auto"/>
            </w:tcBorders>
            <w:vAlign w:val="center"/>
          </w:tcPr>
          <w:p w:rsidR="00E60CA4" w:rsidRPr="00782626" w:rsidRDefault="00E60CA4" w:rsidP="00824B1C">
            <w:pPr>
              <w:rPr>
                <w:rFonts w:ascii="Arial" w:hAnsi="Arial" w:cs="Arial"/>
                <w:sz w:val="16"/>
                <w:szCs w:val="16"/>
                <w:lang w:val="en-US"/>
              </w:rPr>
            </w:pPr>
          </w:p>
        </w:tc>
        <w:tc>
          <w:tcPr>
            <w:tcW w:w="571" w:type="pct"/>
            <w:tcBorders>
              <w:top w:val="single" w:sz="12" w:space="0" w:color="auto"/>
              <w:left w:val="single" w:sz="12" w:space="0" w:color="auto"/>
              <w:bottom w:val="single" w:sz="12" w:space="0" w:color="auto"/>
              <w:right w:val="single" w:sz="12" w:space="0" w:color="auto"/>
            </w:tcBorders>
            <w:vAlign w:val="center"/>
          </w:tcPr>
          <w:p w:rsidR="00E60CA4" w:rsidRDefault="00E60CA4" w:rsidP="00E60CA4">
            <w:pPr>
              <w:jc w:val="center"/>
              <w:rPr>
                <w:rFonts w:ascii="Arial" w:hAnsi="Arial" w:cs="Arial"/>
                <w:sz w:val="16"/>
                <w:szCs w:val="16"/>
              </w:rPr>
            </w:pPr>
          </w:p>
        </w:tc>
        <w:tc>
          <w:tcPr>
            <w:tcW w:w="1401" w:type="pct"/>
            <w:tcBorders>
              <w:top w:val="single" w:sz="12" w:space="0" w:color="auto"/>
              <w:left w:val="single" w:sz="12" w:space="0" w:color="auto"/>
              <w:bottom w:val="single" w:sz="12" w:space="0" w:color="auto"/>
              <w:right w:val="single" w:sz="12" w:space="0" w:color="auto"/>
            </w:tcBorders>
            <w:shd w:val="clear" w:color="auto" w:fill="auto"/>
            <w:vAlign w:val="center"/>
          </w:tcPr>
          <w:p w:rsidR="00E60CA4" w:rsidRPr="00C4609A" w:rsidRDefault="00E60CA4" w:rsidP="00824B1C">
            <w:pPr>
              <w:rPr>
                <w:rFonts w:ascii="Arial" w:hAnsi="Arial" w:cs="Arial"/>
                <w:sz w:val="16"/>
                <w:szCs w:val="16"/>
              </w:rPr>
            </w:pPr>
            <w:r>
              <w:rPr>
                <w:rFonts w:ascii="Arial" w:hAnsi="Arial" w:cs="Arial"/>
                <w:sz w:val="16"/>
                <w:szCs w:val="16"/>
              </w:rPr>
              <w:t>Valor antes de IVA</w:t>
            </w:r>
          </w:p>
        </w:tc>
        <w:tc>
          <w:tcPr>
            <w:tcW w:w="973" w:type="pct"/>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E60CA4" w:rsidRPr="00C4609A" w:rsidRDefault="00E60CA4" w:rsidP="00824B1C">
            <w:pPr>
              <w:rPr>
                <w:rFonts w:ascii="Arial" w:hAnsi="Arial" w:cs="Arial"/>
                <w:sz w:val="16"/>
                <w:szCs w:val="16"/>
              </w:rPr>
            </w:pPr>
          </w:p>
        </w:tc>
      </w:tr>
      <w:tr w:rsidR="00E60CA4" w:rsidTr="00E60CA4">
        <w:trPr>
          <w:trHeight w:val="494"/>
          <w:jc w:val="center"/>
        </w:trPr>
        <w:tc>
          <w:tcPr>
            <w:tcW w:w="314" w:type="pct"/>
            <w:tcBorders>
              <w:top w:val="single" w:sz="12" w:space="0" w:color="auto"/>
              <w:left w:val="single" w:sz="12" w:space="0" w:color="auto"/>
              <w:bottom w:val="single" w:sz="12" w:space="0" w:color="auto"/>
              <w:right w:val="single" w:sz="12" w:space="0" w:color="auto"/>
            </w:tcBorders>
          </w:tcPr>
          <w:p w:rsidR="00E60CA4" w:rsidRPr="00C4609A" w:rsidRDefault="00E60CA4" w:rsidP="001A7715">
            <w:pPr>
              <w:rPr>
                <w:rFonts w:ascii="Arial" w:hAnsi="Arial" w:cs="Arial"/>
                <w:sz w:val="16"/>
                <w:szCs w:val="16"/>
              </w:rPr>
            </w:pPr>
          </w:p>
        </w:tc>
        <w:tc>
          <w:tcPr>
            <w:tcW w:w="1741" w:type="pct"/>
            <w:tcBorders>
              <w:top w:val="single" w:sz="12" w:space="0" w:color="auto"/>
              <w:left w:val="single" w:sz="12" w:space="0" w:color="auto"/>
              <w:bottom w:val="single" w:sz="12" w:space="0" w:color="auto"/>
              <w:right w:val="single" w:sz="12" w:space="0" w:color="auto"/>
            </w:tcBorders>
            <w:shd w:val="clear" w:color="auto" w:fill="auto"/>
            <w:noWrap/>
          </w:tcPr>
          <w:p w:rsidR="00E60CA4" w:rsidRPr="00C4609A" w:rsidRDefault="00E60CA4" w:rsidP="00F46ADD">
            <w:pPr>
              <w:rPr>
                <w:rFonts w:ascii="Arial" w:hAnsi="Arial" w:cs="Arial"/>
                <w:sz w:val="16"/>
                <w:szCs w:val="16"/>
              </w:rPr>
            </w:pPr>
          </w:p>
        </w:tc>
        <w:tc>
          <w:tcPr>
            <w:tcW w:w="571" w:type="pct"/>
            <w:tcBorders>
              <w:top w:val="single" w:sz="12" w:space="0" w:color="auto"/>
              <w:left w:val="single" w:sz="12" w:space="0" w:color="auto"/>
              <w:bottom w:val="single" w:sz="12" w:space="0" w:color="auto"/>
              <w:right w:val="single" w:sz="12" w:space="0" w:color="auto"/>
            </w:tcBorders>
            <w:shd w:val="clear" w:color="auto" w:fill="auto"/>
            <w:noWrap/>
            <w:vAlign w:val="center"/>
          </w:tcPr>
          <w:p w:rsidR="00E60CA4" w:rsidRPr="00C4609A" w:rsidRDefault="00E60CA4" w:rsidP="00E60CA4">
            <w:pPr>
              <w:jc w:val="center"/>
              <w:rPr>
                <w:rFonts w:ascii="Arial" w:hAnsi="Arial" w:cs="Arial"/>
                <w:sz w:val="16"/>
                <w:szCs w:val="16"/>
              </w:rPr>
            </w:pPr>
          </w:p>
        </w:tc>
        <w:tc>
          <w:tcPr>
            <w:tcW w:w="1401" w:type="pct"/>
            <w:tcBorders>
              <w:top w:val="single" w:sz="12" w:space="0" w:color="auto"/>
              <w:left w:val="single" w:sz="12" w:space="0" w:color="auto"/>
              <w:bottom w:val="single" w:sz="12" w:space="0" w:color="auto"/>
              <w:right w:val="single" w:sz="12" w:space="0" w:color="auto"/>
            </w:tcBorders>
            <w:shd w:val="clear" w:color="auto" w:fill="auto"/>
            <w:noWrap/>
            <w:vAlign w:val="center"/>
          </w:tcPr>
          <w:p w:rsidR="00E60CA4" w:rsidRPr="00C4609A" w:rsidRDefault="00E60CA4" w:rsidP="001A7715">
            <w:pPr>
              <w:rPr>
                <w:rFonts w:ascii="Arial" w:hAnsi="Arial" w:cs="Arial"/>
                <w:sz w:val="16"/>
                <w:szCs w:val="16"/>
              </w:rPr>
            </w:pPr>
            <w:r w:rsidRPr="00C4609A">
              <w:rPr>
                <w:rFonts w:ascii="Arial" w:hAnsi="Arial" w:cs="Arial"/>
                <w:sz w:val="16"/>
                <w:szCs w:val="16"/>
              </w:rPr>
              <w:t>IVA</w:t>
            </w:r>
          </w:p>
        </w:tc>
        <w:tc>
          <w:tcPr>
            <w:tcW w:w="973" w:type="pct"/>
            <w:gridSpan w:val="2"/>
            <w:tcBorders>
              <w:top w:val="single" w:sz="12" w:space="0" w:color="auto"/>
              <w:left w:val="single" w:sz="12" w:space="0" w:color="auto"/>
              <w:bottom w:val="single" w:sz="12" w:space="0" w:color="auto"/>
              <w:right w:val="single" w:sz="12" w:space="0" w:color="auto"/>
            </w:tcBorders>
            <w:shd w:val="clear" w:color="auto" w:fill="auto"/>
            <w:noWrap/>
            <w:vAlign w:val="center"/>
          </w:tcPr>
          <w:p w:rsidR="00E60CA4" w:rsidRPr="00C4609A" w:rsidRDefault="00E60CA4" w:rsidP="001A7715">
            <w:pPr>
              <w:rPr>
                <w:rFonts w:ascii="Arial" w:hAnsi="Arial" w:cs="Arial"/>
                <w:sz w:val="16"/>
                <w:szCs w:val="16"/>
              </w:rPr>
            </w:pPr>
            <w:r w:rsidRPr="00C4609A">
              <w:rPr>
                <w:rFonts w:ascii="Arial" w:hAnsi="Arial" w:cs="Arial"/>
                <w:sz w:val="16"/>
                <w:szCs w:val="16"/>
              </w:rPr>
              <w:t> </w:t>
            </w:r>
          </w:p>
        </w:tc>
      </w:tr>
      <w:tr w:rsidR="00E60CA4" w:rsidTr="00E60CA4">
        <w:trPr>
          <w:trHeight w:val="543"/>
          <w:jc w:val="center"/>
        </w:trPr>
        <w:tc>
          <w:tcPr>
            <w:tcW w:w="314" w:type="pct"/>
            <w:tcBorders>
              <w:top w:val="single" w:sz="12" w:space="0" w:color="auto"/>
              <w:left w:val="single" w:sz="12" w:space="0" w:color="auto"/>
              <w:bottom w:val="single" w:sz="12" w:space="0" w:color="auto"/>
              <w:right w:val="single" w:sz="12" w:space="0" w:color="auto"/>
            </w:tcBorders>
          </w:tcPr>
          <w:p w:rsidR="00E60CA4" w:rsidRPr="00C4609A" w:rsidRDefault="00E60CA4" w:rsidP="001A7715">
            <w:pPr>
              <w:rPr>
                <w:rFonts w:ascii="Arial" w:hAnsi="Arial" w:cs="Arial"/>
                <w:sz w:val="16"/>
                <w:szCs w:val="16"/>
              </w:rPr>
            </w:pPr>
          </w:p>
        </w:tc>
        <w:tc>
          <w:tcPr>
            <w:tcW w:w="1741" w:type="pct"/>
            <w:tcBorders>
              <w:top w:val="single" w:sz="12" w:space="0" w:color="auto"/>
              <w:left w:val="single" w:sz="12" w:space="0" w:color="auto"/>
              <w:bottom w:val="single" w:sz="12" w:space="0" w:color="auto"/>
              <w:right w:val="single" w:sz="12" w:space="0" w:color="auto"/>
            </w:tcBorders>
            <w:shd w:val="clear" w:color="auto" w:fill="auto"/>
            <w:noWrap/>
            <w:vAlign w:val="center"/>
          </w:tcPr>
          <w:p w:rsidR="00E60CA4" w:rsidRPr="00C4609A" w:rsidRDefault="00E60CA4" w:rsidP="001A7715">
            <w:pPr>
              <w:rPr>
                <w:rFonts w:ascii="Arial" w:hAnsi="Arial" w:cs="Arial"/>
                <w:sz w:val="16"/>
                <w:szCs w:val="16"/>
              </w:rPr>
            </w:pPr>
          </w:p>
        </w:tc>
        <w:tc>
          <w:tcPr>
            <w:tcW w:w="571" w:type="pct"/>
            <w:tcBorders>
              <w:top w:val="single" w:sz="12" w:space="0" w:color="auto"/>
              <w:left w:val="single" w:sz="12" w:space="0" w:color="auto"/>
              <w:bottom w:val="single" w:sz="12" w:space="0" w:color="auto"/>
              <w:right w:val="single" w:sz="12" w:space="0" w:color="auto"/>
            </w:tcBorders>
            <w:shd w:val="clear" w:color="auto" w:fill="auto"/>
            <w:noWrap/>
            <w:vAlign w:val="center"/>
          </w:tcPr>
          <w:p w:rsidR="00E60CA4" w:rsidRPr="00C4609A" w:rsidRDefault="00E60CA4" w:rsidP="00E60CA4">
            <w:pPr>
              <w:jc w:val="center"/>
              <w:rPr>
                <w:rFonts w:ascii="Arial" w:hAnsi="Arial" w:cs="Arial"/>
                <w:sz w:val="16"/>
                <w:szCs w:val="16"/>
              </w:rPr>
            </w:pPr>
          </w:p>
        </w:tc>
        <w:tc>
          <w:tcPr>
            <w:tcW w:w="1409" w:type="pct"/>
            <w:gridSpan w:val="2"/>
            <w:tcBorders>
              <w:top w:val="single" w:sz="12" w:space="0" w:color="auto"/>
              <w:left w:val="single" w:sz="12" w:space="0" w:color="auto"/>
              <w:bottom w:val="single" w:sz="12" w:space="0" w:color="auto"/>
              <w:right w:val="single" w:sz="12" w:space="0" w:color="auto"/>
            </w:tcBorders>
            <w:shd w:val="clear" w:color="auto" w:fill="auto"/>
            <w:noWrap/>
            <w:vAlign w:val="center"/>
          </w:tcPr>
          <w:p w:rsidR="00E60CA4" w:rsidRDefault="00E60CA4" w:rsidP="00CF5A84">
            <w:pPr>
              <w:keepNext/>
              <w:rPr>
                <w:rFonts w:ascii="Arial" w:hAnsi="Arial" w:cs="Arial"/>
                <w:sz w:val="16"/>
                <w:szCs w:val="16"/>
              </w:rPr>
            </w:pPr>
            <w:r w:rsidRPr="00C4609A">
              <w:rPr>
                <w:rFonts w:ascii="Arial" w:hAnsi="Arial" w:cs="Arial"/>
                <w:sz w:val="16"/>
                <w:szCs w:val="16"/>
              </w:rPr>
              <w:t> VALOR TOTAL PROPUESTA</w:t>
            </w:r>
          </w:p>
          <w:p w:rsidR="00E60CA4" w:rsidRPr="00C4609A" w:rsidRDefault="00E60CA4" w:rsidP="00CF5A84">
            <w:pPr>
              <w:keepNext/>
              <w:rPr>
                <w:rFonts w:ascii="Arial" w:hAnsi="Arial" w:cs="Arial"/>
                <w:sz w:val="16"/>
                <w:szCs w:val="16"/>
              </w:rPr>
            </w:pPr>
            <w:r>
              <w:rPr>
                <w:rFonts w:ascii="Arial" w:hAnsi="Arial" w:cs="Arial"/>
                <w:sz w:val="16"/>
                <w:szCs w:val="16"/>
              </w:rPr>
              <w:t xml:space="preserve"> incluyendo IVA</w:t>
            </w:r>
          </w:p>
        </w:tc>
        <w:tc>
          <w:tcPr>
            <w:tcW w:w="962" w:type="pct"/>
            <w:tcBorders>
              <w:top w:val="single" w:sz="12" w:space="0" w:color="auto"/>
              <w:left w:val="single" w:sz="12" w:space="0" w:color="auto"/>
              <w:bottom w:val="single" w:sz="12" w:space="0" w:color="auto"/>
              <w:right w:val="single" w:sz="12" w:space="0" w:color="auto"/>
            </w:tcBorders>
          </w:tcPr>
          <w:p w:rsidR="00E60CA4" w:rsidRPr="00C4609A" w:rsidRDefault="00E60CA4" w:rsidP="00CF5A84">
            <w:pPr>
              <w:keepNext/>
              <w:rPr>
                <w:rFonts w:ascii="Arial" w:hAnsi="Arial" w:cs="Arial"/>
                <w:sz w:val="16"/>
                <w:szCs w:val="16"/>
              </w:rPr>
            </w:pPr>
          </w:p>
        </w:tc>
      </w:tr>
    </w:tbl>
    <w:p w:rsidR="008D01AF" w:rsidRPr="00CF5A84" w:rsidRDefault="00CF5A84" w:rsidP="00E60CA4">
      <w:pPr>
        <w:pStyle w:val="Epgrafe"/>
        <w:ind w:firstLine="708"/>
        <w:rPr>
          <w:rFonts w:ascii="Arial" w:hAnsi="Arial" w:cs="Arial"/>
          <w:b w:val="0"/>
          <w:bCs w:val="0"/>
          <w:color w:val="auto"/>
          <w:sz w:val="16"/>
          <w:szCs w:val="16"/>
          <w:lang w:val="en-US"/>
        </w:rPr>
      </w:pPr>
      <w:proofErr w:type="spellStart"/>
      <w:proofErr w:type="gramStart"/>
      <w:r w:rsidRPr="00CF5A84">
        <w:rPr>
          <w:rFonts w:ascii="Arial" w:hAnsi="Arial" w:cs="Arial"/>
          <w:b w:val="0"/>
          <w:bCs w:val="0"/>
          <w:color w:val="auto"/>
          <w:sz w:val="16"/>
          <w:szCs w:val="16"/>
          <w:lang w:val="en-US"/>
        </w:rPr>
        <w:t>Tabla</w:t>
      </w:r>
      <w:proofErr w:type="spellEnd"/>
      <w:r w:rsidRPr="00CF5A84">
        <w:rPr>
          <w:rFonts w:ascii="Arial" w:hAnsi="Arial" w:cs="Arial"/>
          <w:b w:val="0"/>
          <w:bCs w:val="0"/>
          <w:color w:val="auto"/>
          <w:sz w:val="16"/>
          <w:szCs w:val="16"/>
          <w:lang w:val="en-US"/>
        </w:rPr>
        <w:t xml:space="preserve"> </w:t>
      </w:r>
      <w:r w:rsidRPr="00CF5A84">
        <w:rPr>
          <w:rFonts w:ascii="Arial" w:hAnsi="Arial" w:cs="Arial"/>
          <w:b w:val="0"/>
          <w:bCs w:val="0"/>
          <w:color w:val="auto"/>
          <w:sz w:val="16"/>
          <w:szCs w:val="16"/>
          <w:lang w:val="en-US"/>
        </w:rPr>
        <w:fldChar w:fldCharType="begin"/>
      </w:r>
      <w:r w:rsidRPr="00CF5A84">
        <w:rPr>
          <w:rFonts w:ascii="Arial" w:hAnsi="Arial" w:cs="Arial"/>
          <w:b w:val="0"/>
          <w:bCs w:val="0"/>
          <w:color w:val="auto"/>
          <w:sz w:val="16"/>
          <w:szCs w:val="16"/>
          <w:lang w:val="en-US"/>
        </w:rPr>
        <w:instrText xml:space="preserve"> SEQ Tabla \* ARABIC </w:instrText>
      </w:r>
      <w:r w:rsidRPr="00CF5A84">
        <w:rPr>
          <w:rFonts w:ascii="Arial" w:hAnsi="Arial" w:cs="Arial"/>
          <w:b w:val="0"/>
          <w:bCs w:val="0"/>
          <w:color w:val="auto"/>
          <w:sz w:val="16"/>
          <w:szCs w:val="16"/>
          <w:lang w:val="en-US"/>
        </w:rPr>
        <w:fldChar w:fldCharType="separate"/>
      </w:r>
      <w:r w:rsidR="00B87088">
        <w:rPr>
          <w:rFonts w:ascii="Arial" w:hAnsi="Arial" w:cs="Arial"/>
          <w:b w:val="0"/>
          <w:bCs w:val="0"/>
          <w:noProof/>
          <w:color w:val="auto"/>
          <w:sz w:val="16"/>
          <w:szCs w:val="16"/>
          <w:lang w:val="en-US"/>
        </w:rPr>
        <w:t>2</w:t>
      </w:r>
      <w:r w:rsidRPr="00CF5A84">
        <w:rPr>
          <w:rFonts w:ascii="Arial" w:hAnsi="Arial" w:cs="Arial"/>
          <w:b w:val="0"/>
          <w:bCs w:val="0"/>
          <w:color w:val="auto"/>
          <w:sz w:val="16"/>
          <w:szCs w:val="16"/>
          <w:lang w:val="en-US"/>
        </w:rPr>
        <w:fldChar w:fldCharType="end"/>
      </w:r>
      <w:r w:rsidRPr="00CF5A84">
        <w:rPr>
          <w:rFonts w:ascii="Arial" w:hAnsi="Arial" w:cs="Arial"/>
          <w:b w:val="0"/>
          <w:bCs w:val="0"/>
          <w:color w:val="auto"/>
          <w:sz w:val="16"/>
          <w:szCs w:val="16"/>
          <w:lang w:val="en-US"/>
        </w:rPr>
        <w:t>.</w:t>
      </w:r>
      <w:proofErr w:type="gramEnd"/>
      <w:r w:rsidRPr="00CF5A84">
        <w:rPr>
          <w:rFonts w:ascii="Arial" w:hAnsi="Arial" w:cs="Arial"/>
          <w:b w:val="0"/>
          <w:bCs w:val="0"/>
          <w:color w:val="auto"/>
          <w:sz w:val="16"/>
          <w:szCs w:val="16"/>
          <w:lang w:val="en-US"/>
        </w:rPr>
        <w:t xml:space="preserve"> </w:t>
      </w:r>
      <w:proofErr w:type="spellStart"/>
      <w:r w:rsidR="00E60CA4">
        <w:rPr>
          <w:rFonts w:ascii="Arial" w:hAnsi="Arial" w:cs="Arial"/>
          <w:b w:val="0"/>
          <w:bCs w:val="0"/>
          <w:color w:val="auto"/>
          <w:sz w:val="16"/>
          <w:szCs w:val="16"/>
          <w:lang w:val="en-US"/>
        </w:rPr>
        <w:t>Oferta</w:t>
      </w:r>
      <w:proofErr w:type="spellEnd"/>
      <w:r w:rsidR="00E60CA4">
        <w:rPr>
          <w:rFonts w:ascii="Arial" w:hAnsi="Arial" w:cs="Arial"/>
          <w:b w:val="0"/>
          <w:bCs w:val="0"/>
          <w:color w:val="auto"/>
          <w:sz w:val="16"/>
          <w:szCs w:val="16"/>
          <w:lang w:val="en-US"/>
        </w:rPr>
        <w:t xml:space="preserve"> </w:t>
      </w:r>
      <w:proofErr w:type="spellStart"/>
      <w:r w:rsidR="00E60CA4">
        <w:rPr>
          <w:rFonts w:ascii="Arial" w:hAnsi="Arial" w:cs="Arial"/>
          <w:b w:val="0"/>
          <w:bCs w:val="0"/>
          <w:color w:val="auto"/>
          <w:sz w:val="16"/>
          <w:szCs w:val="16"/>
          <w:lang w:val="en-US"/>
        </w:rPr>
        <w:t>Económica</w:t>
      </w:r>
      <w:proofErr w:type="spellEnd"/>
    </w:p>
    <w:p w:rsidR="008D01AF" w:rsidRDefault="008D01AF" w:rsidP="00693C3C">
      <w:pPr>
        <w:ind w:left="360"/>
        <w:jc w:val="both"/>
        <w:rPr>
          <w:rFonts w:ascii="Arial" w:hAnsi="Arial" w:cs="Arial"/>
          <w:sz w:val="18"/>
          <w:szCs w:val="18"/>
          <w:lang w:val="es-CO" w:eastAsia="en-US"/>
        </w:rPr>
      </w:pPr>
    </w:p>
    <w:p w:rsidR="00D94692" w:rsidRDefault="00D94692" w:rsidP="00693C3C">
      <w:pPr>
        <w:ind w:left="360"/>
        <w:jc w:val="both"/>
        <w:rPr>
          <w:rFonts w:ascii="Arial" w:hAnsi="Arial" w:cs="Arial"/>
          <w:sz w:val="18"/>
          <w:szCs w:val="18"/>
          <w:lang w:val="es-CO" w:eastAsia="en-US"/>
        </w:rPr>
      </w:pPr>
    </w:p>
    <w:p w:rsidR="00D94692" w:rsidRDefault="00D94692" w:rsidP="00693C3C">
      <w:pPr>
        <w:ind w:left="360"/>
        <w:jc w:val="both"/>
        <w:rPr>
          <w:rFonts w:ascii="Arial" w:hAnsi="Arial" w:cs="Arial"/>
          <w:sz w:val="18"/>
          <w:szCs w:val="18"/>
          <w:lang w:val="es-CO" w:eastAsia="en-US"/>
        </w:rPr>
      </w:pPr>
    </w:p>
    <w:p w:rsidR="00D94692" w:rsidRDefault="00D94692" w:rsidP="00693C3C">
      <w:pPr>
        <w:ind w:left="360"/>
        <w:jc w:val="both"/>
        <w:rPr>
          <w:rFonts w:ascii="Arial" w:hAnsi="Arial" w:cs="Arial"/>
          <w:sz w:val="18"/>
          <w:szCs w:val="18"/>
          <w:lang w:val="es-CO" w:eastAsia="en-US"/>
        </w:rPr>
      </w:pPr>
    </w:p>
    <w:p w:rsidR="00D94692" w:rsidRDefault="00D94692" w:rsidP="00693C3C">
      <w:pPr>
        <w:ind w:left="360"/>
        <w:jc w:val="both"/>
        <w:rPr>
          <w:rFonts w:ascii="Arial" w:hAnsi="Arial" w:cs="Arial"/>
          <w:sz w:val="18"/>
          <w:szCs w:val="18"/>
          <w:lang w:val="es-CO" w:eastAsia="en-US"/>
        </w:rPr>
      </w:pPr>
    </w:p>
    <w:p w:rsidR="00A731A1" w:rsidRDefault="00A731A1" w:rsidP="00693C3C">
      <w:pPr>
        <w:ind w:left="360"/>
        <w:jc w:val="both"/>
        <w:rPr>
          <w:rFonts w:ascii="Arial" w:hAnsi="Arial" w:cs="Arial"/>
          <w:sz w:val="18"/>
          <w:szCs w:val="18"/>
          <w:lang w:val="es-CO" w:eastAsia="en-US"/>
        </w:rPr>
      </w:pPr>
    </w:p>
    <w:p w:rsidR="00A731A1" w:rsidRDefault="00A731A1" w:rsidP="00693C3C">
      <w:pPr>
        <w:ind w:left="360"/>
        <w:jc w:val="both"/>
        <w:rPr>
          <w:rFonts w:ascii="Arial" w:hAnsi="Arial" w:cs="Arial"/>
          <w:sz w:val="18"/>
          <w:szCs w:val="18"/>
          <w:lang w:val="es-CO" w:eastAsia="en-US"/>
        </w:rPr>
      </w:pPr>
    </w:p>
    <w:p w:rsidR="00A731A1" w:rsidRDefault="00A731A1" w:rsidP="00693C3C">
      <w:pPr>
        <w:ind w:left="360"/>
        <w:jc w:val="both"/>
        <w:rPr>
          <w:rFonts w:ascii="Arial" w:hAnsi="Arial" w:cs="Arial"/>
          <w:sz w:val="18"/>
          <w:szCs w:val="18"/>
          <w:lang w:val="es-CO" w:eastAsia="en-US"/>
        </w:rPr>
      </w:pPr>
    </w:p>
    <w:p w:rsidR="00A731A1" w:rsidRDefault="00A731A1" w:rsidP="00693C3C">
      <w:pPr>
        <w:ind w:left="360"/>
        <w:jc w:val="both"/>
        <w:rPr>
          <w:rFonts w:ascii="Arial" w:hAnsi="Arial" w:cs="Arial"/>
          <w:sz w:val="18"/>
          <w:szCs w:val="18"/>
          <w:lang w:val="es-CO" w:eastAsia="en-US"/>
        </w:rPr>
      </w:pPr>
    </w:p>
    <w:p w:rsidR="00A731A1" w:rsidRDefault="00A731A1" w:rsidP="00693C3C">
      <w:pPr>
        <w:ind w:left="360"/>
        <w:jc w:val="both"/>
        <w:rPr>
          <w:rFonts w:ascii="Arial" w:hAnsi="Arial" w:cs="Arial"/>
          <w:sz w:val="18"/>
          <w:szCs w:val="18"/>
          <w:lang w:val="es-CO" w:eastAsia="en-US"/>
        </w:rPr>
      </w:pPr>
    </w:p>
    <w:p w:rsidR="00A731A1" w:rsidRDefault="00A731A1" w:rsidP="00693C3C">
      <w:pPr>
        <w:ind w:left="360"/>
        <w:jc w:val="both"/>
        <w:rPr>
          <w:rFonts w:ascii="Arial" w:hAnsi="Arial" w:cs="Arial"/>
          <w:sz w:val="18"/>
          <w:szCs w:val="18"/>
          <w:lang w:val="es-CO" w:eastAsia="en-US"/>
        </w:rPr>
      </w:pPr>
    </w:p>
    <w:p w:rsidR="00A731A1" w:rsidRDefault="00A731A1" w:rsidP="00693C3C">
      <w:pPr>
        <w:ind w:left="360"/>
        <w:jc w:val="both"/>
        <w:rPr>
          <w:rFonts w:ascii="Arial" w:hAnsi="Arial" w:cs="Arial"/>
          <w:sz w:val="18"/>
          <w:szCs w:val="18"/>
          <w:lang w:val="es-CO" w:eastAsia="en-US"/>
        </w:rPr>
      </w:pPr>
    </w:p>
    <w:p w:rsidR="00A731A1" w:rsidRDefault="00A731A1" w:rsidP="00693C3C">
      <w:pPr>
        <w:ind w:left="360"/>
        <w:jc w:val="both"/>
        <w:rPr>
          <w:rFonts w:ascii="Arial" w:hAnsi="Arial" w:cs="Arial"/>
          <w:sz w:val="18"/>
          <w:szCs w:val="18"/>
          <w:lang w:val="es-CO" w:eastAsia="en-US"/>
        </w:rPr>
      </w:pPr>
    </w:p>
    <w:p w:rsidR="00A731A1" w:rsidRDefault="00A731A1" w:rsidP="00693C3C">
      <w:pPr>
        <w:ind w:left="360"/>
        <w:jc w:val="both"/>
        <w:rPr>
          <w:rFonts w:ascii="Arial" w:hAnsi="Arial" w:cs="Arial"/>
          <w:sz w:val="18"/>
          <w:szCs w:val="18"/>
          <w:lang w:val="es-CO" w:eastAsia="en-US"/>
        </w:rPr>
      </w:pPr>
    </w:p>
    <w:p w:rsidR="00A731A1" w:rsidRDefault="00A731A1" w:rsidP="00693C3C">
      <w:pPr>
        <w:ind w:left="360"/>
        <w:jc w:val="both"/>
        <w:rPr>
          <w:rFonts w:ascii="Arial" w:hAnsi="Arial" w:cs="Arial"/>
          <w:sz w:val="18"/>
          <w:szCs w:val="18"/>
          <w:lang w:val="es-CO" w:eastAsia="en-US"/>
        </w:rPr>
      </w:pPr>
    </w:p>
    <w:p w:rsidR="00A731A1" w:rsidRDefault="00A731A1" w:rsidP="00693C3C">
      <w:pPr>
        <w:ind w:left="360"/>
        <w:jc w:val="both"/>
        <w:rPr>
          <w:rFonts w:ascii="Arial" w:hAnsi="Arial" w:cs="Arial"/>
          <w:sz w:val="18"/>
          <w:szCs w:val="18"/>
          <w:lang w:val="es-CO" w:eastAsia="en-US"/>
        </w:rPr>
      </w:pPr>
    </w:p>
    <w:p w:rsidR="00A731A1" w:rsidRDefault="00A731A1" w:rsidP="00693C3C">
      <w:pPr>
        <w:ind w:left="360"/>
        <w:jc w:val="both"/>
        <w:rPr>
          <w:rFonts w:ascii="Arial" w:hAnsi="Arial" w:cs="Arial"/>
          <w:sz w:val="18"/>
          <w:szCs w:val="18"/>
          <w:lang w:val="es-CO" w:eastAsia="en-US"/>
        </w:rPr>
      </w:pPr>
    </w:p>
    <w:p w:rsidR="00A731A1" w:rsidRDefault="00A731A1" w:rsidP="00693C3C">
      <w:pPr>
        <w:ind w:left="360"/>
        <w:jc w:val="both"/>
        <w:rPr>
          <w:rFonts w:ascii="Arial" w:hAnsi="Arial" w:cs="Arial"/>
          <w:sz w:val="18"/>
          <w:szCs w:val="18"/>
          <w:lang w:val="es-CO" w:eastAsia="en-US"/>
        </w:rPr>
      </w:pPr>
    </w:p>
    <w:p w:rsidR="00A731A1" w:rsidRDefault="00A731A1" w:rsidP="00693C3C">
      <w:pPr>
        <w:ind w:left="360"/>
        <w:jc w:val="both"/>
        <w:rPr>
          <w:rFonts w:ascii="Arial" w:hAnsi="Arial" w:cs="Arial"/>
          <w:sz w:val="18"/>
          <w:szCs w:val="18"/>
          <w:lang w:val="es-CO" w:eastAsia="en-US"/>
        </w:rPr>
      </w:pPr>
    </w:p>
    <w:p w:rsidR="00A731A1" w:rsidRDefault="00A731A1" w:rsidP="00693C3C">
      <w:pPr>
        <w:ind w:left="360"/>
        <w:jc w:val="both"/>
        <w:rPr>
          <w:rFonts w:ascii="Arial" w:hAnsi="Arial" w:cs="Arial"/>
          <w:sz w:val="18"/>
          <w:szCs w:val="18"/>
          <w:lang w:val="es-CO" w:eastAsia="en-US"/>
        </w:rPr>
      </w:pPr>
    </w:p>
    <w:p w:rsidR="00A731A1" w:rsidRDefault="00A731A1" w:rsidP="00693C3C">
      <w:pPr>
        <w:ind w:left="360"/>
        <w:jc w:val="both"/>
        <w:rPr>
          <w:rFonts w:ascii="Arial" w:hAnsi="Arial" w:cs="Arial"/>
          <w:sz w:val="18"/>
          <w:szCs w:val="18"/>
          <w:lang w:val="es-CO" w:eastAsia="en-US"/>
        </w:rPr>
      </w:pPr>
    </w:p>
    <w:p w:rsidR="00A731A1" w:rsidRDefault="00A731A1" w:rsidP="00693C3C">
      <w:pPr>
        <w:ind w:left="360"/>
        <w:jc w:val="both"/>
        <w:rPr>
          <w:rFonts w:ascii="Arial" w:hAnsi="Arial" w:cs="Arial"/>
          <w:sz w:val="18"/>
          <w:szCs w:val="18"/>
          <w:lang w:val="es-CO" w:eastAsia="en-US"/>
        </w:rPr>
      </w:pPr>
    </w:p>
    <w:p w:rsidR="00A731A1" w:rsidRDefault="00A731A1" w:rsidP="00693C3C">
      <w:pPr>
        <w:ind w:left="360"/>
        <w:jc w:val="both"/>
        <w:rPr>
          <w:rFonts w:ascii="Arial" w:hAnsi="Arial" w:cs="Arial"/>
          <w:sz w:val="18"/>
          <w:szCs w:val="18"/>
          <w:lang w:val="es-CO" w:eastAsia="en-US"/>
        </w:rPr>
      </w:pPr>
    </w:p>
    <w:p w:rsidR="00D94692" w:rsidRDefault="00D94692" w:rsidP="00693C3C">
      <w:pPr>
        <w:ind w:left="360"/>
        <w:jc w:val="both"/>
        <w:rPr>
          <w:rFonts w:ascii="Arial" w:hAnsi="Arial" w:cs="Arial"/>
          <w:sz w:val="18"/>
          <w:szCs w:val="18"/>
          <w:lang w:val="es-CO" w:eastAsia="en-US"/>
        </w:rPr>
      </w:pPr>
    </w:p>
    <w:p w:rsidR="00D94692" w:rsidRDefault="00D94692" w:rsidP="00693C3C">
      <w:pPr>
        <w:ind w:left="360"/>
        <w:jc w:val="both"/>
        <w:rPr>
          <w:rFonts w:ascii="Arial" w:hAnsi="Arial" w:cs="Arial"/>
          <w:sz w:val="18"/>
          <w:szCs w:val="18"/>
          <w:lang w:val="es-CO" w:eastAsia="en-US"/>
        </w:rPr>
      </w:pPr>
    </w:p>
    <w:p w:rsidR="00D94692" w:rsidRPr="00D94692" w:rsidRDefault="00D94692" w:rsidP="00D94692">
      <w:pPr>
        <w:widowControl w:val="0"/>
        <w:autoSpaceDE w:val="0"/>
        <w:autoSpaceDN w:val="0"/>
        <w:spacing w:after="120"/>
        <w:jc w:val="center"/>
        <w:rPr>
          <w:rFonts w:ascii="Arial Narrow" w:hAnsi="Arial Narrow" w:cs="Arial"/>
          <w:b/>
          <w:color w:val="000000"/>
          <w:spacing w:val="-3"/>
          <w:sz w:val="22"/>
          <w:szCs w:val="22"/>
          <w:lang w:val="es-ES_tradnl"/>
        </w:rPr>
      </w:pPr>
      <w:r w:rsidRPr="00D94692">
        <w:rPr>
          <w:rFonts w:ascii="Arial Narrow" w:hAnsi="Arial Narrow" w:cs="Arial"/>
          <w:b/>
          <w:color w:val="000000"/>
          <w:spacing w:val="-3"/>
          <w:sz w:val="22"/>
          <w:szCs w:val="22"/>
          <w:lang w:val="es-ES_tradnl"/>
        </w:rPr>
        <w:t>UNIVERSIDAD DISTRITAL FRANCISCO JOSÉ DE CALDAS</w:t>
      </w:r>
    </w:p>
    <w:p w:rsidR="00D94692" w:rsidRPr="00D94692" w:rsidRDefault="00D94692" w:rsidP="00D94692">
      <w:pPr>
        <w:widowControl w:val="0"/>
        <w:autoSpaceDE w:val="0"/>
        <w:autoSpaceDN w:val="0"/>
        <w:spacing w:after="120"/>
        <w:jc w:val="center"/>
        <w:rPr>
          <w:rFonts w:ascii="Arial Narrow" w:hAnsi="Arial Narrow" w:cs="Arial"/>
          <w:b/>
          <w:color w:val="000000"/>
          <w:spacing w:val="-3"/>
          <w:sz w:val="22"/>
          <w:szCs w:val="22"/>
          <w:lang w:val="es-ES_tradnl"/>
        </w:rPr>
      </w:pPr>
      <w:r w:rsidRPr="00D94692">
        <w:rPr>
          <w:rFonts w:ascii="Arial Narrow" w:hAnsi="Arial Narrow" w:cs="Arial"/>
          <w:b/>
          <w:color w:val="000000"/>
          <w:spacing w:val="-3"/>
          <w:sz w:val="22"/>
          <w:szCs w:val="22"/>
          <w:lang w:val="es-ES_tradnl"/>
        </w:rPr>
        <w:t xml:space="preserve">CONTRATACIÓN No </w:t>
      </w:r>
      <w:r w:rsidRPr="00D94692">
        <w:rPr>
          <w:rFonts w:ascii="Arial Narrow" w:hAnsi="Arial Narrow" w:cs="Arial"/>
          <w:b/>
          <w:color w:val="000000"/>
          <w:spacing w:val="-3"/>
          <w:sz w:val="22"/>
          <w:szCs w:val="22"/>
          <w:highlight w:val="yellow"/>
          <w:lang w:val="es-ES_tradnl"/>
        </w:rPr>
        <w:t>XXX</w:t>
      </w:r>
      <w:r w:rsidR="004313F9">
        <w:rPr>
          <w:rFonts w:ascii="Arial Narrow" w:hAnsi="Arial Narrow" w:cs="Arial"/>
          <w:b/>
          <w:color w:val="000000"/>
          <w:spacing w:val="-3"/>
          <w:sz w:val="22"/>
          <w:szCs w:val="22"/>
          <w:lang w:val="es-ES_tradnl"/>
        </w:rPr>
        <w:t xml:space="preserve">  DE 2016</w:t>
      </w:r>
    </w:p>
    <w:p w:rsidR="00D94692" w:rsidRPr="00D94692" w:rsidRDefault="001D277D" w:rsidP="00D94692">
      <w:pPr>
        <w:widowControl w:val="0"/>
        <w:autoSpaceDE w:val="0"/>
        <w:autoSpaceDN w:val="0"/>
        <w:jc w:val="center"/>
        <w:rPr>
          <w:rFonts w:ascii="Arial Narrow" w:hAnsi="Arial Narrow" w:cs="Arial"/>
          <w:b/>
          <w:bCs/>
          <w:color w:val="000000"/>
          <w:sz w:val="22"/>
          <w:szCs w:val="22"/>
          <w:lang w:val="es-CO"/>
        </w:rPr>
      </w:pPr>
      <w:r>
        <w:rPr>
          <w:rFonts w:ascii="Arial Narrow" w:hAnsi="Arial Narrow" w:cs="Arial"/>
          <w:b/>
          <w:bCs/>
          <w:color w:val="000000"/>
          <w:sz w:val="22"/>
          <w:szCs w:val="22"/>
          <w:lang w:val="es-CO"/>
        </w:rPr>
        <w:t>ANEXO No. 2</w:t>
      </w:r>
      <w:r w:rsidR="00D94692" w:rsidRPr="00D94692">
        <w:rPr>
          <w:rFonts w:ascii="Arial Narrow" w:hAnsi="Arial Narrow" w:cs="Arial"/>
          <w:b/>
          <w:bCs/>
          <w:color w:val="000000"/>
          <w:sz w:val="22"/>
          <w:szCs w:val="22"/>
          <w:lang w:val="es-CO"/>
        </w:rPr>
        <w:t>.</w:t>
      </w:r>
    </w:p>
    <w:p w:rsidR="00D94692" w:rsidRPr="00FA4E46" w:rsidRDefault="00D94692" w:rsidP="00D94692">
      <w:pPr>
        <w:widowControl w:val="0"/>
        <w:autoSpaceDE w:val="0"/>
        <w:autoSpaceDN w:val="0"/>
        <w:spacing w:after="120"/>
        <w:jc w:val="center"/>
        <w:rPr>
          <w:rFonts w:ascii="Arial Narrow" w:hAnsi="Arial Narrow" w:cs="Arial"/>
          <w:color w:val="FF0000"/>
          <w:sz w:val="22"/>
          <w:szCs w:val="22"/>
          <w:lang w:val="en-US"/>
        </w:rPr>
      </w:pPr>
      <w:r w:rsidRPr="00FA4E46">
        <w:rPr>
          <w:rFonts w:ascii="Arial Narrow" w:hAnsi="Arial Narrow" w:cs="Arial"/>
          <w:b/>
          <w:color w:val="000000"/>
          <w:spacing w:val="-3"/>
          <w:sz w:val="22"/>
          <w:szCs w:val="22"/>
          <w:lang w:val="en-US"/>
        </w:rPr>
        <w:t>EXPERIENCIA EN ENROLLMENT FOR EDUCATION SOLUTIONS</w:t>
      </w:r>
    </w:p>
    <w:p w:rsidR="00D94692" w:rsidRPr="00FA4E46" w:rsidRDefault="00D94692" w:rsidP="00D94692">
      <w:pPr>
        <w:widowControl w:val="0"/>
        <w:autoSpaceDE w:val="0"/>
        <w:autoSpaceDN w:val="0"/>
        <w:spacing w:after="120"/>
        <w:jc w:val="both"/>
        <w:rPr>
          <w:rFonts w:ascii="Arial Narrow" w:hAnsi="Arial Narrow" w:cs="Arial"/>
          <w:color w:val="FF0000"/>
          <w:sz w:val="22"/>
          <w:szCs w:val="22"/>
          <w:lang w:val="en-US"/>
        </w:rPr>
      </w:pPr>
    </w:p>
    <w:tbl>
      <w:tblPr>
        <w:tblW w:w="9063" w:type="dxa"/>
        <w:jc w:val="center"/>
        <w:tblInd w:w="-614" w:type="dxa"/>
        <w:tblCellMar>
          <w:left w:w="70" w:type="dxa"/>
          <w:right w:w="70" w:type="dxa"/>
        </w:tblCellMar>
        <w:tblLook w:val="0000" w:firstRow="0" w:lastRow="0" w:firstColumn="0" w:lastColumn="0" w:noHBand="0" w:noVBand="0"/>
      </w:tblPr>
      <w:tblGrid>
        <w:gridCol w:w="988"/>
        <w:gridCol w:w="1760"/>
        <w:gridCol w:w="988"/>
        <w:gridCol w:w="991"/>
        <w:gridCol w:w="991"/>
        <w:gridCol w:w="1280"/>
        <w:gridCol w:w="991"/>
        <w:gridCol w:w="1074"/>
      </w:tblGrid>
      <w:tr w:rsidR="00102A19" w:rsidRPr="00D94692" w:rsidTr="00A731A1">
        <w:trPr>
          <w:trHeight w:val="647"/>
          <w:jc w:val="center"/>
        </w:trPr>
        <w:tc>
          <w:tcPr>
            <w:tcW w:w="988" w:type="dxa"/>
            <w:tcBorders>
              <w:top w:val="single" w:sz="4" w:space="0" w:color="auto"/>
              <w:left w:val="single" w:sz="4" w:space="0" w:color="auto"/>
              <w:bottom w:val="single" w:sz="4" w:space="0" w:color="auto"/>
              <w:right w:val="single" w:sz="4" w:space="0" w:color="auto"/>
            </w:tcBorders>
            <w:shd w:val="clear" w:color="auto" w:fill="C0C0C0"/>
            <w:vAlign w:val="center"/>
          </w:tcPr>
          <w:p w:rsidR="00102A19" w:rsidRPr="00D94692" w:rsidRDefault="00102A19" w:rsidP="00102A19">
            <w:pPr>
              <w:jc w:val="center"/>
              <w:rPr>
                <w:rFonts w:ascii="Arial" w:hAnsi="Arial" w:cs="Arial"/>
                <w:sz w:val="16"/>
                <w:szCs w:val="16"/>
              </w:rPr>
            </w:pPr>
            <w:r w:rsidRPr="00D94692">
              <w:rPr>
                <w:rFonts w:ascii="Arial" w:hAnsi="Arial" w:cs="Arial"/>
                <w:sz w:val="16"/>
                <w:szCs w:val="16"/>
              </w:rPr>
              <w:t>Año</w:t>
            </w:r>
          </w:p>
        </w:tc>
        <w:tc>
          <w:tcPr>
            <w:tcW w:w="1760" w:type="dxa"/>
            <w:tcBorders>
              <w:top w:val="single" w:sz="4" w:space="0" w:color="auto"/>
              <w:left w:val="nil"/>
              <w:bottom w:val="single" w:sz="4" w:space="0" w:color="auto"/>
              <w:right w:val="single" w:sz="4" w:space="0" w:color="auto"/>
            </w:tcBorders>
            <w:shd w:val="clear" w:color="auto" w:fill="C0C0C0"/>
            <w:vAlign w:val="center"/>
          </w:tcPr>
          <w:p w:rsidR="00102A19" w:rsidRPr="00D94692" w:rsidRDefault="00102A19" w:rsidP="00102A19">
            <w:pPr>
              <w:jc w:val="center"/>
              <w:rPr>
                <w:rFonts w:ascii="Arial" w:hAnsi="Arial" w:cs="Arial"/>
                <w:sz w:val="16"/>
                <w:szCs w:val="16"/>
              </w:rPr>
            </w:pPr>
            <w:r w:rsidRPr="00D94692">
              <w:rPr>
                <w:rFonts w:ascii="Arial" w:hAnsi="Arial" w:cs="Arial"/>
                <w:sz w:val="16"/>
                <w:szCs w:val="16"/>
              </w:rPr>
              <w:t>UNIVERSIDAD</w:t>
            </w:r>
          </w:p>
        </w:tc>
        <w:tc>
          <w:tcPr>
            <w:tcW w:w="988" w:type="dxa"/>
            <w:tcBorders>
              <w:top w:val="single" w:sz="4" w:space="0" w:color="auto"/>
              <w:left w:val="nil"/>
              <w:bottom w:val="single" w:sz="4" w:space="0" w:color="auto"/>
              <w:right w:val="single" w:sz="4" w:space="0" w:color="auto"/>
            </w:tcBorders>
            <w:shd w:val="clear" w:color="auto" w:fill="C0C0C0"/>
            <w:vAlign w:val="center"/>
          </w:tcPr>
          <w:p w:rsidR="00102A19" w:rsidRPr="00D94692" w:rsidRDefault="003E467B" w:rsidP="003E467B">
            <w:pPr>
              <w:jc w:val="center"/>
              <w:rPr>
                <w:rFonts w:ascii="Arial" w:hAnsi="Arial" w:cs="Arial"/>
                <w:sz w:val="16"/>
                <w:szCs w:val="16"/>
              </w:rPr>
            </w:pPr>
            <w:r>
              <w:rPr>
                <w:rFonts w:ascii="Arial" w:hAnsi="Arial" w:cs="Arial"/>
                <w:sz w:val="16"/>
                <w:szCs w:val="16"/>
              </w:rPr>
              <w:t xml:space="preserve">Objeto y número de </w:t>
            </w:r>
            <w:r w:rsidR="00102A19" w:rsidRPr="00D94692">
              <w:rPr>
                <w:rFonts w:ascii="Arial" w:hAnsi="Arial" w:cs="Arial"/>
                <w:sz w:val="16"/>
                <w:szCs w:val="16"/>
              </w:rPr>
              <w:t>ETC</w:t>
            </w:r>
          </w:p>
        </w:tc>
        <w:tc>
          <w:tcPr>
            <w:tcW w:w="991" w:type="dxa"/>
            <w:tcBorders>
              <w:top w:val="single" w:sz="4" w:space="0" w:color="auto"/>
              <w:left w:val="nil"/>
              <w:bottom w:val="single" w:sz="4" w:space="0" w:color="auto"/>
              <w:right w:val="single" w:sz="4" w:space="0" w:color="auto"/>
            </w:tcBorders>
            <w:shd w:val="clear" w:color="auto" w:fill="C0C0C0"/>
            <w:vAlign w:val="center"/>
          </w:tcPr>
          <w:p w:rsidR="00102A19" w:rsidRPr="00D94692" w:rsidRDefault="00102A19" w:rsidP="00102A19">
            <w:pPr>
              <w:jc w:val="center"/>
              <w:rPr>
                <w:rFonts w:ascii="Arial" w:hAnsi="Arial" w:cs="Arial"/>
                <w:sz w:val="16"/>
                <w:szCs w:val="16"/>
              </w:rPr>
            </w:pPr>
            <w:r w:rsidRPr="00D94692">
              <w:rPr>
                <w:rFonts w:ascii="Arial" w:hAnsi="Arial" w:cs="Arial"/>
                <w:sz w:val="16"/>
                <w:szCs w:val="16"/>
              </w:rPr>
              <w:t>Fecha de Inicio</w:t>
            </w:r>
          </w:p>
        </w:tc>
        <w:tc>
          <w:tcPr>
            <w:tcW w:w="991" w:type="dxa"/>
            <w:tcBorders>
              <w:top w:val="single" w:sz="4" w:space="0" w:color="auto"/>
              <w:left w:val="nil"/>
              <w:bottom w:val="single" w:sz="4" w:space="0" w:color="auto"/>
              <w:right w:val="single" w:sz="4" w:space="0" w:color="auto"/>
            </w:tcBorders>
            <w:shd w:val="clear" w:color="auto" w:fill="C0C0C0"/>
            <w:vAlign w:val="center"/>
          </w:tcPr>
          <w:p w:rsidR="00102A19" w:rsidRPr="00D94692" w:rsidRDefault="00102A19" w:rsidP="00102A19">
            <w:pPr>
              <w:jc w:val="center"/>
              <w:rPr>
                <w:rFonts w:ascii="Arial" w:hAnsi="Arial" w:cs="Arial"/>
                <w:sz w:val="16"/>
                <w:szCs w:val="16"/>
              </w:rPr>
            </w:pPr>
            <w:r w:rsidRPr="00D94692">
              <w:rPr>
                <w:rFonts w:ascii="Arial" w:hAnsi="Arial" w:cs="Arial"/>
                <w:sz w:val="16"/>
                <w:szCs w:val="16"/>
              </w:rPr>
              <w:t>Fecha Final</w:t>
            </w:r>
          </w:p>
        </w:tc>
        <w:tc>
          <w:tcPr>
            <w:tcW w:w="1280" w:type="dxa"/>
            <w:tcBorders>
              <w:top w:val="single" w:sz="4" w:space="0" w:color="auto"/>
              <w:left w:val="nil"/>
              <w:bottom w:val="single" w:sz="4" w:space="0" w:color="auto"/>
              <w:right w:val="single" w:sz="4" w:space="0" w:color="auto"/>
            </w:tcBorders>
            <w:shd w:val="clear" w:color="auto" w:fill="C0C0C0"/>
            <w:vAlign w:val="center"/>
          </w:tcPr>
          <w:p w:rsidR="00102A19" w:rsidRPr="00D94692" w:rsidRDefault="00102A19" w:rsidP="00102A19">
            <w:pPr>
              <w:jc w:val="center"/>
              <w:rPr>
                <w:rFonts w:ascii="Arial" w:hAnsi="Arial" w:cs="Arial"/>
                <w:sz w:val="16"/>
                <w:szCs w:val="16"/>
              </w:rPr>
            </w:pPr>
            <w:r>
              <w:rPr>
                <w:rFonts w:ascii="Arial" w:hAnsi="Arial" w:cs="Arial"/>
                <w:sz w:val="16"/>
                <w:szCs w:val="16"/>
              </w:rPr>
              <w:t>Valor del contrato</w:t>
            </w:r>
          </w:p>
        </w:tc>
        <w:tc>
          <w:tcPr>
            <w:tcW w:w="991" w:type="dxa"/>
            <w:tcBorders>
              <w:top w:val="single" w:sz="4" w:space="0" w:color="auto"/>
              <w:left w:val="nil"/>
              <w:bottom w:val="single" w:sz="4" w:space="0" w:color="auto"/>
              <w:right w:val="single" w:sz="4" w:space="0" w:color="auto"/>
            </w:tcBorders>
            <w:shd w:val="clear" w:color="auto" w:fill="C0C0C0"/>
            <w:vAlign w:val="center"/>
          </w:tcPr>
          <w:p w:rsidR="00102A19" w:rsidRPr="00D94692" w:rsidRDefault="00102A19" w:rsidP="00102A19">
            <w:pPr>
              <w:jc w:val="center"/>
              <w:rPr>
                <w:rFonts w:ascii="Arial" w:hAnsi="Arial" w:cs="Arial"/>
                <w:sz w:val="16"/>
                <w:szCs w:val="16"/>
              </w:rPr>
            </w:pPr>
            <w:r w:rsidRPr="00D94692">
              <w:rPr>
                <w:rFonts w:ascii="Arial" w:hAnsi="Arial" w:cs="Arial"/>
                <w:sz w:val="16"/>
                <w:szCs w:val="16"/>
              </w:rPr>
              <w:t>Ciudad</w:t>
            </w:r>
          </w:p>
        </w:tc>
        <w:tc>
          <w:tcPr>
            <w:tcW w:w="1074" w:type="dxa"/>
            <w:tcBorders>
              <w:top w:val="single" w:sz="4" w:space="0" w:color="auto"/>
              <w:left w:val="nil"/>
              <w:bottom w:val="single" w:sz="4" w:space="0" w:color="auto"/>
              <w:right w:val="single" w:sz="4" w:space="0" w:color="auto"/>
            </w:tcBorders>
            <w:shd w:val="clear" w:color="auto" w:fill="C0C0C0"/>
            <w:vAlign w:val="center"/>
          </w:tcPr>
          <w:p w:rsidR="00102A19" w:rsidRPr="00D94692" w:rsidRDefault="00102A19" w:rsidP="00102A19">
            <w:pPr>
              <w:jc w:val="center"/>
              <w:rPr>
                <w:rFonts w:ascii="Arial" w:hAnsi="Arial" w:cs="Arial"/>
                <w:sz w:val="16"/>
                <w:szCs w:val="16"/>
              </w:rPr>
            </w:pPr>
            <w:r w:rsidRPr="00D94692">
              <w:rPr>
                <w:rFonts w:ascii="Arial" w:hAnsi="Arial" w:cs="Arial"/>
                <w:sz w:val="16"/>
                <w:szCs w:val="16"/>
              </w:rPr>
              <w:t>Teléfono</w:t>
            </w:r>
          </w:p>
        </w:tc>
      </w:tr>
      <w:tr w:rsidR="00102A19" w:rsidRPr="00D94692" w:rsidTr="00A731A1">
        <w:trPr>
          <w:trHeight w:val="216"/>
          <w:jc w:val="center"/>
        </w:trPr>
        <w:tc>
          <w:tcPr>
            <w:tcW w:w="988" w:type="dxa"/>
            <w:tcBorders>
              <w:top w:val="nil"/>
              <w:left w:val="single" w:sz="4" w:space="0" w:color="auto"/>
              <w:bottom w:val="single" w:sz="4" w:space="0" w:color="auto"/>
              <w:right w:val="single" w:sz="4" w:space="0" w:color="auto"/>
            </w:tcBorders>
            <w:shd w:val="clear" w:color="auto" w:fill="auto"/>
            <w:noWrap/>
            <w:vAlign w:val="bottom"/>
          </w:tcPr>
          <w:p w:rsidR="00102A19" w:rsidRPr="00D94692" w:rsidRDefault="00102A19" w:rsidP="00102A19">
            <w:pPr>
              <w:jc w:val="center"/>
              <w:rPr>
                <w:rFonts w:ascii="Arial" w:hAnsi="Arial" w:cs="Arial"/>
                <w:sz w:val="20"/>
                <w:szCs w:val="20"/>
              </w:rPr>
            </w:pPr>
          </w:p>
        </w:tc>
        <w:tc>
          <w:tcPr>
            <w:tcW w:w="1760" w:type="dxa"/>
            <w:tcBorders>
              <w:top w:val="nil"/>
              <w:left w:val="nil"/>
              <w:bottom w:val="single" w:sz="4" w:space="0" w:color="auto"/>
              <w:right w:val="single" w:sz="4" w:space="0" w:color="auto"/>
            </w:tcBorders>
            <w:shd w:val="clear" w:color="auto" w:fill="auto"/>
            <w:noWrap/>
            <w:vAlign w:val="bottom"/>
          </w:tcPr>
          <w:p w:rsidR="00102A19" w:rsidRPr="00D94692" w:rsidRDefault="00102A19" w:rsidP="00102A19">
            <w:pPr>
              <w:jc w:val="center"/>
              <w:rPr>
                <w:rFonts w:ascii="Arial" w:hAnsi="Arial" w:cs="Arial"/>
                <w:sz w:val="20"/>
                <w:szCs w:val="20"/>
              </w:rPr>
            </w:pPr>
          </w:p>
        </w:tc>
        <w:tc>
          <w:tcPr>
            <w:tcW w:w="988" w:type="dxa"/>
            <w:tcBorders>
              <w:top w:val="nil"/>
              <w:left w:val="nil"/>
              <w:bottom w:val="single" w:sz="4" w:space="0" w:color="auto"/>
              <w:right w:val="single" w:sz="4" w:space="0" w:color="auto"/>
            </w:tcBorders>
            <w:shd w:val="clear" w:color="auto" w:fill="auto"/>
            <w:noWrap/>
            <w:vAlign w:val="bottom"/>
          </w:tcPr>
          <w:p w:rsidR="00102A19" w:rsidRPr="00D94692" w:rsidRDefault="00102A19" w:rsidP="00102A19">
            <w:pPr>
              <w:jc w:val="center"/>
              <w:rPr>
                <w:rFonts w:ascii="Arial" w:hAnsi="Arial" w:cs="Arial"/>
                <w:sz w:val="20"/>
                <w:szCs w:val="20"/>
              </w:rPr>
            </w:pPr>
          </w:p>
        </w:tc>
        <w:tc>
          <w:tcPr>
            <w:tcW w:w="991" w:type="dxa"/>
            <w:tcBorders>
              <w:top w:val="nil"/>
              <w:left w:val="nil"/>
              <w:bottom w:val="single" w:sz="4" w:space="0" w:color="auto"/>
              <w:right w:val="single" w:sz="4" w:space="0" w:color="auto"/>
            </w:tcBorders>
            <w:shd w:val="clear" w:color="auto" w:fill="auto"/>
            <w:noWrap/>
            <w:vAlign w:val="bottom"/>
          </w:tcPr>
          <w:p w:rsidR="00102A19" w:rsidRPr="00D94692" w:rsidRDefault="00102A19" w:rsidP="00102A19">
            <w:pPr>
              <w:jc w:val="center"/>
              <w:rPr>
                <w:rFonts w:ascii="Arial" w:hAnsi="Arial" w:cs="Arial"/>
                <w:sz w:val="20"/>
                <w:szCs w:val="20"/>
              </w:rPr>
            </w:pPr>
          </w:p>
        </w:tc>
        <w:tc>
          <w:tcPr>
            <w:tcW w:w="991" w:type="dxa"/>
            <w:tcBorders>
              <w:top w:val="nil"/>
              <w:left w:val="nil"/>
              <w:bottom w:val="single" w:sz="4" w:space="0" w:color="auto"/>
              <w:right w:val="single" w:sz="4" w:space="0" w:color="auto"/>
            </w:tcBorders>
            <w:shd w:val="clear" w:color="auto" w:fill="auto"/>
            <w:noWrap/>
            <w:vAlign w:val="bottom"/>
          </w:tcPr>
          <w:p w:rsidR="00102A19" w:rsidRPr="00D94692" w:rsidRDefault="00102A19" w:rsidP="00102A19">
            <w:pPr>
              <w:jc w:val="center"/>
              <w:rPr>
                <w:rFonts w:ascii="Arial" w:hAnsi="Arial" w:cs="Arial"/>
                <w:sz w:val="20"/>
                <w:szCs w:val="20"/>
              </w:rPr>
            </w:pPr>
          </w:p>
        </w:tc>
        <w:tc>
          <w:tcPr>
            <w:tcW w:w="1280" w:type="dxa"/>
            <w:tcBorders>
              <w:top w:val="nil"/>
              <w:left w:val="nil"/>
              <w:bottom w:val="single" w:sz="4" w:space="0" w:color="auto"/>
              <w:right w:val="single" w:sz="4" w:space="0" w:color="auto"/>
            </w:tcBorders>
            <w:shd w:val="clear" w:color="auto" w:fill="auto"/>
            <w:noWrap/>
            <w:vAlign w:val="bottom"/>
          </w:tcPr>
          <w:p w:rsidR="00102A19" w:rsidRPr="00D94692" w:rsidRDefault="00102A19" w:rsidP="00102A19">
            <w:pPr>
              <w:jc w:val="center"/>
              <w:rPr>
                <w:rFonts w:ascii="Arial" w:hAnsi="Arial" w:cs="Arial"/>
                <w:sz w:val="20"/>
                <w:szCs w:val="20"/>
              </w:rPr>
            </w:pPr>
          </w:p>
        </w:tc>
        <w:tc>
          <w:tcPr>
            <w:tcW w:w="991" w:type="dxa"/>
            <w:tcBorders>
              <w:top w:val="nil"/>
              <w:left w:val="nil"/>
              <w:bottom w:val="single" w:sz="4" w:space="0" w:color="auto"/>
              <w:right w:val="single" w:sz="4" w:space="0" w:color="auto"/>
            </w:tcBorders>
            <w:shd w:val="clear" w:color="auto" w:fill="auto"/>
            <w:noWrap/>
            <w:vAlign w:val="bottom"/>
          </w:tcPr>
          <w:p w:rsidR="00102A19" w:rsidRPr="00D94692" w:rsidRDefault="00102A19" w:rsidP="00102A19">
            <w:pPr>
              <w:jc w:val="center"/>
              <w:rPr>
                <w:rFonts w:ascii="Arial" w:hAnsi="Arial" w:cs="Arial"/>
                <w:sz w:val="20"/>
                <w:szCs w:val="20"/>
              </w:rPr>
            </w:pPr>
          </w:p>
        </w:tc>
        <w:tc>
          <w:tcPr>
            <w:tcW w:w="1074" w:type="dxa"/>
            <w:tcBorders>
              <w:top w:val="nil"/>
              <w:left w:val="nil"/>
              <w:bottom w:val="single" w:sz="4" w:space="0" w:color="auto"/>
              <w:right w:val="single" w:sz="4" w:space="0" w:color="auto"/>
            </w:tcBorders>
            <w:shd w:val="clear" w:color="auto" w:fill="auto"/>
            <w:noWrap/>
            <w:vAlign w:val="bottom"/>
          </w:tcPr>
          <w:p w:rsidR="00102A19" w:rsidRPr="00D94692" w:rsidRDefault="00102A19" w:rsidP="00102A19">
            <w:pPr>
              <w:jc w:val="center"/>
              <w:rPr>
                <w:rFonts w:ascii="Arial" w:hAnsi="Arial" w:cs="Arial"/>
                <w:sz w:val="20"/>
                <w:szCs w:val="20"/>
              </w:rPr>
            </w:pPr>
          </w:p>
        </w:tc>
      </w:tr>
      <w:tr w:rsidR="00102A19" w:rsidRPr="00D94692" w:rsidTr="00A731A1">
        <w:trPr>
          <w:trHeight w:val="216"/>
          <w:jc w:val="center"/>
        </w:trPr>
        <w:tc>
          <w:tcPr>
            <w:tcW w:w="988" w:type="dxa"/>
            <w:tcBorders>
              <w:top w:val="nil"/>
              <w:left w:val="single" w:sz="4" w:space="0" w:color="auto"/>
              <w:bottom w:val="single" w:sz="4" w:space="0" w:color="auto"/>
              <w:right w:val="single" w:sz="4" w:space="0" w:color="auto"/>
            </w:tcBorders>
            <w:shd w:val="clear" w:color="auto" w:fill="auto"/>
            <w:noWrap/>
            <w:vAlign w:val="bottom"/>
          </w:tcPr>
          <w:p w:rsidR="00102A19" w:rsidRPr="00D94692" w:rsidRDefault="00102A19" w:rsidP="00102A19">
            <w:pPr>
              <w:jc w:val="center"/>
              <w:rPr>
                <w:rFonts w:ascii="Arial" w:hAnsi="Arial" w:cs="Arial"/>
                <w:sz w:val="20"/>
                <w:szCs w:val="20"/>
              </w:rPr>
            </w:pPr>
          </w:p>
        </w:tc>
        <w:tc>
          <w:tcPr>
            <w:tcW w:w="1760" w:type="dxa"/>
            <w:tcBorders>
              <w:top w:val="nil"/>
              <w:left w:val="nil"/>
              <w:bottom w:val="single" w:sz="4" w:space="0" w:color="auto"/>
              <w:right w:val="single" w:sz="4" w:space="0" w:color="auto"/>
            </w:tcBorders>
            <w:shd w:val="clear" w:color="auto" w:fill="auto"/>
            <w:noWrap/>
            <w:vAlign w:val="bottom"/>
          </w:tcPr>
          <w:p w:rsidR="00102A19" w:rsidRPr="00D94692" w:rsidRDefault="00102A19" w:rsidP="00102A19">
            <w:pPr>
              <w:jc w:val="center"/>
              <w:rPr>
                <w:rFonts w:ascii="Arial" w:hAnsi="Arial" w:cs="Arial"/>
                <w:sz w:val="20"/>
                <w:szCs w:val="20"/>
              </w:rPr>
            </w:pPr>
          </w:p>
        </w:tc>
        <w:tc>
          <w:tcPr>
            <w:tcW w:w="988" w:type="dxa"/>
            <w:tcBorders>
              <w:top w:val="nil"/>
              <w:left w:val="nil"/>
              <w:bottom w:val="single" w:sz="4" w:space="0" w:color="auto"/>
              <w:right w:val="single" w:sz="4" w:space="0" w:color="auto"/>
            </w:tcBorders>
            <w:shd w:val="clear" w:color="auto" w:fill="auto"/>
            <w:noWrap/>
            <w:vAlign w:val="bottom"/>
          </w:tcPr>
          <w:p w:rsidR="00102A19" w:rsidRPr="00D94692" w:rsidRDefault="00102A19" w:rsidP="00102A19">
            <w:pPr>
              <w:jc w:val="center"/>
              <w:rPr>
                <w:rFonts w:ascii="Arial" w:hAnsi="Arial" w:cs="Arial"/>
                <w:sz w:val="20"/>
                <w:szCs w:val="20"/>
              </w:rPr>
            </w:pPr>
          </w:p>
        </w:tc>
        <w:tc>
          <w:tcPr>
            <w:tcW w:w="991" w:type="dxa"/>
            <w:tcBorders>
              <w:top w:val="nil"/>
              <w:left w:val="nil"/>
              <w:bottom w:val="single" w:sz="4" w:space="0" w:color="auto"/>
              <w:right w:val="single" w:sz="4" w:space="0" w:color="auto"/>
            </w:tcBorders>
            <w:shd w:val="clear" w:color="auto" w:fill="auto"/>
            <w:noWrap/>
            <w:vAlign w:val="bottom"/>
          </w:tcPr>
          <w:p w:rsidR="00102A19" w:rsidRPr="00D94692" w:rsidRDefault="00102A19" w:rsidP="00102A19">
            <w:pPr>
              <w:jc w:val="center"/>
              <w:rPr>
                <w:rFonts w:ascii="Arial" w:hAnsi="Arial" w:cs="Arial"/>
                <w:sz w:val="20"/>
                <w:szCs w:val="20"/>
              </w:rPr>
            </w:pPr>
          </w:p>
        </w:tc>
        <w:tc>
          <w:tcPr>
            <w:tcW w:w="991" w:type="dxa"/>
            <w:tcBorders>
              <w:top w:val="nil"/>
              <w:left w:val="nil"/>
              <w:bottom w:val="single" w:sz="4" w:space="0" w:color="auto"/>
              <w:right w:val="single" w:sz="4" w:space="0" w:color="auto"/>
            </w:tcBorders>
            <w:shd w:val="clear" w:color="auto" w:fill="auto"/>
            <w:noWrap/>
            <w:vAlign w:val="bottom"/>
          </w:tcPr>
          <w:p w:rsidR="00102A19" w:rsidRPr="00D94692" w:rsidRDefault="00102A19" w:rsidP="00102A19">
            <w:pPr>
              <w:jc w:val="center"/>
              <w:rPr>
                <w:rFonts w:ascii="Arial" w:hAnsi="Arial" w:cs="Arial"/>
                <w:sz w:val="20"/>
                <w:szCs w:val="20"/>
              </w:rPr>
            </w:pPr>
          </w:p>
        </w:tc>
        <w:tc>
          <w:tcPr>
            <w:tcW w:w="1280" w:type="dxa"/>
            <w:tcBorders>
              <w:top w:val="nil"/>
              <w:left w:val="nil"/>
              <w:bottom w:val="single" w:sz="4" w:space="0" w:color="auto"/>
              <w:right w:val="single" w:sz="4" w:space="0" w:color="auto"/>
            </w:tcBorders>
            <w:shd w:val="clear" w:color="auto" w:fill="auto"/>
            <w:noWrap/>
            <w:vAlign w:val="bottom"/>
          </w:tcPr>
          <w:p w:rsidR="00102A19" w:rsidRPr="00D94692" w:rsidRDefault="00102A19" w:rsidP="00102A19">
            <w:pPr>
              <w:jc w:val="center"/>
              <w:rPr>
                <w:rFonts w:ascii="Arial" w:hAnsi="Arial" w:cs="Arial"/>
                <w:sz w:val="20"/>
                <w:szCs w:val="20"/>
              </w:rPr>
            </w:pPr>
          </w:p>
        </w:tc>
        <w:tc>
          <w:tcPr>
            <w:tcW w:w="991" w:type="dxa"/>
            <w:tcBorders>
              <w:top w:val="nil"/>
              <w:left w:val="nil"/>
              <w:bottom w:val="single" w:sz="4" w:space="0" w:color="auto"/>
              <w:right w:val="single" w:sz="4" w:space="0" w:color="auto"/>
            </w:tcBorders>
            <w:shd w:val="clear" w:color="auto" w:fill="auto"/>
            <w:noWrap/>
            <w:vAlign w:val="bottom"/>
          </w:tcPr>
          <w:p w:rsidR="00102A19" w:rsidRPr="00D94692" w:rsidRDefault="00102A19" w:rsidP="00102A19">
            <w:pPr>
              <w:jc w:val="center"/>
              <w:rPr>
                <w:rFonts w:ascii="Arial" w:hAnsi="Arial" w:cs="Arial"/>
                <w:sz w:val="20"/>
                <w:szCs w:val="20"/>
              </w:rPr>
            </w:pPr>
          </w:p>
        </w:tc>
        <w:tc>
          <w:tcPr>
            <w:tcW w:w="1074" w:type="dxa"/>
            <w:tcBorders>
              <w:top w:val="nil"/>
              <w:left w:val="nil"/>
              <w:bottom w:val="single" w:sz="4" w:space="0" w:color="auto"/>
              <w:right w:val="single" w:sz="4" w:space="0" w:color="auto"/>
            </w:tcBorders>
            <w:shd w:val="clear" w:color="auto" w:fill="auto"/>
            <w:noWrap/>
            <w:vAlign w:val="bottom"/>
          </w:tcPr>
          <w:p w:rsidR="00102A19" w:rsidRPr="00D94692" w:rsidRDefault="00102A19" w:rsidP="00102A19">
            <w:pPr>
              <w:jc w:val="center"/>
              <w:rPr>
                <w:rFonts w:ascii="Arial" w:hAnsi="Arial" w:cs="Arial"/>
                <w:sz w:val="20"/>
                <w:szCs w:val="20"/>
              </w:rPr>
            </w:pPr>
          </w:p>
        </w:tc>
      </w:tr>
      <w:tr w:rsidR="00102A19" w:rsidRPr="00D94692" w:rsidTr="00A731A1">
        <w:trPr>
          <w:trHeight w:val="216"/>
          <w:jc w:val="center"/>
        </w:trPr>
        <w:tc>
          <w:tcPr>
            <w:tcW w:w="988" w:type="dxa"/>
            <w:tcBorders>
              <w:top w:val="nil"/>
              <w:left w:val="single" w:sz="4" w:space="0" w:color="auto"/>
              <w:bottom w:val="single" w:sz="4" w:space="0" w:color="auto"/>
              <w:right w:val="single" w:sz="4" w:space="0" w:color="auto"/>
            </w:tcBorders>
            <w:shd w:val="clear" w:color="auto" w:fill="auto"/>
            <w:noWrap/>
            <w:vAlign w:val="bottom"/>
          </w:tcPr>
          <w:p w:rsidR="00102A19" w:rsidRPr="00D94692" w:rsidRDefault="00102A19" w:rsidP="00102A19">
            <w:pPr>
              <w:jc w:val="center"/>
              <w:rPr>
                <w:rFonts w:ascii="Arial" w:hAnsi="Arial" w:cs="Arial"/>
                <w:sz w:val="20"/>
                <w:szCs w:val="20"/>
              </w:rPr>
            </w:pPr>
          </w:p>
        </w:tc>
        <w:tc>
          <w:tcPr>
            <w:tcW w:w="1760" w:type="dxa"/>
            <w:tcBorders>
              <w:top w:val="nil"/>
              <w:left w:val="nil"/>
              <w:bottom w:val="single" w:sz="4" w:space="0" w:color="auto"/>
              <w:right w:val="single" w:sz="4" w:space="0" w:color="auto"/>
            </w:tcBorders>
            <w:shd w:val="clear" w:color="auto" w:fill="auto"/>
            <w:noWrap/>
            <w:vAlign w:val="bottom"/>
          </w:tcPr>
          <w:p w:rsidR="00102A19" w:rsidRPr="00D94692" w:rsidRDefault="00102A19" w:rsidP="00102A19">
            <w:pPr>
              <w:jc w:val="center"/>
              <w:rPr>
                <w:rFonts w:ascii="Arial" w:hAnsi="Arial" w:cs="Arial"/>
                <w:sz w:val="20"/>
                <w:szCs w:val="20"/>
              </w:rPr>
            </w:pPr>
          </w:p>
        </w:tc>
        <w:tc>
          <w:tcPr>
            <w:tcW w:w="988" w:type="dxa"/>
            <w:tcBorders>
              <w:top w:val="nil"/>
              <w:left w:val="nil"/>
              <w:bottom w:val="single" w:sz="4" w:space="0" w:color="auto"/>
              <w:right w:val="single" w:sz="4" w:space="0" w:color="auto"/>
            </w:tcBorders>
            <w:shd w:val="clear" w:color="auto" w:fill="auto"/>
            <w:noWrap/>
            <w:vAlign w:val="bottom"/>
          </w:tcPr>
          <w:p w:rsidR="00102A19" w:rsidRPr="00D94692" w:rsidRDefault="00102A19" w:rsidP="00102A19">
            <w:pPr>
              <w:jc w:val="center"/>
              <w:rPr>
                <w:rFonts w:ascii="Arial" w:hAnsi="Arial" w:cs="Arial"/>
                <w:sz w:val="20"/>
                <w:szCs w:val="20"/>
              </w:rPr>
            </w:pPr>
          </w:p>
        </w:tc>
        <w:tc>
          <w:tcPr>
            <w:tcW w:w="991" w:type="dxa"/>
            <w:tcBorders>
              <w:top w:val="nil"/>
              <w:left w:val="nil"/>
              <w:bottom w:val="single" w:sz="4" w:space="0" w:color="auto"/>
              <w:right w:val="single" w:sz="4" w:space="0" w:color="auto"/>
            </w:tcBorders>
            <w:shd w:val="clear" w:color="auto" w:fill="auto"/>
            <w:noWrap/>
            <w:vAlign w:val="bottom"/>
          </w:tcPr>
          <w:p w:rsidR="00102A19" w:rsidRPr="00D94692" w:rsidRDefault="00102A19" w:rsidP="00102A19">
            <w:pPr>
              <w:jc w:val="center"/>
              <w:rPr>
                <w:rFonts w:ascii="Arial" w:hAnsi="Arial" w:cs="Arial"/>
                <w:sz w:val="20"/>
                <w:szCs w:val="20"/>
              </w:rPr>
            </w:pPr>
          </w:p>
        </w:tc>
        <w:tc>
          <w:tcPr>
            <w:tcW w:w="991" w:type="dxa"/>
            <w:tcBorders>
              <w:top w:val="nil"/>
              <w:left w:val="nil"/>
              <w:bottom w:val="single" w:sz="4" w:space="0" w:color="auto"/>
              <w:right w:val="single" w:sz="4" w:space="0" w:color="auto"/>
            </w:tcBorders>
            <w:shd w:val="clear" w:color="auto" w:fill="auto"/>
            <w:noWrap/>
            <w:vAlign w:val="bottom"/>
          </w:tcPr>
          <w:p w:rsidR="00102A19" w:rsidRPr="00D94692" w:rsidRDefault="00102A19" w:rsidP="00102A19">
            <w:pPr>
              <w:jc w:val="center"/>
              <w:rPr>
                <w:rFonts w:ascii="Arial" w:hAnsi="Arial" w:cs="Arial"/>
                <w:sz w:val="20"/>
                <w:szCs w:val="20"/>
              </w:rPr>
            </w:pPr>
          </w:p>
        </w:tc>
        <w:tc>
          <w:tcPr>
            <w:tcW w:w="1280" w:type="dxa"/>
            <w:tcBorders>
              <w:top w:val="nil"/>
              <w:left w:val="nil"/>
              <w:bottom w:val="single" w:sz="4" w:space="0" w:color="auto"/>
              <w:right w:val="single" w:sz="4" w:space="0" w:color="auto"/>
            </w:tcBorders>
            <w:shd w:val="clear" w:color="auto" w:fill="auto"/>
            <w:noWrap/>
            <w:vAlign w:val="bottom"/>
          </w:tcPr>
          <w:p w:rsidR="00102A19" w:rsidRPr="00D94692" w:rsidRDefault="00102A19" w:rsidP="00102A19">
            <w:pPr>
              <w:jc w:val="center"/>
              <w:rPr>
                <w:rFonts w:ascii="Arial" w:hAnsi="Arial" w:cs="Arial"/>
                <w:sz w:val="20"/>
                <w:szCs w:val="20"/>
              </w:rPr>
            </w:pPr>
          </w:p>
        </w:tc>
        <w:tc>
          <w:tcPr>
            <w:tcW w:w="991" w:type="dxa"/>
            <w:tcBorders>
              <w:top w:val="nil"/>
              <w:left w:val="nil"/>
              <w:bottom w:val="single" w:sz="4" w:space="0" w:color="auto"/>
              <w:right w:val="single" w:sz="4" w:space="0" w:color="auto"/>
            </w:tcBorders>
            <w:shd w:val="clear" w:color="auto" w:fill="auto"/>
            <w:noWrap/>
            <w:vAlign w:val="bottom"/>
          </w:tcPr>
          <w:p w:rsidR="00102A19" w:rsidRPr="00D94692" w:rsidRDefault="00102A19" w:rsidP="00102A19">
            <w:pPr>
              <w:jc w:val="center"/>
              <w:rPr>
                <w:rFonts w:ascii="Arial" w:hAnsi="Arial" w:cs="Arial"/>
                <w:sz w:val="20"/>
                <w:szCs w:val="20"/>
              </w:rPr>
            </w:pPr>
          </w:p>
        </w:tc>
        <w:tc>
          <w:tcPr>
            <w:tcW w:w="1074" w:type="dxa"/>
            <w:tcBorders>
              <w:top w:val="nil"/>
              <w:left w:val="nil"/>
              <w:bottom w:val="single" w:sz="4" w:space="0" w:color="auto"/>
              <w:right w:val="single" w:sz="4" w:space="0" w:color="auto"/>
            </w:tcBorders>
            <w:shd w:val="clear" w:color="auto" w:fill="auto"/>
            <w:noWrap/>
            <w:vAlign w:val="bottom"/>
          </w:tcPr>
          <w:p w:rsidR="00102A19" w:rsidRPr="00D94692" w:rsidRDefault="00102A19" w:rsidP="00102A19">
            <w:pPr>
              <w:jc w:val="center"/>
              <w:rPr>
                <w:rFonts w:ascii="Arial" w:hAnsi="Arial" w:cs="Arial"/>
                <w:sz w:val="20"/>
                <w:szCs w:val="20"/>
              </w:rPr>
            </w:pPr>
          </w:p>
        </w:tc>
      </w:tr>
      <w:tr w:rsidR="00102A19" w:rsidRPr="00D94692" w:rsidTr="00A731A1">
        <w:trPr>
          <w:trHeight w:val="216"/>
          <w:jc w:val="center"/>
        </w:trPr>
        <w:tc>
          <w:tcPr>
            <w:tcW w:w="988" w:type="dxa"/>
            <w:tcBorders>
              <w:top w:val="nil"/>
              <w:left w:val="single" w:sz="4" w:space="0" w:color="auto"/>
              <w:bottom w:val="single" w:sz="4" w:space="0" w:color="auto"/>
              <w:right w:val="single" w:sz="4" w:space="0" w:color="auto"/>
            </w:tcBorders>
            <w:shd w:val="clear" w:color="auto" w:fill="auto"/>
            <w:noWrap/>
            <w:vAlign w:val="bottom"/>
          </w:tcPr>
          <w:p w:rsidR="00102A19" w:rsidRPr="00D94692" w:rsidRDefault="00102A19" w:rsidP="00102A19">
            <w:pPr>
              <w:jc w:val="center"/>
              <w:rPr>
                <w:rFonts w:ascii="Arial" w:hAnsi="Arial" w:cs="Arial"/>
                <w:sz w:val="20"/>
                <w:szCs w:val="20"/>
              </w:rPr>
            </w:pPr>
          </w:p>
        </w:tc>
        <w:tc>
          <w:tcPr>
            <w:tcW w:w="1760" w:type="dxa"/>
            <w:tcBorders>
              <w:top w:val="nil"/>
              <w:left w:val="nil"/>
              <w:bottom w:val="single" w:sz="4" w:space="0" w:color="auto"/>
              <w:right w:val="single" w:sz="4" w:space="0" w:color="auto"/>
            </w:tcBorders>
            <w:shd w:val="clear" w:color="auto" w:fill="auto"/>
            <w:noWrap/>
            <w:vAlign w:val="bottom"/>
          </w:tcPr>
          <w:p w:rsidR="00102A19" w:rsidRPr="00D94692" w:rsidRDefault="00102A19" w:rsidP="00102A19">
            <w:pPr>
              <w:jc w:val="center"/>
              <w:rPr>
                <w:rFonts w:ascii="Arial" w:hAnsi="Arial" w:cs="Arial"/>
                <w:sz w:val="20"/>
                <w:szCs w:val="20"/>
              </w:rPr>
            </w:pPr>
          </w:p>
        </w:tc>
        <w:tc>
          <w:tcPr>
            <w:tcW w:w="988" w:type="dxa"/>
            <w:tcBorders>
              <w:top w:val="nil"/>
              <w:left w:val="nil"/>
              <w:bottom w:val="single" w:sz="4" w:space="0" w:color="auto"/>
              <w:right w:val="single" w:sz="4" w:space="0" w:color="auto"/>
            </w:tcBorders>
            <w:shd w:val="clear" w:color="auto" w:fill="auto"/>
            <w:noWrap/>
            <w:vAlign w:val="bottom"/>
          </w:tcPr>
          <w:p w:rsidR="00102A19" w:rsidRPr="00D94692" w:rsidRDefault="00102A19" w:rsidP="00102A19">
            <w:pPr>
              <w:jc w:val="center"/>
              <w:rPr>
                <w:rFonts w:ascii="Arial" w:hAnsi="Arial" w:cs="Arial"/>
                <w:sz w:val="20"/>
                <w:szCs w:val="20"/>
              </w:rPr>
            </w:pPr>
          </w:p>
        </w:tc>
        <w:tc>
          <w:tcPr>
            <w:tcW w:w="991" w:type="dxa"/>
            <w:tcBorders>
              <w:top w:val="nil"/>
              <w:left w:val="nil"/>
              <w:bottom w:val="single" w:sz="4" w:space="0" w:color="auto"/>
              <w:right w:val="single" w:sz="4" w:space="0" w:color="auto"/>
            </w:tcBorders>
            <w:shd w:val="clear" w:color="auto" w:fill="auto"/>
            <w:noWrap/>
            <w:vAlign w:val="bottom"/>
          </w:tcPr>
          <w:p w:rsidR="00102A19" w:rsidRPr="00D94692" w:rsidRDefault="00102A19" w:rsidP="00102A19">
            <w:pPr>
              <w:jc w:val="center"/>
              <w:rPr>
                <w:rFonts w:ascii="Arial" w:hAnsi="Arial" w:cs="Arial"/>
                <w:sz w:val="20"/>
                <w:szCs w:val="20"/>
              </w:rPr>
            </w:pPr>
          </w:p>
        </w:tc>
        <w:tc>
          <w:tcPr>
            <w:tcW w:w="991" w:type="dxa"/>
            <w:tcBorders>
              <w:top w:val="nil"/>
              <w:left w:val="nil"/>
              <w:bottom w:val="single" w:sz="4" w:space="0" w:color="auto"/>
              <w:right w:val="single" w:sz="4" w:space="0" w:color="auto"/>
            </w:tcBorders>
            <w:shd w:val="clear" w:color="auto" w:fill="auto"/>
            <w:noWrap/>
            <w:vAlign w:val="bottom"/>
          </w:tcPr>
          <w:p w:rsidR="00102A19" w:rsidRPr="00D94692" w:rsidRDefault="00102A19" w:rsidP="00102A19">
            <w:pPr>
              <w:jc w:val="center"/>
              <w:rPr>
                <w:rFonts w:ascii="Arial" w:hAnsi="Arial" w:cs="Arial"/>
                <w:sz w:val="20"/>
                <w:szCs w:val="20"/>
              </w:rPr>
            </w:pPr>
          </w:p>
        </w:tc>
        <w:tc>
          <w:tcPr>
            <w:tcW w:w="1280" w:type="dxa"/>
            <w:tcBorders>
              <w:top w:val="nil"/>
              <w:left w:val="nil"/>
              <w:bottom w:val="single" w:sz="4" w:space="0" w:color="auto"/>
              <w:right w:val="single" w:sz="4" w:space="0" w:color="auto"/>
            </w:tcBorders>
            <w:shd w:val="clear" w:color="auto" w:fill="auto"/>
            <w:noWrap/>
            <w:vAlign w:val="bottom"/>
          </w:tcPr>
          <w:p w:rsidR="00102A19" w:rsidRPr="00D94692" w:rsidRDefault="00102A19" w:rsidP="00102A19">
            <w:pPr>
              <w:jc w:val="center"/>
              <w:rPr>
                <w:rFonts w:ascii="Arial" w:hAnsi="Arial" w:cs="Arial"/>
                <w:sz w:val="20"/>
                <w:szCs w:val="20"/>
              </w:rPr>
            </w:pPr>
          </w:p>
        </w:tc>
        <w:tc>
          <w:tcPr>
            <w:tcW w:w="991" w:type="dxa"/>
            <w:tcBorders>
              <w:top w:val="nil"/>
              <w:left w:val="nil"/>
              <w:bottom w:val="single" w:sz="4" w:space="0" w:color="auto"/>
              <w:right w:val="single" w:sz="4" w:space="0" w:color="auto"/>
            </w:tcBorders>
            <w:shd w:val="clear" w:color="auto" w:fill="auto"/>
            <w:noWrap/>
            <w:vAlign w:val="bottom"/>
          </w:tcPr>
          <w:p w:rsidR="00102A19" w:rsidRPr="00D94692" w:rsidRDefault="00102A19" w:rsidP="00102A19">
            <w:pPr>
              <w:jc w:val="center"/>
              <w:rPr>
                <w:rFonts w:ascii="Arial" w:hAnsi="Arial" w:cs="Arial"/>
                <w:sz w:val="20"/>
                <w:szCs w:val="20"/>
              </w:rPr>
            </w:pPr>
          </w:p>
        </w:tc>
        <w:tc>
          <w:tcPr>
            <w:tcW w:w="1074" w:type="dxa"/>
            <w:tcBorders>
              <w:top w:val="nil"/>
              <w:left w:val="nil"/>
              <w:bottom w:val="single" w:sz="4" w:space="0" w:color="auto"/>
              <w:right w:val="single" w:sz="4" w:space="0" w:color="auto"/>
            </w:tcBorders>
            <w:shd w:val="clear" w:color="auto" w:fill="auto"/>
            <w:noWrap/>
            <w:vAlign w:val="bottom"/>
          </w:tcPr>
          <w:p w:rsidR="00102A19" w:rsidRPr="00D94692" w:rsidRDefault="00102A19" w:rsidP="00102A19">
            <w:pPr>
              <w:jc w:val="center"/>
              <w:rPr>
                <w:rFonts w:ascii="Arial" w:hAnsi="Arial" w:cs="Arial"/>
                <w:sz w:val="20"/>
                <w:szCs w:val="20"/>
              </w:rPr>
            </w:pPr>
          </w:p>
        </w:tc>
      </w:tr>
      <w:tr w:rsidR="00102A19" w:rsidRPr="00D94692" w:rsidTr="00A731A1">
        <w:trPr>
          <w:trHeight w:val="216"/>
          <w:jc w:val="center"/>
        </w:trPr>
        <w:tc>
          <w:tcPr>
            <w:tcW w:w="988" w:type="dxa"/>
            <w:tcBorders>
              <w:top w:val="nil"/>
              <w:left w:val="single" w:sz="4" w:space="0" w:color="auto"/>
              <w:bottom w:val="single" w:sz="4" w:space="0" w:color="auto"/>
              <w:right w:val="single" w:sz="4" w:space="0" w:color="auto"/>
            </w:tcBorders>
            <w:shd w:val="clear" w:color="auto" w:fill="auto"/>
            <w:noWrap/>
            <w:vAlign w:val="bottom"/>
          </w:tcPr>
          <w:p w:rsidR="00102A19" w:rsidRPr="00D94692" w:rsidRDefault="00102A19" w:rsidP="00102A19">
            <w:pPr>
              <w:jc w:val="center"/>
              <w:rPr>
                <w:rFonts w:ascii="Arial" w:hAnsi="Arial" w:cs="Arial"/>
                <w:sz w:val="20"/>
                <w:szCs w:val="20"/>
              </w:rPr>
            </w:pPr>
          </w:p>
        </w:tc>
        <w:tc>
          <w:tcPr>
            <w:tcW w:w="1760" w:type="dxa"/>
            <w:tcBorders>
              <w:top w:val="nil"/>
              <w:left w:val="nil"/>
              <w:bottom w:val="single" w:sz="4" w:space="0" w:color="auto"/>
              <w:right w:val="single" w:sz="4" w:space="0" w:color="auto"/>
            </w:tcBorders>
            <w:shd w:val="clear" w:color="auto" w:fill="auto"/>
            <w:noWrap/>
            <w:vAlign w:val="bottom"/>
          </w:tcPr>
          <w:p w:rsidR="00102A19" w:rsidRPr="00D94692" w:rsidRDefault="00102A19" w:rsidP="00102A19">
            <w:pPr>
              <w:jc w:val="center"/>
              <w:rPr>
                <w:rFonts w:ascii="Arial" w:hAnsi="Arial" w:cs="Arial"/>
                <w:sz w:val="20"/>
                <w:szCs w:val="20"/>
              </w:rPr>
            </w:pPr>
          </w:p>
        </w:tc>
        <w:tc>
          <w:tcPr>
            <w:tcW w:w="988" w:type="dxa"/>
            <w:tcBorders>
              <w:top w:val="nil"/>
              <w:left w:val="nil"/>
              <w:bottom w:val="single" w:sz="4" w:space="0" w:color="auto"/>
              <w:right w:val="single" w:sz="4" w:space="0" w:color="auto"/>
            </w:tcBorders>
            <w:shd w:val="clear" w:color="auto" w:fill="auto"/>
            <w:noWrap/>
            <w:vAlign w:val="bottom"/>
          </w:tcPr>
          <w:p w:rsidR="00102A19" w:rsidRPr="00D94692" w:rsidRDefault="00102A19" w:rsidP="00102A19">
            <w:pPr>
              <w:jc w:val="center"/>
              <w:rPr>
                <w:rFonts w:ascii="Arial" w:hAnsi="Arial" w:cs="Arial"/>
                <w:sz w:val="20"/>
                <w:szCs w:val="20"/>
              </w:rPr>
            </w:pPr>
          </w:p>
        </w:tc>
        <w:tc>
          <w:tcPr>
            <w:tcW w:w="991" w:type="dxa"/>
            <w:tcBorders>
              <w:top w:val="nil"/>
              <w:left w:val="nil"/>
              <w:bottom w:val="single" w:sz="4" w:space="0" w:color="auto"/>
              <w:right w:val="single" w:sz="4" w:space="0" w:color="auto"/>
            </w:tcBorders>
            <w:shd w:val="clear" w:color="auto" w:fill="auto"/>
            <w:noWrap/>
            <w:vAlign w:val="bottom"/>
          </w:tcPr>
          <w:p w:rsidR="00102A19" w:rsidRPr="00D94692" w:rsidRDefault="00102A19" w:rsidP="00102A19">
            <w:pPr>
              <w:jc w:val="center"/>
              <w:rPr>
                <w:rFonts w:ascii="Arial" w:hAnsi="Arial" w:cs="Arial"/>
                <w:sz w:val="20"/>
                <w:szCs w:val="20"/>
              </w:rPr>
            </w:pPr>
          </w:p>
        </w:tc>
        <w:tc>
          <w:tcPr>
            <w:tcW w:w="991" w:type="dxa"/>
            <w:tcBorders>
              <w:top w:val="nil"/>
              <w:left w:val="nil"/>
              <w:bottom w:val="single" w:sz="4" w:space="0" w:color="auto"/>
              <w:right w:val="single" w:sz="4" w:space="0" w:color="auto"/>
            </w:tcBorders>
            <w:shd w:val="clear" w:color="auto" w:fill="auto"/>
            <w:noWrap/>
            <w:vAlign w:val="bottom"/>
          </w:tcPr>
          <w:p w:rsidR="00102A19" w:rsidRPr="00D94692" w:rsidRDefault="00102A19" w:rsidP="00102A19">
            <w:pPr>
              <w:jc w:val="center"/>
              <w:rPr>
                <w:rFonts w:ascii="Arial" w:hAnsi="Arial" w:cs="Arial"/>
                <w:sz w:val="20"/>
                <w:szCs w:val="20"/>
              </w:rPr>
            </w:pPr>
          </w:p>
        </w:tc>
        <w:tc>
          <w:tcPr>
            <w:tcW w:w="1280" w:type="dxa"/>
            <w:tcBorders>
              <w:top w:val="nil"/>
              <w:left w:val="nil"/>
              <w:bottom w:val="single" w:sz="4" w:space="0" w:color="auto"/>
              <w:right w:val="single" w:sz="4" w:space="0" w:color="auto"/>
            </w:tcBorders>
            <w:shd w:val="clear" w:color="auto" w:fill="auto"/>
            <w:noWrap/>
            <w:vAlign w:val="bottom"/>
          </w:tcPr>
          <w:p w:rsidR="00102A19" w:rsidRPr="00D94692" w:rsidRDefault="00102A19" w:rsidP="00102A19">
            <w:pPr>
              <w:jc w:val="center"/>
              <w:rPr>
                <w:rFonts w:ascii="Arial" w:hAnsi="Arial" w:cs="Arial"/>
                <w:sz w:val="20"/>
                <w:szCs w:val="20"/>
              </w:rPr>
            </w:pPr>
          </w:p>
        </w:tc>
        <w:tc>
          <w:tcPr>
            <w:tcW w:w="991" w:type="dxa"/>
            <w:tcBorders>
              <w:top w:val="nil"/>
              <w:left w:val="nil"/>
              <w:bottom w:val="single" w:sz="4" w:space="0" w:color="auto"/>
              <w:right w:val="single" w:sz="4" w:space="0" w:color="auto"/>
            </w:tcBorders>
            <w:shd w:val="clear" w:color="auto" w:fill="auto"/>
            <w:noWrap/>
            <w:vAlign w:val="bottom"/>
          </w:tcPr>
          <w:p w:rsidR="00102A19" w:rsidRPr="00D94692" w:rsidRDefault="00102A19" w:rsidP="00102A19">
            <w:pPr>
              <w:jc w:val="center"/>
              <w:rPr>
                <w:rFonts w:ascii="Arial" w:hAnsi="Arial" w:cs="Arial"/>
                <w:sz w:val="20"/>
                <w:szCs w:val="20"/>
              </w:rPr>
            </w:pPr>
          </w:p>
        </w:tc>
        <w:tc>
          <w:tcPr>
            <w:tcW w:w="1074" w:type="dxa"/>
            <w:tcBorders>
              <w:top w:val="nil"/>
              <w:left w:val="nil"/>
              <w:bottom w:val="single" w:sz="4" w:space="0" w:color="auto"/>
              <w:right w:val="single" w:sz="4" w:space="0" w:color="auto"/>
            </w:tcBorders>
            <w:shd w:val="clear" w:color="auto" w:fill="auto"/>
            <w:noWrap/>
            <w:vAlign w:val="bottom"/>
          </w:tcPr>
          <w:p w:rsidR="00102A19" w:rsidRPr="00D94692" w:rsidRDefault="00102A19" w:rsidP="00102A19">
            <w:pPr>
              <w:jc w:val="center"/>
              <w:rPr>
                <w:rFonts w:ascii="Arial" w:hAnsi="Arial" w:cs="Arial"/>
                <w:sz w:val="20"/>
                <w:szCs w:val="20"/>
              </w:rPr>
            </w:pPr>
          </w:p>
        </w:tc>
      </w:tr>
      <w:tr w:rsidR="00102A19" w:rsidRPr="00D94692" w:rsidTr="00A731A1">
        <w:trPr>
          <w:trHeight w:val="216"/>
          <w:jc w:val="center"/>
        </w:trPr>
        <w:tc>
          <w:tcPr>
            <w:tcW w:w="988" w:type="dxa"/>
            <w:tcBorders>
              <w:top w:val="nil"/>
              <w:left w:val="single" w:sz="4" w:space="0" w:color="auto"/>
              <w:bottom w:val="single" w:sz="4" w:space="0" w:color="auto"/>
              <w:right w:val="single" w:sz="4" w:space="0" w:color="auto"/>
            </w:tcBorders>
            <w:shd w:val="clear" w:color="auto" w:fill="auto"/>
            <w:noWrap/>
            <w:vAlign w:val="bottom"/>
          </w:tcPr>
          <w:p w:rsidR="00102A19" w:rsidRPr="00D94692" w:rsidRDefault="00102A19" w:rsidP="00102A19">
            <w:pPr>
              <w:jc w:val="center"/>
              <w:rPr>
                <w:rFonts w:ascii="Arial" w:hAnsi="Arial" w:cs="Arial"/>
                <w:sz w:val="20"/>
                <w:szCs w:val="20"/>
              </w:rPr>
            </w:pPr>
          </w:p>
        </w:tc>
        <w:tc>
          <w:tcPr>
            <w:tcW w:w="1760" w:type="dxa"/>
            <w:tcBorders>
              <w:top w:val="nil"/>
              <w:left w:val="nil"/>
              <w:bottom w:val="single" w:sz="4" w:space="0" w:color="auto"/>
              <w:right w:val="single" w:sz="4" w:space="0" w:color="auto"/>
            </w:tcBorders>
            <w:shd w:val="clear" w:color="auto" w:fill="auto"/>
            <w:noWrap/>
            <w:vAlign w:val="bottom"/>
          </w:tcPr>
          <w:p w:rsidR="00102A19" w:rsidRPr="00D94692" w:rsidRDefault="00102A19" w:rsidP="00102A19">
            <w:pPr>
              <w:jc w:val="center"/>
              <w:rPr>
                <w:rFonts w:ascii="Arial" w:hAnsi="Arial" w:cs="Arial"/>
                <w:sz w:val="20"/>
                <w:szCs w:val="20"/>
              </w:rPr>
            </w:pPr>
          </w:p>
        </w:tc>
        <w:tc>
          <w:tcPr>
            <w:tcW w:w="988" w:type="dxa"/>
            <w:tcBorders>
              <w:top w:val="nil"/>
              <w:left w:val="nil"/>
              <w:bottom w:val="single" w:sz="4" w:space="0" w:color="auto"/>
              <w:right w:val="single" w:sz="4" w:space="0" w:color="auto"/>
            </w:tcBorders>
            <w:shd w:val="clear" w:color="auto" w:fill="auto"/>
            <w:noWrap/>
            <w:vAlign w:val="bottom"/>
          </w:tcPr>
          <w:p w:rsidR="00102A19" w:rsidRPr="00D94692" w:rsidRDefault="00102A19" w:rsidP="00102A19">
            <w:pPr>
              <w:jc w:val="center"/>
              <w:rPr>
                <w:rFonts w:ascii="Arial" w:hAnsi="Arial" w:cs="Arial"/>
                <w:sz w:val="20"/>
                <w:szCs w:val="20"/>
              </w:rPr>
            </w:pPr>
          </w:p>
        </w:tc>
        <w:tc>
          <w:tcPr>
            <w:tcW w:w="991" w:type="dxa"/>
            <w:tcBorders>
              <w:top w:val="nil"/>
              <w:left w:val="nil"/>
              <w:bottom w:val="single" w:sz="4" w:space="0" w:color="auto"/>
              <w:right w:val="single" w:sz="4" w:space="0" w:color="auto"/>
            </w:tcBorders>
            <w:shd w:val="clear" w:color="auto" w:fill="auto"/>
            <w:noWrap/>
            <w:vAlign w:val="bottom"/>
          </w:tcPr>
          <w:p w:rsidR="00102A19" w:rsidRPr="00D94692" w:rsidRDefault="00102A19" w:rsidP="00102A19">
            <w:pPr>
              <w:jc w:val="center"/>
              <w:rPr>
                <w:rFonts w:ascii="Arial" w:hAnsi="Arial" w:cs="Arial"/>
                <w:sz w:val="20"/>
                <w:szCs w:val="20"/>
              </w:rPr>
            </w:pPr>
          </w:p>
        </w:tc>
        <w:tc>
          <w:tcPr>
            <w:tcW w:w="991" w:type="dxa"/>
            <w:tcBorders>
              <w:top w:val="nil"/>
              <w:left w:val="nil"/>
              <w:bottom w:val="single" w:sz="4" w:space="0" w:color="auto"/>
              <w:right w:val="single" w:sz="4" w:space="0" w:color="auto"/>
            </w:tcBorders>
            <w:shd w:val="clear" w:color="auto" w:fill="auto"/>
            <w:noWrap/>
            <w:vAlign w:val="bottom"/>
          </w:tcPr>
          <w:p w:rsidR="00102A19" w:rsidRPr="00D94692" w:rsidRDefault="00102A19" w:rsidP="00102A19">
            <w:pPr>
              <w:jc w:val="center"/>
              <w:rPr>
                <w:rFonts w:ascii="Arial" w:hAnsi="Arial" w:cs="Arial"/>
                <w:sz w:val="20"/>
                <w:szCs w:val="20"/>
              </w:rPr>
            </w:pPr>
          </w:p>
        </w:tc>
        <w:tc>
          <w:tcPr>
            <w:tcW w:w="1280" w:type="dxa"/>
            <w:tcBorders>
              <w:top w:val="nil"/>
              <w:left w:val="nil"/>
              <w:bottom w:val="single" w:sz="4" w:space="0" w:color="auto"/>
              <w:right w:val="single" w:sz="4" w:space="0" w:color="auto"/>
            </w:tcBorders>
            <w:shd w:val="clear" w:color="auto" w:fill="auto"/>
            <w:noWrap/>
            <w:vAlign w:val="bottom"/>
          </w:tcPr>
          <w:p w:rsidR="00102A19" w:rsidRPr="00D94692" w:rsidRDefault="00102A19" w:rsidP="00102A19">
            <w:pPr>
              <w:jc w:val="center"/>
              <w:rPr>
                <w:rFonts w:ascii="Arial" w:hAnsi="Arial" w:cs="Arial"/>
                <w:sz w:val="20"/>
                <w:szCs w:val="20"/>
              </w:rPr>
            </w:pPr>
          </w:p>
        </w:tc>
        <w:tc>
          <w:tcPr>
            <w:tcW w:w="991" w:type="dxa"/>
            <w:tcBorders>
              <w:top w:val="nil"/>
              <w:left w:val="nil"/>
              <w:bottom w:val="single" w:sz="4" w:space="0" w:color="auto"/>
              <w:right w:val="single" w:sz="4" w:space="0" w:color="auto"/>
            </w:tcBorders>
            <w:shd w:val="clear" w:color="auto" w:fill="auto"/>
            <w:noWrap/>
            <w:vAlign w:val="bottom"/>
          </w:tcPr>
          <w:p w:rsidR="00102A19" w:rsidRPr="00D94692" w:rsidRDefault="00102A19" w:rsidP="00102A19">
            <w:pPr>
              <w:jc w:val="center"/>
              <w:rPr>
                <w:rFonts w:ascii="Arial" w:hAnsi="Arial" w:cs="Arial"/>
                <w:sz w:val="20"/>
                <w:szCs w:val="20"/>
              </w:rPr>
            </w:pPr>
          </w:p>
        </w:tc>
        <w:tc>
          <w:tcPr>
            <w:tcW w:w="1074" w:type="dxa"/>
            <w:tcBorders>
              <w:top w:val="nil"/>
              <w:left w:val="nil"/>
              <w:bottom w:val="single" w:sz="4" w:space="0" w:color="auto"/>
              <w:right w:val="single" w:sz="4" w:space="0" w:color="auto"/>
            </w:tcBorders>
            <w:shd w:val="clear" w:color="auto" w:fill="auto"/>
            <w:noWrap/>
            <w:vAlign w:val="bottom"/>
          </w:tcPr>
          <w:p w:rsidR="00102A19" w:rsidRPr="00D94692" w:rsidRDefault="00102A19" w:rsidP="00102A19">
            <w:pPr>
              <w:jc w:val="center"/>
              <w:rPr>
                <w:rFonts w:ascii="Arial" w:hAnsi="Arial" w:cs="Arial"/>
                <w:sz w:val="20"/>
                <w:szCs w:val="20"/>
              </w:rPr>
            </w:pPr>
          </w:p>
        </w:tc>
      </w:tr>
      <w:tr w:rsidR="00102A19" w:rsidRPr="00D94692" w:rsidTr="00A731A1">
        <w:trPr>
          <w:trHeight w:val="216"/>
          <w:jc w:val="center"/>
        </w:trPr>
        <w:tc>
          <w:tcPr>
            <w:tcW w:w="988" w:type="dxa"/>
            <w:tcBorders>
              <w:top w:val="nil"/>
              <w:left w:val="single" w:sz="4" w:space="0" w:color="auto"/>
              <w:bottom w:val="single" w:sz="4" w:space="0" w:color="auto"/>
              <w:right w:val="single" w:sz="4" w:space="0" w:color="auto"/>
            </w:tcBorders>
            <w:shd w:val="clear" w:color="auto" w:fill="auto"/>
            <w:noWrap/>
            <w:vAlign w:val="bottom"/>
          </w:tcPr>
          <w:p w:rsidR="00102A19" w:rsidRPr="00D94692" w:rsidRDefault="00102A19" w:rsidP="00102A19">
            <w:pPr>
              <w:jc w:val="center"/>
              <w:rPr>
                <w:rFonts w:ascii="Arial" w:hAnsi="Arial" w:cs="Arial"/>
                <w:sz w:val="20"/>
                <w:szCs w:val="20"/>
              </w:rPr>
            </w:pPr>
          </w:p>
        </w:tc>
        <w:tc>
          <w:tcPr>
            <w:tcW w:w="1760" w:type="dxa"/>
            <w:tcBorders>
              <w:top w:val="nil"/>
              <w:left w:val="nil"/>
              <w:bottom w:val="single" w:sz="4" w:space="0" w:color="auto"/>
              <w:right w:val="single" w:sz="4" w:space="0" w:color="auto"/>
            </w:tcBorders>
            <w:shd w:val="clear" w:color="auto" w:fill="auto"/>
            <w:noWrap/>
            <w:vAlign w:val="bottom"/>
          </w:tcPr>
          <w:p w:rsidR="00102A19" w:rsidRPr="00D94692" w:rsidRDefault="00102A19" w:rsidP="00102A19">
            <w:pPr>
              <w:jc w:val="center"/>
              <w:rPr>
                <w:rFonts w:ascii="Arial" w:hAnsi="Arial" w:cs="Arial"/>
                <w:sz w:val="20"/>
                <w:szCs w:val="20"/>
              </w:rPr>
            </w:pPr>
          </w:p>
        </w:tc>
        <w:tc>
          <w:tcPr>
            <w:tcW w:w="988" w:type="dxa"/>
            <w:tcBorders>
              <w:top w:val="nil"/>
              <w:left w:val="nil"/>
              <w:bottom w:val="single" w:sz="4" w:space="0" w:color="auto"/>
              <w:right w:val="single" w:sz="4" w:space="0" w:color="auto"/>
            </w:tcBorders>
            <w:shd w:val="clear" w:color="auto" w:fill="auto"/>
            <w:noWrap/>
            <w:vAlign w:val="bottom"/>
          </w:tcPr>
          <w:p w:rsidR="00102A19" w:rsidRPr="00D94692" w:rsidRDefault="00102A19" w:rsidP="00102A19">
            <w:pPr>
              <w:jc w:val="center"/>
              <w:rPr>
                <w:rFonts w:ascii="Arial" w:hAnsi="Arial" w:cs="Arial"/>
                <w:sz w:val="20"/>
                <w:szCs w:val="20"/>
              </w:rPr>
            </w:pPr>
          </w:p>
        </w:tc>
        <w:tc>
          <w:tcPr>
            <w:tcW w:w="991" w:type="dxa"/>
            <w:tcBorders>
              <w:top w:val="nil"/>
              <w:left w:val="nil"/>
              <w:bottom w:val="single" w:sz="4" w:space="0" w:color="auto"/>
              <w:right w:val="single" w:sz="4" w:space="0" w:color="auto"/>
            </w:tcBorders>
            <w:shd w:val="clear" w:color="auto" w:fill="auto"/>
            <w:noWrap/>
            <w:vAlign w:val="bottom"/>
          </w:tcPr>
          <w:p w:rsidR="00102A19" w:rsidRPr="00D94692" w:rsidRDefault="00102A19" w:rsidP="00102A19">
            <w:pPr>
              <w:jc w:val="center"/>
              <w:rPr>
                <w:rFonts w:ascii="Arial" w:hAnsi="Arial" w:cs="Arial"/>
                <w:sz w:val="20"/>
                <w:szCs w:val="20"/>
              </w:rPr>
            </w:pPr>
          </w:p>
        </w:tc>
        <w:tc>
          <w:tcPr>
            <w:tcW w:w="991" w:type="dxa"/>
            <w:tcBorders>
              <w:top w:val="nil"/>
              <w:left w:val="nil"/>
              <w:bottom w:val="single" w:sz="4" w:space="0" w:color="auto"/>
              <w:right w:val="single" w:sz="4" w:space="0" w:color="auto"/>
            </w:tcBorders>
            <w:shd w:val="clear" w:color="auto" w:fill="auto"/>
            <w:noWrap/>
            <w:vAlign w:val="bottom"/>
          </w:tcPr>
          <w:p w:rsidR="00102A19" w:rsidRPr="00D94692" w:rsidRDefault="00102A19" w:rsidP="00102A19">
            <w:pPr>
              <w:jc w:val="center"/>
              <w:rPr>
                <w:rFonts w:ascii="Arial" w:hAnsi="Arial" w:cs="Arial"/>
                <w:sz w:val="20"/>
                <w:szCs w:val="20"/>
              </w:rPr>
            </w:pPr>
          </w:p>
        </w:tc>
        <w:tc>
          <w:tcPr>
            <w:tcW w:w="1280" w:type="dxa"/>
            <w:tcBorders>
              <w:top w:val="nil"/>
              <w:left w:val="nil"/>
              <w:bottom w:val="single" w:sz="4" w:space="0" w:color="auto"/>
              <w:right w:val="single" w:sz="4" w:space="0" w:color="auto"/>
            </w:tcBorders>
            <w:shd w:val="clear" w:color="auto" w:fill="auto"/>
            <w:noWrap/>
            <w:vAlign w:val="bottom"/>
          </w:tcPr>
          <w:p w:rsidR="00102A19" w:rsidRPr="00D94692" w:rsidRDefault="00102A19" w:rsidP="00102A19">
            <w:pPr>
              <w:jc w:val="center"/>
              <w:rPr>
                <w:rFonts w:ascii="Arial" w:hAnsi="Arial" w:cs="Arial"/>
                <w:sz w:val="20"/>
                <w:szCs w:val="20"/>
              </w:rPr>
            </w:pPr>
          </w:p>
        </w:tc>
        <w:tc>
          <w:tcPr>
            <w:tcW w:w="991" w:type="dxa"/>
            <w:tcBorders>
              <w:top w:val="nil"/>
              <w:left w:val="nil"/>
              <w:bottom w:val="single" w:sz="4" w:space="0" w:color="auto"/>
              <w:right w:val="single" w:sz="4" w:space="0" w:color="auto"/>
            </w:tcBorders>
            <w:shd w:val="clear" w:color="auto" w:fill="auto"/>
            <w:noWrap/>
            <w:vAlign w:val="bottom"/>
          </w:tcPr>
          <w:p w:rsidR="00102A19" w:rsidRPr="00D94692" w:rsidRDefault="00102A19" w:rsidP="00102A19">
            <w:pPr>
              <w:jc w:val="center"/>
              <w:rPr>
                <w:rFonts w:ascii="Arial" w:hAnsi="Arial" w:cs="Arial"/>
                <w:sz w:val="20"/>
                <w:szCs w:val="20"/>
              </w:rPr>
            </w:pPr>
          </w:p>
        </w:tc>
        <w:tc>
          <w:tcPr>
            <w:tcW w:w="1074" w:type="dxa"/>
            <w:tcBorders>
              <w:top w:val="nil"/>
              <w:left w:val="nil"/>
              <w:bottom w:val="single" w:sz="4" w:space="0" w:color="auto"/>
              <w:right w:val="single" w:sz="4" w:space="0" w:color="auto"/>
            </w:tcBorders>
            <w:shd w:val="clear" w:color="auto" w:fill="auto"/>
            <w:noWrap/>
            <w:vAlign w:val="bottom"/>
          </w:tcPr>
          <w:p w:rsidR="00102A19" w:rsidRPr="00D94692" w:rsidRDefault="00102A19" w:rsidP="00102A19">
            <w:pPr>
              <w:jc w:val="center"/>
              <w:rPr>
                <w:rFonts w:ascii="Arial" w:hAnsi="Arial" w:cs="Arial"/>
                <w:sz w:val="20"/>
                <w:szCs w:val="20"/>
              </w:rPr>
            </w:pPr>
          </w:p>
        </w:tc>
      </w:tr>
    </w:tbl>
    <w:p w:rsidR="00D94692" w:rsidRPr="00CF5A84" w:rsidRDefault="00CF5A84" w:rsidP="00CF5A84">
      <w:pPr>
        <w:pStyle w:val="Epgrafe"/>
        <w:rPr>
          <w:rFonts w:ascii="Arial" w:hAnsi="Arial" w:cs="Arial"/>
          <w:b w:val="0"/>
          <w:bCs w:val="0"/>
          <w:color w:val="auto"/>
          <w:sz w:val="16"/>
          <w:szCs w:val="16"/>
        </w:rPr>
      </w:pPr>
      <w:r w:rsidRPr="00CF5A84">
        <w:rPr>
          <w:rFonts w:ascii="Arial" w:hAnsi="Arial" w:cs="Arial"/>
          <w:b w:val="0"/>
          <w:bCs w:val="0"/>
          <w:color w:val="auto"/>
          <w:sz w:val="16"/>
          <w:szCs w:val="16"/>
        </w:rPr>
        <w:t xml:space="preserve">Tabla </w:t>
      </w:r>
      <w:r w:rsidRPr="00CF5A84">
        <w:rPr>
          <w:rFonts w:ascii="Arial" w:hAnsi="Arial" w:cs="Arial"/>
          <w:b w:val="0"/>
          <w:bCs w:val="0"/>
          <w:color w:val="auto"/>
          <w:sz w:val="16"/>
          <w:szCs w:val="16"/>
        </w:rPr>
        <w:fldChar w:fldCharType="begin"/>
      </w:r>
      <w:r w:rsidRPr="00CF5A84">
        <w:rPr>
          <w:rFonts w:ascii="Arial" w:hAnsi="Arial" w:cs="Arial"/>
          <w:b w:val="0"/>
          <w:bCs w:val="0"/>
          <w:color w:val="auto"/>
          <w:sz w:val="16"/>
          <w:szCs w:val="16"/>
        </w:rPr>
        <w:instrText xml:space="preserve"> SEQ Tabla \* ARABIC </w:instrText>
      </w:r>
      <w:r w:rsidRPr="00CF5A84">
        <w:rPr>
          <w:rFonts w:ascii="Arial" w:hAnsi="Arial" w:cs="Arial"/>
          <w:b w:val="0"/>
          <w:bCs w:val="0"/>
          <w:color w:val="auto"/>
          <w:sz w:val="16"/>
          <w:szCs w:val="16"/>
        </w:rPr>
        <w:fldChar w:fldCharType="separate"/>
      </w:r>
      <w:r w:rsidR="00B87088">
        <w:rPr>
          <w:rFonts w:ascii="Arial" w:hAnsi="Arial" w:cs="Arial"/>
          <w:b w:val="0"/>
          <w:bCs w:val="0"/>
          <w:noProof/>
          <w:color w:val="auto"/>
          <w:sz w:val="16"/>
          <w:szCs w:val="16"/>
        </w:rPr>
        <w:t>3</w:t>
      </w:r>
      <w:r w:rsidRPr="00CF5A84">
        <w:rPr>
          <w:rFonts w:ascii="Arial" w:hAnsi="Arial" w:cs="Arial"/>
          <w:b w:val="0"/>
          <w:bCs w:val="0"/>
          <w:color w:val="auto"/>
          <w:sz w:val="16"/>
          <w:szCs w:val="16"/>
        </w:rPr>
        <w:fldChar w:fldCharType="end"/>
      </w:r>
      <w:r w:rsidRPr="00CF5A84">
        <w:rPr>
          <w:rFonts w:ascii="Arial" w:hAnsi="Arial" w:cs="Arial"/>
          <w:b w:val="0"/>
          <w:bCs w:val="0"/>
          <w:color w:val="auto"/>
          <w:sz w:val="16"/>
          <w:szCs w:val="16"/>
        </w:rPr>
        <w:t>. Experiencia</w:t>
      </w:r>
    </w:p>
    <w:p w:rsidR="00D94692" w:rsidRDefault="00D94692" w:rsidP="00693C3C">
      <w:pPr>
        <w:ind w:left="360"/>
        <w:jc w:val="both"/>
        <w:rPr>
          <w:rFonts w:ascii="Arial" w:hAnsi="Arial" w:cs="Arial"/>
          <w:sz w:val="18"/>
          <w:szCs w:val="18"/>
          <w:lang w:val="es-CO" w:eastAsia="en-US"/>
        </w:rPr>
      </w:pPr>
    </w:p>
    <w:p w:rsidR="00D94692" w:rsidRDefault="00D94692" w:rsidP="00F04061">
      <w:pPr>
        <w:jc w:val="both"/>
        <w:rPr>
          <w:rFonts w:ascii="Arial" w:hAnsi="Arial" w:cs="Arial"/>
          <w:sz w:val="18"/>
          <w:szCs w:val="18"/>
          <w:lang w:val="es-CO" w:eastAsia="en-US"/>
        </w:rPr>
      </w:pPr>
    </w:p>
    <w:p w:rsidR="00D94692" w:rsidRDefault="00D94692" w:rsidP="00693C3C">
      <w:pPr>
        <w:ind w:left="360"/>
        <w:jc w:val="both"/>
        <w:rPr>
          <w:rFonts w:ascii="Arial" w:hAnsi="Arial" w:cs="Arial"/>
          <w:sz w:val="18"/>
          <w:szCs w:val="18"/>
          <w:lang w:val="es-CO" w:eastAsia="en-US"/>
        </w:rPr>
      </w:pPr>
    </w:p>
    <w:p w:rsidR="00D94692" w:rsidRDefault="00D94692" w:rsidP="00693C3C">
      <w:pPr>
        <w:ind w:left="360"/>
        <w:jc w:val="both"/>
        <w:rPr>
          <w:rFonts w:ascii="Arial" w:hAnsi="Arial" w:cs="Arial"/>
          <w:sz w:val="18"/>
          <w:szCs w:val="18"/>
          <w:lang w:val="es-CO" w:eastAsia="en-US"/>
        </w:rPr>
      </w:pPr>
    </w:p>
    <w:p w:rsidR="00D94692" w:rsidRDefault="00D94692" w:rsidP="00693C3C">
      <w:pPr>
        <w:ind w:left="360"/>
        <w:jc w:val="both"/>
        <w:rPr>
          <w:rFonts w:ascii="Arial" w:hAnsi="Arial" w:cs="Arial"/>
          <w:sz w:val="18"/>
          <w:szCs w:val="18"/>
          <w:lang w:val="es-CO" w:eastAsia="en-US"/>
        </w:rPr>
      </w:pPr>
    </w:p>
    <w:p w:rsidR="00D94692" w:rsidRDefault="00D94692" w:rsidP="00693C3C">
      <w:pPr>
        <w:ind w:left="360"/>
        <w:jc w:val="both"/>
        <w:rPr>
          <w:rFonts w:ascii="Arial" w:hAnsi="Arial" w:cs="Arial"/>
          <w:sz w:val="18"/>
          <w:szCs w:val="18"/>
          <w:lang w:val="es-CO" w:eastAsia="en-US"/>
        </w:rPr>
      </w:pPr>
    </w:p>
    <w:p w:rsidR="00D94692" w:rsidRDefault="00D94692" w:rsidP="00693C3C">
      <w:pPr>
        <w:ind w:left="360"/>
        <w:jc w:val="both"/>
        <w:rPr>
          <w:rFonts w:ascii="Arial" w:hAnsi="Arial" w:cs="Arial"/>
          <w:sz w:val="18"/>
          <w:szCs w:val="18"/>
          <w:lang w:val="es-CO" w:eastAsia="en-US"/>
        </w:rPr>
      </w:pPr>
    </w:p>
    <w:p w:rsidR="00D94692" w:rsidRDefault="00D94692" w:rsidP="00693C3C">
      <w:pPr>
        <w:ind w:left="360"/>
        <w:jc w:val="both"/>
        <w:rPr>
          <w:rFonts w:ascii="Arial" w:hAnsi="Arial" w:cs="Arial"/>
          <w:sz w:val="18"/>
          <w:szCs w:val="18"/>
          <w:lang w:val="es-CO" w:eastAsia="en-US"/>
        </w:rPr>
      </w:pPr>
    </w:p>
    <w:p w:rsidR="00D94692" w:rsidRDefault="00D94692" w:rsidP="00693C3C">
      <w:pPr>
        <w:ind w:left="360"/>
        <w:jc w:val="both"/>
        <w:rPr>
          <w:rFonts w:ascii="Arial" w:hAnsi="Arial" w:cs="Arial"/>
          <w:sz w:val="18"/>
          <w:szCs w:val="18"/>
          <w:lang w:val="es-CO" w:eastAsia="en-US"/>
        </w:rPr>
      </w:pPr>
    </w:p>
    <w:p w:rsidR="00D94692" w:rsidRDefault="00D94692" w:rsidP="00693C3C">
      <w:pPr>
        <w:ind w:left="360"/>
        <w:jc w:val="both"/>
        <w:rPr>
          <w:rFonts w:ascii="Arial" w:hAnsi="Arial" w:cs="Arial"/>
          <w:sz w:val="18"/>
          <w:szCs w:val="18"/>
          <w:lang w:val="es-CO" w:eastAsia="en-US"/>
        </w:rPr>
      </w:pPr>
    </w:p>
    <w:p w:rsidR="00D94692" w:rsidRDefault="00D94692" w:rsidP="00693C3C">
      <w:pPr>
        <w:ind w:left="360"/>
        <w:jc w:val="both"/>
        <w:rPr>
          <w:rFonts w:ascii="Arial" w:hAnsi="Arial" w:cs="Arial"/>
          <w:sz w:val="18"/>
          <w:szCs w:val="18"/>
          <w:lang w:val="es-CO" w:eastAsia="en-US"/>
        </w:rPr>
      </w:pPr>
    </w:p>
    <w:p w:rsidR="00D94692" w:rsidRDefault="00D94692" w:rsidP="00693C3C">
      <w:pPr>
        <w:ind w:left="360"/>
        <w:jc w:val="both"/>
        <w:rPr>
          <w:rFonts w:ascii="Arial" w:hAnsi="Arial" w:cs="Arial"/>
          <w:sz w:val="18"/>
          <w:szCs w:val="18"/>
          <w:lang w:val="es-CO" w:eastAsia="en-US"/>
        </w:rPr>
      </w:pPr>
    </w:p>
    <w:p w:rsidR="00D94692" w:rsidRDefault="00D94692" w:rsidP="00693C3C">
      <w:pPr>
        <w:ind w:left="360"/>
        <w:jc w:val="both"/>
        <w:rPr>
          <w:rFonts w:ascii="Arial" w:hAnsi="Arial" w:cs="Arial"/>
          <w:sz w:val="18"/>
          <w:szCs w:val="18"/>
          <w:lang w:val="es-CO" w:eastAsia="en-US"/>
        </w:rPr>
      </w:pPr>
    </w:p>
    <w:p w:rsidR="00D94692" w:rsidRDefault="00D94692" w:rsidP="00693C3C">
      <w:pPr>
        <w:ind w:left="360"/>
        <w:jc w:val="both"/>
        <w:rPr>
          <w:rFonts w:ascii="Arial" w:hAnsi="Arial" w:cs="Arial"/>
          <w:sz w:val="18"/>
          <w:szCs w:val="18"/>
          <w:lang w:val="es-CO" w:eastAsia="en-US"/>
        </w:rPr>
      </w:pPr>
    </w:p>
    <w:p w:rsidR="00D94692" w:rsidRDefault="00D94692" w:rsidP="00693C3C">
      <w:pPr>
        <w:ind w:left="360"/>
        <w:jc w:val="both"/>
        <w:rPr>
          <w:rFonts w:ascii="Arial" w:hAnsi="Arial" w:cs="Arial"/>
          <w:sz w:val="18"/>
          <w:szCs w:val="18"/>
          <w:lang w:val="es-CO" w:eastAsia="en-US"/>
        </w:rPr>
      </w:pPr>
    </w:p>
    <w:p w:rsidR="00D94692" w:rsidRDefault="00D94692" w:rsidP="00693C3C">
      <w:pPr>
        <w:ind w:left="360"/>
        <w:jc w:val="both"/>
        <w:rPr>
          <w:rFonts w:ascii="Arial" w:hAnsi="Arial" w:cs="Arial"/>
          <w:sz w:val="18"/>
          <w:szCs w:val="18"/>
          <w:lang w:val="es-CO" w:eastAsia="en-US"/>
        </w:rPr>
      </w:pPr>
    </w:p>
    <w:p w:rsidR="00D94692" w:rsidRDefault="00D94692" w:rsidP="00693C3C">
      <w:pPr>
        <w:ind w:left="360"/>
        <w:jc w:val="both"/>
        <w:rPr>
          <w:rFonts w:ascii="Arial" w:hAnsi="Arial" w:cs="Arial"/>
          <w:sz w:val="18"/>
          <w:szCs w:val="18"/>
          <w:lang w:val="es-CO" w:eastAsia="en-US"/>
        </w:rPr>
      </w:pPr>
    </w:p>
    <w:p w:rsidR="00D94692" w:rsidRDefault="00D94692" w:rsidP="00693C3C">
      <w:pPr>
        <w:ind w:left="360"/>
        <w:jc w:val="both"/>
        <w:rPr>
          <w:rFonts w:ascii="Arial" w:hAnsi="Arial" w:cs="Arial"/>
          <w:sz w:val="18"/>
          <w:szCs w:val="18"/>
          <w:lang w:val="es-CO" w:eastAsia="en-US"/>
        </w:rPr>
      </w:pPr>
    </w:p>
    <w:p w:rsidR="00D94692" w:rsidRDefault="00D94692" w:rsidP="00693C3C">
      <w:pPr>
        <w:ind w:left="360"/>
        <w:jc w:val="both"/>
        <w:rPr>
          <w:rFonts w:ascii="Arial" w:hAnsi="Arial" w:cs="Arial"/>
          <w:sz w:val="18"/>
          <w:szCs w:val="18"/>
          <w:lang w:val="es-CO" w:eastAsia="en-US"/>
        </w:rPr>
      </w:pPr>
    </w:p>
    <w:p w:rsidR="00D94692" w:rsidRDefault="00D94692" w:rsidP="00693C3C">
      <w:pPr>
        <w:ind w:left="360"/>
        <w:jc w:val="both"/>
        <w:rPr>
          <w:rFonts w:ascii="Arial" w:hAnsi="Arial" w:cs="Arial"/>
          <w:sz w:val="18"/>
          <w:szCs w:val="18"/>
          <w:lang w:val="es-CO" w:eastAsia="en-US"/>
        </w:rPr>
      </w:pPr>
    </w:p>
    <w:p w:rsidR="00D94692" w:rsidRDefault="00D94692" w:rsidP="00693C3C">
      <w:pPr>
        <w:ind w:left="360"/>
        <w:jc w:val="both"/>
        <w:rPr>
          <w:rFonts w:ascii="Arial" w:hAnsi="Arial" w:cs="Arial"/>
          <w:sz w:val="18"/>
          <w:szCs w:val="18"/>
          <w:lang w:val="es-CO" w:eastAsia="en-US"/>
        </w:rPr>
      </w:pPr>
    </w:p>
    <w:p w:rsidR="00D94692" w:rsidRDefault="00D94692" w:rsidP="00693C3C">
      <w:pPr>
        <w:ind w:left="360"/>
        <w:jc w:val="both"/>
        <w:rPr>
          <w:rFonts w:ascii="Arial" w:hAnsi="Arial" w:cs="Arial"/>
          <w:sz w:val="18"/>
          <w:szCs w:val="18"/>
          <w:lang w:val="es-CO" w:eastAsia="en-US"/>
        </w:rPr>
      </w:pPr>
    </w:p>
    <w:p w:rsidR="00D94692" w:rsidRDefault="00D94692" w:rsidP="00693C3C">
      <w:pPr>
        <w:ind w:left="360"/>
        <w:jc w:val="both"/>
        <w:rPr>
          <w:rFonts w:ascii="Arial" w:hAnsi="Arial" w:cs="Arial"/>
          <w:sz w:val="18"/>
          <w:szCs w:val="18"/>
          <w:lang w:val="es-CO" w:eastAsia="en-US"/>
        </w:rPr>
      </w:pPr>
    </w:p>
    <w:sectPr w:rsidR="00D94692" w:rsidSect="00E60CA4">
      <w:headerReference w:type="default" r:id="rId9"/>
      <w:footerReference w:type="default" r:id="rId10"/>
      <w:pgSz w:w="12242" w:h="15842" w:code="1"/>
      <w:pgMar w:top="1418" w:right="1701" w:bottom="1418" w:left="1701" w:header="709" w:footer="709" w:gutter="0"/>
      <w:pgNumType w:fmt="numberInDash"/>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623F" w:rsidRDefault="00EF623F">
      <w:r>
        <w:separator/>
      </w:r>
    </w:p>
  </w:endnote>
  <w:endnote w:type="continuationSeparator" w:id="0">
    <w:p w:rsidR="00EF623F" w:rsidRDefault="00EF62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Liberation Serif">
    <w:altName w:val="MS Mincho"/>
    <w:charset w:val="80"/>
    <w:family w:val="roman"/>
    <w:pitch w:val="variable"/>
  </w:font>
  <w:font w:name="DejaVu Sans">
    <w:altName w:val="MS Mincho"/>
    <w:charset w:val="80"/>
    <w:family w:val="auto"/>
    <w:pitch w:val="variable"/>
  </w:font>
  <w:font w:name="Lohit Hindi">
    <w:charset w:val="00"/>
    <w:family w:val="swiss"/>
    <w:pitch w:val="default"/>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6340" w:rsidRPr="00365906" w:rsidRDefault="007E6340" w:rsidP="00365906">
    <w:pPr>
      <w:autoSpaceDE w:val="0"/>
      <w:autoSpaceDN w:val="0"/>
      <w:adjustRightInd w:val="0"/>
      <w:spacing w:line="287" w:lineRule="auto"/>
      <w:jc w:val="both"/>
      <w:rPr>
        <w:rFonts w:ascii="Arial" w:hAnsi="Arial" w:cs="Arial"/>
        <w:color w:val="000000"/>
        <w:sz w:val="16"/>
        <w:szCs w:val="16"/>
        <w:lang w:val="es-CO" w:eastAsia="en-US"/>
      </w:rPr>
    </w:pPr>
  </w:p>
  <w:p w:rsidR="007E6340" w:rsidRPr="00433F25" w:rsidRDefault="007E6340" w:rsidP="00433F25">
    <w:pPr>
      <w:pStyle w:val="Piedepgina"/>
      <w:tabs>
        <w:tab w:val="left" w:pos="3721"/>
        <w:tab w:val="center" w:pos="4420"/>
      </w:tabs>
      <w:ind w:left="4252" w:hanging="4252"/>
      <w:rPr>
        <w:rFonts w:ascii="Arial" w:hAnsi="Arial" w:cs="Arial"/>
        <w:sz w:val="20"/>
        <w:szCs w:val="20"/>
      </w:rPr>
    </w:pPr>
    <w:r w:rsidRPr="00433F25">
      <w:rPr>
        <w:rFonts w:ascii="Arial" w:hAnsi="Arial" w:cs="Arial"/>
        <w:sz w:val="20"/>
        <w:szCs w:val="20"/>
      </w:rPr>
      <w:tab/>
    </w:r>
    <w:r w:rsidRPr="00433F25">
      <w:rPr>
        <w:rFonts w:ascii="Arial" w:hAnsi="Arial" w:cs="Arial"/>
        <w:sz w:val="20"/>
        <w:szCs w:val="20"/>
      </w:rPr>
      <w:tab/>
      <w:t xml:space="preserve"> </w:t>
    </w:r>
    <w:r w:rsidRPr="00433F25">
      <w:rPr>
        <w:rFonts w:ascii="Arial" w:hAnsi="Arial" w:cs="Arial"/>
        <w:b/>
        <w:sz w:val="20"/>
        <w:szCs w:val="20"/>
      </w:rPr>
      <w:fldChar w:fldCharType="begin"/>
    </w:r>
    <w:r w:rsidRPr="00433F25">
      <w:rPr>
        <w:rFonts w:ascii="Arial" w:hAnsi="Arial" w:cs="Arial"/>
        <w:b/>
        <w:sz w:val="20"/>
        <w:szCs w:val="20"/>
      </w:rPr>
      <w:instrText xml:space="preserve"> PAGE </w:instrText>
    </w:r>
    <w:r w:rsidRPr="00433F25">
      <w:rPr>
        <w:rFonts w:ascii="Arial" w:hAnsi="Arial" w:cs="Arial"/>
        <w:b/>
        <w:sz w:val="20"/>
        <w:szCs w:val="20"/>
      </w:rPr>
      <w:fldChar w:fldCharType="separate"/>
    </w:r>
    <w:r w:rsidR="00584C82">
      <w:rPr>
        <w:rFonts w:ascii="Arial" w:hAnsi="Arial" w:cs="Arial"/>
        <w:b/>
        <w:noProof/>
        <w:sz w:val="20"/>
        <w:szCs w:val="20"/>
      </w:rPr>
      <w:t>- 11 -</w:t>
    </w:r>
    <w:r w:rsidRPr="00433F25">
      <w:rPr>
        <w:rFonts w:ascii="Arial" w:hAnsi="Arial" w:cs="Arial"/>
        <w:b/>
        <w:sz w:val="20"/>
        <w:szCs w:val="20"/>
      </w:rPr>
      <w:fldChar w:fldCharType="end"/>
    </w:r>
    <w:r w:rsidRPr="00433F25">
      <w:rPr>
        <w:rFonts w:ascii="Arial" w:hAnsi="Arial" w:cs="Arial"/>
        <w:sz w:val="20"/>
        <w:szCs w:val="20"/>
      </w:rPr>
      <w:t xml:space="preserve"> de </w:t>
    </w:r>
    <w:r w:rsidRPr="00433F25">
      <w:rPr>
        <w:rFonts w:ascii="Arial" w:hAnsi="Arial" w:cs="Arial"/>
        <w:b/>
        <w:sz w:val="20"/>
        <w:szCs w:val="20"/>
      </w:rPr>
      <w:fldChar w:fldCharType="begin"/>
    </w:r>
    <w:r w:rsidRPr="00433F25">
      <w:rPr>
        <w:rFonts w:ascii="Arial" w:hAnsi="Arial" w:cs="Arial"/>
        <w:b/>
        <w:sz w:val="20"/>
        <w:szCs w:val="20"/>
      </w:rPr>
      <w:instrText xml:space="preserve"> NUMPAGES  </w:instrText>
    </w:r>
    <w:r w:rsidRPr="00433F25">
      <w:rPr>
        <w:rFonts w:ascii="Arial" w:hAnsi="Arial" w:cs="Arial"/>
        <w:b/>
        <w:sz w:val="20"/>
        <w:szCs w:val="20"/>
      </w:rPr>
      <w:fldChar w:fldCharType="separate"/>
    </w:r>
    <w:r w:rsidR="00584C82">
      <w:rPr>
        <w:rFonts w:ascii="Arial" w:hAnsi="Arial" w:cs="Arial"/>
        <w:b/>
        <w:noProof/>
        <w:sz w:val="20"/>
        <w:szCs w:val="20"/>
      </w:rPr>
      <w:t>12</w:t>
    </w:r>
    <w:r w:rsidRPr="00433F25">
      <w:rPr>
        <w:rFonts w:ascii="Arial" w:hAnsi="Arial" w:cs="Arial"/>
        <w:b/>
        <w:sz w:val="20"/>
        <w:szCs w:val="20"/>
      </w:rPr>
      <w:fldChar w:fldCharType="end"/>
    </w:r>
  </w:p>
  <w:p w:rsidR="007E6340" w:rsidRDefault="007E6340" w:rsidP="00D551AD">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623F" w:rsidRDefault="00EF623F">
      <w:r>
        <w:separator/>
      </w:r>
    </w:p>
  </w:footnote>
  <w:footnote w:type="continuationSeparator" w:id="0">
    <w:p w:rsidR="00EF623F" w:rsidRDefault="00EF62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6340" w:rsidRDefault="007E6340" w:rsidP="00D551AD">
    <w:pPr>
      <w:jc w:val="center"/>
      <w:rPr>
        <w:rFonts w:ascii="Arial" w:hAnsi="Arial" w:cs="Arial"/>
        <w:b/>
        <w:sz w:val="18"/>
        <w:szCs w:val="18"/>
      </w:rPr>
    </w:pPr>
    <w:r>
      <w:rPr>
        <w:rFonts w:ascii="Arial" w:hAnsi="Arial" w:cs="Arial"/>
        <w:b/>
        <w:sz w:val="18"/>
        <w:szCs w:val="18"/>
      </w:rPr>
      <w:t>Universidad Distrital Francisco José de Caldas</w:t>
    </w:r>
  </w:p>
  <w:p w:rsidR="007E6340" w:rsidRDefault="007E6340" w:rsidP="00D551AD">
    <w:pPr>
      <w:jc w:val="center"/>
      <w:rPr>
        <w:rFonts w:ascii="Arial" w:hAnsi="Arial" w:cs="Arial"/>
        <w:b/>
        <w:sz w:val="18"/>
        <w:szCs w:val="18"/>
      </w:rPr>
    </w:pPr>
    <w:r>
      <w:rPr>
        <w:rFonts w:ascii="Arial" w:hAnsi="Arial" w:cs="Arial"/>
        <w:b/>
        <w:sz w:val="18"/>
        <w:szCs w:val="18"/>
      </w:rPr>
      <w:t>Red de Datos UDNET</w:t>
    </w:r>
  </w:p>
  <w:p w:rsidR="007E6340" w:rsidRDefault="007E6340">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C3890"/>
    <w:multiLevelType w:val="multilevel"/>
    <w:tmpl w:val="32B6FFAA"/>
    <w:lvl w:ilvl="0">
      <w:start w:val="4"/>
      <w:numFmt w:val="decimal"/>
      <w:lvlText w:val="%1"/>
      <w:lvlJc w:val="left"/>
      <w:pPr>
        <w:ind w:left="375" w:hanging="375"/>
      </w:pPr>
      <w:rPr>
        <w:rFonts w:hint="default"/>
      </w:rPr>
    </w:lvl>
    <w:lvl w:ilvl="1">
      <w:start w:val="3"/>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06BF0674"/>
    <w:multiLevelType w:val="hybridMultilevel"/>
    <w:tmpl w:val="6A4C874C"/>
    <w:lvl w:ilvl="0" w:tplc="84902106">
      <w:start w:val="100"/>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15714C98"/>
    <w:multiLevelType w:val="hybridMultilevel"/>
    <w:tmpl w:val="17124FD0"/>
    <w:lvl w:ilvl="0" w:tplc="240A0001">
      <w:start w:val="1"/>
      <w:numFmt w:val="bullet"/>
      <w:lvlText w:val=""/>
      <w:lvlJc w:val="left"/>
      <w:pPr>
        <w:ind w:left="1512" w:hanging="360"/>
      </w:pPr>
      <w:rPr>
        <w:rFonts w:ascii="Symbol" w:hAnsi="Symbol" w:hint="default"/>
      </w:rPr>
    </w:lvl>
    <w:lvl w:ilvl="1" w:tplc="240A0003" w:tentative="1">
      <w:start w:val="1"/>
      <w:numFmt w:val="bullet"/>
      <w:lvlText w:val="o"/>
      <w:lvlJc w:val="left"/>
      <w:pPr>
        <w:ind w:left="2232" w:hanging="360"/>
      </w:pPr>
      <w:rPr>
        <w:rFonts w:ascii="Courier New" w:hAnsi="Courier New" w:cs="Courier New" w:hint="default"/>
      </w:rPr>
    </w:lvl>
    <w:lvl w:ilvl="2" w:tplc="240A0005" w:tentative="1">
      <w:start w:val="1"/>
      <w:numFmt w:val="bullet"/>
      <w:lvlText w:val=""/>
      <w:lvlJc w:val="left"/>
      <w:pPr>
        <w:ind w:left="2952" w:hanging="360"/>
      </w:pPr>
      <w:rPr>
        <w:rFonts w:ascii="Wingdings" w:hAnsi="Wingdings" w:hint="default"/>
      </w:rPr>
    </w:lvl>
    <w:lvl w:ilvl="3" w:tplc="240A0001" w:tentative="1">
      <w:start w:val="1"/>
      <w:numFmt w:val="bullet"/>
      <w:lvlText w:val=""/>
      <w:lvlJc w:val="left"/>
      <w:pPr>
        <w:ind w:left="3672" w:hanging="360"/>
      </w:pPr>
      <w:rPr>
        <w:rFonts w:ascii="Symbol" w:hAnsi="Symbol" w:hint="default"/>
      </w:rPr>
    </w:lvl>
    <w:lvl w:ilvl="4" w:tplc="240A0003" w:tentative="1">
      <w:start w:val="1"/>
      <w:numFmt w:val="bullet"/>
      <w:lvlText w:val="o"/>
      <w:lvlJc w:val="left"/>
      <w:pPr>
        <w:ind w:left="4392" w:hanging="360"/>
      </w:pPr>
      <w:rPr>
        <w:rFonts w:ascii="Courier New" w:hAnsi="Courier New" w:cs="Courier New" w:hint="default"/>
      </w:rPr>
    </w:lvl>
    <w:lvl w:ilvl="5" w:tplc="240A0005" w:tentative="1">
      <w:start w:val="1"/>
      <w:numFmt w:val="bullet"/>
      <w:lvlText w:val=""/>
      <w:lvlJc w:val="left"/>
      <w:pPr>
        <w:ind w:left="5112" w:hanging="360"/>
      </w:pPr>
      <w:rPr>
        <w:rFonts w:ascii="Wingdings" w:hAnsi="Wingdings" w:hint="default"/>
      </w:rPr>
    </w:lvl>
    <w:lvl w:ilvl="6" w:tplc="240A0001" w:tentative="1">
      <w:start w:val="1"/>
      <w:numFmt w:val="bullet"/>
      <w:lvlText w:val=""/>
      <w:lvlJc w:val="left"/>
      <w:pPr>
        <w:ind w:left="5832" w:hanging="360"/>
      </w:pPr>
      <w:rPr>
        <w:rFonts w:ascii="Symbol" w:hAnsi="Symbol" w:hint="default"/>
      </w:rPr>
    </w:lvl>
    <w:lvl w:ilvl="7" w:tplc="240A0003" w:tentative="1">
      <w:start w:val="1"/>
      <w:numFmt w:val="bullet"/>
      <w:lvlText w:val="o"/>
      <w:lvlJc w:val="left"/>
      <w:pPr>
        <w:ind w:left="6552" w:hanging="360"/>
      </w:pPr>
      <w:rPr>
        <w:rFonts w:ascii="Courier New" w:hAnsi="Courier New" w:cs="Courier New" w:hint="default"/>
      </w:rPr>
    </w:lvl>
    <w:lvl w:ilvl="8" w:tplc="240A0005" w:tentative="1">
      <w:start w:val="1"/>
      <w:numFmt w:val="bullet"/>
      <w:lvlText w:val=""/>
      <w:lvlJc w:val="left"/>
      <w:pPr>
        <w:ind w:left="7272" w:hanging="360"/>
      </w:pPr>
      <w:rPr>
        <w:rFonts w:ascii="Wingdings" w:hAnsi="Wingdings" w:hint="default"/>
      </w:rPr>
    </w:lvl>
  </w:abstractNum>
  <w:abstractNum w:abstractNumId="3">
    <w:nsid w:val="15FB6CF9"/>
    <w:multiLevelType w:val="multilevel"/>
    <w:tmpl w:val="C3063926"/>
    <w:lvl w:ilvl="0">
      <w:start w:val="5"/>
      <w:numFmt w:val="decimal"/>
      <w:lvlText w:val="%1."/>
      <w:lvlJc w:val="left"/>
      <w:pPr>
        <w:tabs>
          <w:tab w:val="num" w:pos="708"/>
        </w:tabs>
        <w:ind w:left="708" w:hanging="360"/>
      </w:pPr>
      <w:rPr>
        <w:rFonts w:hint="default"/>
      </w:rPr>
    </w:lvl>
    <w:lvl w:ilvl="1">
      <w:start w:val="1"/>
      <w:numFmt w:val="bullet"/>
      <w:lvlText w:val=""/>
      <w:lvlJc w:val="left"/>
      <w:pPr>
        <w:tabs>
          <w:tab w:val="num" w:pos="1068"/>
        </w:tabs>
        <w:ind w:left="1068" w:hanging="360"/>
      </w:pPr>
      <w:rPr>
        <w:rFonts w:ascii="Wingdings" w:hAnsi="Wingdings" w:hint="default"/>
      </w:rPr>
    </w:lvl>
    <w:lvl w:ilvl="2">
      <w:start w:val="1"/>
      <w:numFmt w:val="bullet"/>
      <w:lvlText w:val=""/>
      <w:lvlJc w:val="left"/>
      <w:pPr>
        <w:tabs>
          <w:tab w:val="num" w:pos="1428"/>
        </w:tabs>
        <w:ind w:left="1428" w:hanging="360"/>
      </w:pPr>
      <w:rPr>
        <w:rFonts w:ascii="Wingdings" w:hAnsi="Wingdings" w:hint="default"/>
      </w:rPr>
    </w:lvl>
    <w:lvl w:ilvl="3">
      <w:start w:val="1"/>
      <w:numFmt w:val="bullet"/>
      <w:lvlText w:val=""/>
      <w:lvlJc w:val="left"/>
      <w:pPr>
        <w:tabs>
          <w:tab w:val="num" w:pos="1788"/>
        </w:tabs>
        <w:ind w:left="1788" w:hanging="360"/>
      </w:pPr>
      <w:rPr>
        <w:rFonts w:ascii="Symbol" w:hAnsi="Symbol" w:hint="default"/>
      </w:rPr>
    </w:lvl>
    <w:lvl w:ilvl="4">
      <w:start w:val="1"/>
      <w:numFmt w:val="bullet"/>
      <w:lvlText w:val=""/>
      <w:lvlJc w:val="left"/>
      <w:pPr>
        <w:tabs>
          <w:tab w:val="num" w:pos="2148"/>
        </w:tabs>
        <w:ind w:left="2148" w:hanging="360"/>
      </w:pPr>
      <w:rPr>
        <w:rFonts w:ascii="Symbol" w:hAnsi="Symbol" w:hint="default"/>
      </w:rPr>
    </w:lvl>
    <w:lvl w:ilvl="5">
      <w:start w:val="1"/>
      <w:numFmt w:val="bullet"/>
      <w:lvlText w:val=""/>
      <w:lvlJc w:val="left"/>
      <w:pPr>
        <w:tabs>
          <w:tab w:val="num" w:pos="2508"/>
        </w:tabs>
        <w:ind w:left="2508" w:hanging="360"/>
      </w:pPr>
      <w:rPr>
        <w:rFonts w:ascii="Wingdings" w:hAnsi="Wingdings" w:hint="default"/>
      </w:rPr>
    </w:lvl>
    <w:lvl w:ilvl="6">
      <w:start w:val="1"/>
      <w:numFmt w:val="bullet"/>
      <w:lvlText w:val=""/>
      <w:lvlJc w:val="left"/>
      <w:pPr>
        <w:tabs>
          <w:tab w:val="num" w:pos="2868"/>
        </w:tabs>
        <w:ind w:left="2868" w:hanging="360"/>
      </w:pPr>
      <w:rPr>
        <w:rFonts w:ascii="Wingdings" w:hAnsi="Wingdings" w:hint="default"/>
      </w:rPr>
    </w:lvl>
    <w:lvl w:ilvl="7">
      <w:start w:val="1"/>
      <w:numFmt w:val="bullet"/>
      <w:lvlText w:val=""/>
      <w:lvlJc w:val="left"/>
      <w:pPr>
        <w:tabs>
          <w:tab w:val="num" w:pos="3228"/>
        </w:tabs>
        <w:ind w:left="3228" w:hanging="360"/>
      </w:pPr>
      <w:rPr>
        <w:rFonts w:ascii="Symbol" w:hAnsi="Symbol" w:hint="default"/>
      </w:rPr>
    </w:lvl>
    <w:lvl w:ilvl="8">
      <w:start w:val="1"/>
      <w:numFmt w:val="bullet"/>
      <w:lvlText w:val=""/>
      <w:lvlJc w:val="left"/>
      <w:pPr>
        <w:tabs>
          <w:tab w:val="num" w:pos="3588"/>
        </w:tabs>
        <w:ind w:left="3588" w:hanging="360"/>
      </w:pPr>
      <w:rPr>
        <w:rFonts w:ascii="Symbol" w:hAnsi="Symbol" w:hint="default"/>
      </w:rPr>
    </w:lvl>
  </w:abstractNum>
  <w:abstractNum w:abstractNumId="4">
    <w:nsid w:val="17537D00"/>
    <w:multiLevelType w:val="multilevel"/>
    <w:tmpl w:val="0C0A001F"/>
    <w:lvl w:ilvl="0">
      <w:start w:val="1"/>
      <w:numFmt w:val="decimal"/>
      <w:lvlText w:val="%1."/>
      <w:lvlJc w:val="left"/>
      <w:pPr>
        <w:ind w:left="360" w:hanging="360"/>
      </w:pPr>
      <w:rPr>
        <w:rFonts w:hint="default"/>
        <w:sz w:val="28"/>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1F652839"/>
    <w:multiLevelType w:val="hybridMultilevel"/>
    <w:tmpl w:val="82FC90E0"/>
    <w:lvl w:ilvl="0" w:tplc="2938968C">
      <w:start w:val="5"/>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202859C8"/>
    <w:multiLevelType w:val="hybridMultilevel"/>
    <w:tmpl w:val="43E0343C"/>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nsid w:val="254862CB"/>
    <w:multiLevelType w:val="hybridMultilevel"/>
    <w:tmpl w:val="B47A34D2"/>
    <w:lvl w:ilvl="0" w:tplc="0C0A000D">
      <w:start w:val="1"/>
      <w:numFmt w:val="bullet"/>
      <w:lvlText w:val=""/>
      <w:lvlJc w:val="left"/>
      <w:pPr>
        <w:tabs>
          <w:tab w:val="num" w:pos="2160"/>
        </w:tabs>
        <w:ind w:left="2160" w:hanging="360"/>
      </w:pPr>
      <w:rPr>
        <w:rFonts w:ascii="Wingdings" w:hAnsi="Wingdings" w:hint="default"/>
      </w:rPr>
    </w:lvl>
    <w:lvl w:ilvl="1" w:tplc="0C0A0003">
      <w:start w:val="1"/>
      <w:numFmt w:val="bullet"/>
      <w:lvlText w:val="o"/>
      <w:lvlJc w:val="left"/>
      <w:pPr>
        <w:tabs>
          <w:tab w:val="num" w:pos="2880"/>
        </w:tabs>
        <w:ind w:left="2880" w:hanging="360"/>
      </w:pPr>
      <w:rPr>
        <w:rFonts w:ascii="Courier New" w:hAnsi="Courier New" w:cs="Courier New" w:hint="default"/>
      </w:rPr>
    </w:lvl>
    <w:lvl w:ilvl="2" w:tplc="0C0A0005">
      <w:start w:val="1"/>
      <w:numFmt w:val="bullet"/>
      <w:lvlText w:val=""/>
      <w:lvlJc w:val="left"/>
      <w:pPr>
        <w:tabs>
          <w:tab w:val="num" w:pos="3600"/>
        </w:tabs>
        <w:ind w:left="3600" w:hanging="360"/>
      </w:pPr>
      <w:rPr>
        <w:rFonts w:ascii="Wingdings" w:hAnsi="Wingdings" w:hint="default"/>
      </w:rPr>
    </w:lvl>
    <w:lvl w:ilvl="3" w:tplc="0C0A0001">
      <w:start w:val="1"/>
      <w:numFmt w:val="bullet"/>
      <w:lvlText w:val=""/>
      <w:lvlJc w:val="left"/>
      <w:pPr>
        <w:tabs>
          <w:tab w:val="num" w:pos="4320"/>
        </w:tabs>
        <w:ind w:left="4320" w:hanging="360"/>
      </w:pPr>
      <w:rPr>
        <w:rFonts w:ascii="Symbol" w:hAnsi="Symbol" w:hint="default"/>
      </w:rPr>
    </w:lvl>
    <w:lvl w:ilvl="4" w:tplc="0C0A0003">
      <w:start w:val="1"/>
      <w:numFmt w:val="bullet"/>
      <w:lvlText w:val="o"/>
      <w:lvlJc w:val="left"/>
      <w:pPr>
        <w:tabs>
          <w:tab w:val="num" w:pos="5040"/>
        </w:tabs>
        <w:ind w:left="5040" w:hanging="360"/>
      </w:pPr>
      <w:rPr>
        <w:rFonts w:ascii="Courier New" w:hAnsi="Courier New" w:cs="Courier New" w:hint="default"/>
      </w:rPr>
    </w:lvl>
    <w:lvl w:ilvl="5" w:tplc="0C0A0005">
      <w:start w:val="1"/>
      <w:numFmt w:val="bullet"/>
      <w:lvlText w:val=""/>
      <w:lvlJc w:val="left"/>
      <w:pPr>
        <w:tabs>
          <w:tab w:val="num" w:pos="5760"/>
        </w:tabs>
        <w:ind w:left="5760" w:hanging="360"/>
      </w:pPr>
      <w:rPr>
        <w:rFonts w:ascii="Wingdings" w:hAnsi="Wingdings" w:hint="default"/>
      </w:rPr>
    </w:lvl>
    <w:lvl w:ilvl="6" w:tplc="0C0A0001">
      <w:start w:val="1"/>
      <w:numFmt w:val="bullet"/>
      <w:lvlText w:val=""/>
      <w:lvlJc w:val="left"/>
      <w:pPr>
        <w:tabs>
          <w:tab w:val="num" w:pos="6480"/>
        </w:tabs>
        <w:ind w:left="6480" w:hanging="360"/>
      </w:pPr>
      <w:rPr>
        <w:rFonts w:ascii="Symbol" w:hAnsi="Symbol" w:hint="default"/>
      </w:rPr>
    </w:lvl>
    <w:lvl w:ilvl="7" w:tplc="0C0A0003">
      <w:start w:val="1"/>
      <w:numFmt w:val="bullet"/>
      <w:lvlText w:val="o"/>
      <w:lvlJc w:val="left"/>
      <w:pPr>
        <w:tabs>
          <w:tab w:val="num" w:pos="7200"/>
        </w:tabs>
        <w:ind w:left="7200" w:hanging="360"/>
      </w:pPr>
      <w:rPr>
        <w:rFonts w:ascii="Courier New" w:hAnsi="Courier New" w:cs="Courier New" w:hint="default"/>
      </w:rPr>
    </w:lvl>
    <w:lvl w:ilvl="8" w:tplc="0C0A0005">
      <w:start w:val="1"/>
      <w:numFmt w:val="bullet"/>
      <w:lvlText w:val=""/>
      <w:lvlJc w:val="left"/>
      <w:pPr>
        <w:tabs>
          <w:tab w:val="num" w:pos="7920"/>
        </w:tabs>
        <w:ind w:left="7920" w:hanging="360"/>
      </w:pPr>
      <w:rPr>
        <w:rFonts w:ascii="Wingdings" w:hAnsi="Wingdings" w:hint="default"/>
      </w:rPr>
    </w:lvl>
  </w:abstractNum>
  <w:abstractNum w:abstractNumId="8">
    <w:nsid w:val="27774A74"/>
    <w:multiLevelType w:val="hybridMultilevel"/>
    <w:tmpl w:val="1A6E315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2988029D"/>
    <w:multiLevelType w:val="hybridMultilevel"/>
    <w:tmpl w:val="C5E8D2C4"/>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0">
    <w:nsid w:val="2B9816AF"/>
    <w:multiLevelType w:val="multilevel"/>
    <w:tmpl w:val="C3063926"/>
    <w:lvl w:ilvl="0">
      <w:start w:val="5"/>
      <w:numFmt w:val="decimal"/>
      <w:lvlText w:val="%1."/>
      <w:lvlJc w:val="left"/>
      <w:pPr>
        <w:tabs>
          <w:tab w:val="num" w:pos="708"/>
        </w:tabs>
        <w:ind w:left="708" w:hanging="360"/>
      </w:pPr>
      <w:rPr>
        <w:rFonts w:hint="default"/>
      </w:rPr>
    </w:lvl>
    <w:lvl w:ilvl="1">
      <w:start w:val="1"/>
      <w:numFmt w:val="bullet"/>
      <w:lvlText w:val=""/>
      <w:lvlJc w:val="left"/>
      <w:pPr>
        <w:tabs>
          <w:tab w:val="num" w:pos="1068"/>
        </w:tabs>
        <w:ind w:left="1068" w:hanging="360"/>
      </w:pPr>
      <w:rPr>
        <w:rFonts w:ascii="Wingdings" w:hAnsi="Wingdings" w:hint="default"/>
      </w:rPr>
    </w:lvl>
    <w:lvl w:ilvl="2">
      <w:start w:val="1"/>
      <w:numFmt w:val="bullet"/>
      <w:lvlText w:val=""/>
      <w:lvlJc w:val="left"/>
      <w:pPr>
        <w:tabs>
          <w:tab w:val="num" w:pos="1428"/>
        </w:tabs>
        <w:ind w:left="1428" w:hanging="360"/>
      </w:pPr>
      <w:rPr>
        <w:rFonts w:ascii="Wingdings" w:hAnsi="Wingdings" w:hint="default"/>
      </w:rPr>
    </w:lvl>
    <w:lvl w:ilvl="3">
      <w:start w:val="1"/>
      <w:numFmt w:val="bullet"/>
      <w:lvlText w:val=""/>
      <w:lvlJc w:val="left"/>
      <w:pPr>
        <w:tabs>
          <w:tab w:val="num" w:pos="1788"/>
        </w:tabs>
        <w:ind w:left="1788" w:hanging="360"/>
      </w:pPr>
      <w:rPr>
        <w:rFonts w:ascii="Symbol" w:hAnsi="Symbol" w:hint="default"/>
      </w:rPr>
    </w:lvl>
    <w:lvl w:ilvl="4">
      <w:start w:val="1"/>
      <w:numFmt w:val="bullet"/>
      <w:lvlText w:val=""/>
      <w:lvlJc w:val="left"/>
      <w:pPr>
        <w:tabs>
          <w:tab w:val="num" w:pos="2148"/>
        </w:tabs>
        <w:ind w:left="2148" w:hanging="360"/>
      </w:pPr>
      <w:rPr>
        <w:rFonts w:ascii="Symbol" w:hAnsi="Symbol" w:hint="default"/>
      </w:rPr>
    </w:lvl>
    <w:lvl w:ilvl="5">
      <w:start w:val="1"/>
      <w:numFmt w:val="bullet"/>
      <w:lvlText w:val=""/>
      <w:lvlJc w:val="left"/>
      <w:pPr>
        <w:tabs>
          <w:tab w:val="num" w:pos="2508"/>
        </w:tabs>
        <w:ind w:left="2508" w:hanging="360"/>
      </w:pPr>
      <w:rPr>
        <w:rFonts w:ascii="Wingdings" w:hAnsi="Wingdings" w:hint="default"/>
      </w:rPr>
    </w:lvl>
    <w:lvl w:ilvl="6">
      <w:start w:val="1"/>
      <w:numFmt w:val="bullet"/>
      <w:lvlText w:val=""/>
      <w:lvlJc w:val="left"/>
      <w:pPr>
        <w:tabs>
          <w:tab w:val="num" w:pos="2868"/>
        </w:tabs>
        <w:ind w:left="2868" w:hanging="360"/>
      </w:pPr>
      <w:rPr>
        <w:rFonts w:ascii="Wingdings" w:hAnsi="Wingdings" w:hint="default"/>
      </w:rPr>
    </w:lvl>
    <w:lvl w:ilvl="7">
      <w:start w:val="1"/>
      <w:numFmt w:val="bullet"/>
      <w:lvlText w:val=""/>
      <w:lvlJc w:val="left"/>
      <w:pPr>
        <w:tabs>
          <w:tab w:val="num" w:pos="3228"/>
        </w:tabs>
        <w:ind w:left="3228" w:hanging="360"/>
      </w:pPr>
      <w:rPr>
        <w:rFonts w:ascii="Symbol" w:hAnsi="Symbol" w:hint="default"/>
      </w:rPr>
    </w:lvl>
    <w:lvl w:ilvl="8">
      <w:start w:val="1"/>
      <w:numFmt w:val="bullet"/>
      <w:lvlText w:val=""/>
      <w:lvlJc w:val="left"/>
      <w:pPr>
        <w:tabs>
          <w:tab w:val="num" w:pos="3588"/>
        </w:tabs>
        <w:ind w:left="3588" w:hanging="360"/>
      </w:pPr>
      <w:rPr>
        <w:rFonts w:ascii="Symbol" w:hAnsi="Symbol" w:hint="default"/>
      </w:rPr>
    </w:lvl>
  </w:abstractNum>
  <w:abstractNum w:abstractNumId="11">
    <w:nsid w:val="389F6E3A"/>
    <w:multiLevelType w:val="hybridMultilevel"/>
    <w:tmpl w:val="FDA2FCA4"/>
    <w:lvl w:ilvl="0" w:tplc="0C0A0001">
      <w:start w:val="1"/>
      <w:numFmt w:val="bullet"/>
      <w:lvlText w:val=""/>
      <w:lvlJc w:val="left"/>
      <w:pPr>
        <w:tabs>
          <w:tab w:val="num" w:pos="1068"/>
        </w:tabs>
        <w:ind w:left="1068" w:hanging="360"/>
      </w:pPr>
      <w:rPr>
        <w:rFonts w:ascii="Symbol" w:hAnsi="Symbol" w:hint="default"/>
      </w:rPr>
    </w:lvl>
    <w:lvl w:ilvl="1" w:tplc="0C0A0003">
      <w:start w:val="1"/>
      <w:numFmt w:val="bullet"/>
      <w:lvlText w:val="o"/>
      <w:lvlJc w:val="left"/>
      <w:pPr>
        <w:tabs>
          <w:tab w:val="num" w:pos="1788"/>
        </w:tabs>
        <w:ind w:left="1788" w:hanging="360"/>
      </w:pPr>
      <w:rPr>
        <w:rFonts w:ascii="Courier New" w:hAnsi="Courier New" w:cs="Courier New" w:hint="default"/>
      </w:rPr>
    </w:lvl>
    <w:lvl w:ilvl="2" w:tplc="0C0A0005" w:tentative="1">
      <w:start w:val="1"/>
      <w:numFmt w:val="bullet"/>
      <w:lvlText w:val=""/>
      <w:lvlJc w:val="left"/>
      <w:pPr>
        <w:tabs>
          <w:tab w:val="num" w:pos="2508"/>
        </w:tabs>
        <w:ind w:left="2508" w:hanging="360"/>
      </w:pPr>
      <w:rPr>
        <w:rFonts w:ascii="Wingdings" w:hAnsi="Wingdings" w:hint="default"/>
      </w:rPr>
    </w:lvl>
    <w:lvl w:ilvl="3" w:tplc="0C0A0001" w:tentative="1">
      <w:start w:val="1"/>
      <w:numFmt w:val="bullet"/>
      <w:lvlText w:val=""/>
      <w:lvlJc w:val="left"/>
      <w:pPr>
        <w:tabs>
          <w:tab w:val="num" w:pos="3228"/>
        </w:tabs>
        <w:ind w:left="3228" w:hanging="360"/>
      </w:pPr>
      <w:rPr>
        <w:rFonts w:ascii="Symbol" w:hAnsi="Symbol" w:hint="default"/>
      </w:rPr>
    </w:lvl>
    <w:lvl w:ilvl="4" w:tplc="0C0A0003" w:tentative="1">
      <w:start w:val="1"/>
      <w:numFmt w:val="bullet"/>
      <w:lvlText w:val="o"/>
      <w:lvlJc w:val="left"/>
      <w:pPr>
        <w:tabs>
          <w:tab w:val="num" w:pos="3948"/>
        </w:tabs>
        <w:ind w:left="3948" w:hanging="360"/>
      </w:pPr>
      <w:rPr>
        <w:rFonts w:ascii="Courier New" w:hAnsi="Courier New" w:cs="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cs="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abstractNum w:abstractNumId="12">
    <w:nsid w:val="38B10B1A"/>
    <w:multiLevelType w:val="hybridMultilevel"/>
    <w:tmpl w:val="25C41EB0"/>
    <w:lvl w:ilvl="0" w:tplc="240A000D">
      <w:start w:val="1"/>
      <w:numFmt w:val="bullet"/>
      <w:lvlText w:val=""/>
      <w:lvlJc w:val="left"/>
      <w:pPr>
        <w:ind w:left="1428" w:hanging="360"/>
      </w:pPr>
      <w:rPr>
        <w:rFonts w:ascii="Wingdings" w:hAnsi="Wingdings" w:hint="default"/>
      </w:rPr>
    </w:lvl>
    <w:lvl w:ilvl="1" w:tplc="240A0003">
      <w:start w:val="1"/>
      <w:numFmt w:val="bullet"/>
      <w:lvlText w:val="o"/>
      <w:lvlJc w:val="left"/>
      <w:pPr>
        <w:ind w:left="2148" w:hanging="360"/>
      </w:pPr>
      <w:rPr>
        <w:rFonts w:ascii="Courier New" w:hAnsi="Courier New" w:cs="Courier New" w:hint="default"/>
      </w:rPr>
    </w:lvl>
    <w:lvl w:ilvl="2" w:tplc="240A0005">
      <w:start w:val="1"/>
      <w:numFmt w:val="bullet"/>
      <w:lvlText w:val=""/>
      <w:lvlJc w:val="left"/>
      <w:pPr>
        <w:ind w:left="2868" w:hanging="360"/>
      </w:pPr>
      <w:rPr>
        <w:rFonts w:ascii="Wingdings" w:hAnsi="Wingdings" w:hint="default"/>
      </w:rPr>
    </w:lvl>
    <w:lvl w:ilvl="3" w:tplc="240A0001">
      <w:start w:val="1"/>
      <w:numFmt w:val="bullet"/>
      <w:lvlText w:val=""/>
      <w:lvlJc w:val="left"/>
      <w:pPr>
        <w:ind w:left="3588" w:hanging="360"/>
      </w:pPr>
      <w:rPr>
        <w:rFonts w:ascii="Symbol" w:hAnsi="Symbol" w:hint="default"/>
      </w:rPr>
    </w:lvl>
    <w:lvl w:ilvl="4" w:tplc="240A0003">
      <w:start w:val="1"/>
      <w:numFmt w:val="bullet"/>
      <w:lvlText w:val="o"/>
      <w:lvlJc w:val="left"/>
      <w:pPr>
        <w:ind w:left="4308" w:hanging="360"/>
      </w:pPr>
      <w:rPr>
        <w:rFonts w:ascii="Courier New" w:hAnsi="Courier New" w:cs="Courier New" w:hint="default"/>
      </w:rPr>
    </w:lvl>
    <w:lvl w:ilvl="5" w:tplc="240A0005">
      <w:start w:val="1"/>
      <w:numFmt w:val="bullet"/>
      <w:lvlText w:val=""/>
      <w:lvlJc w:val="left"/>
      <w:pPr>
        <w:ind w:left="5028" w:hanging="360"/>
      </w:pPr>
      <w:rPr>
        <w:rFonts w:ascii="Wingdings" w:hAnsi="Wingdings" w:hint="default"/>
      </w:rPr>
    </w:lvl>
    <w:lvl w:ilvl="6" w:tplc="240A0001">
      <w:start w:val="1"/>
      <w:numFmt w:val="bullet"/>
      <w:lvlText w:val=""/>
      <w:lvlJc w:val="left"/>
      <w:pPr>
        <w:ind w:left="5748" w:hanging="360"/>
      </w:pPr>
      <w:rPr>
        <w:rFonts w:ascii="Symbol" w:hAnsi="Symbol" w:hint="default"/>
      </w:rPr>
    </w:lvl>
    <w:lvl w:ilvl="7" w:tplc="240A0003">
      <w:start w:val="1"/>
      <w:numFmt w:val="bullet"/>
      <w:lvlText w:val="o"/>
      <w:lvlJc w:val="left"/>
      <w:pPr>
        <w:ind w:left="6468" w:hanging="360"/>
      </w:pPr>
      <w:rPr>
        <w:rFonts w:ascii="Courier New" w:hAnsi="Courier New" w:cs="Courier New" w:hint="default"/>
      </w:rPr>
    </w:lvl>
    <w:lvl w:ilvl="8" w:tplc="240A0005">
      <w:start w:val="1"/>
      <w:numFmt w:val="bullet"/>
      <w:lvlText w:val=""/>
      <w:lvlJc w:val="left"/>
      <w:pPr>
        <w:ind w:left="7188" w:hanging="360"/>
      </w:pPr>
      <w:rPr>
        <w:rFonts w:ascii="Wingdings" w:hAnsi="Wingdings" w:hint="default"/>
      </w:rPr>
    </w:lvl>
  </w:abstractNum>
  <w:abstractNum w:abstractNumId="13">
    <w:nsid w:val="3A075F10"/>
    <w:multiLevelType w:val="hybridMultilevel"/>
    <w:tmpl w:val="675EF7A0"/>
    <w:lvl w:ilvl="0" w:tplc="2938968C">
      <w:start w:val="5"/>
      <w:numFmt w:val="decimal"/>
      <w:lvlText w:val="%1."/>
      <w:lvlJc w:val="left"/>
      <w:pPr>
        <w:ind w:left="3900" w:hanging="360"/>
      </w:pPr>
      <w:rPr>
        <w:rFonts w:hint="default"/>
      </w:rPr>
    </w:lvl>
    <w:lvl w:ilvl="1" w:tplc="0C0A0019" w:tentative="1">
      <w:start w:val="1"/>
      <w:numFmt w:val="lowerLetter"/>
      <w:lvlText w:val="%2."/>
      <w:lvlJc w:val="left"/>
      <w:pPr>
        <w:ind w:left="4620" w:hanging="360"/>
      </w:pPr>
    </w:lvl>
    <w:lvl w:ilvl="2" w:tplc="0C0A001B" w:tentative="1">
      <w:start w:val="1"/>
      <w:numFmt w:val="lowerRoman"/>
      <w:lvlText w:val="%3."/>
      <w:lvlJc w:val="right"/>
      <w:pPr>
        <w:ind w:left="5340" w:hanging="180"/>
      </w:pPr>
    </w:lvl>
    <w:lvl w:ilvl="3" w:tplc="0C0A000F" w:tentative="1">
      <w:start w:val="1"/>
      <w:numFmt w:val="decimal"/>
      <w:lvlText w:val="%4."/>
      <w:lvlJc w:val="left"/>
      <w:pPr>
        <w:ind w:left="6060" w:hanging="360"/>
      </w:pPr>
    </w:lvl>
    <w:lvl w:ilvl="4" w:tplc="0C0A0019" w:tentative="1">
      <w:start w:val="1"/>
      <w:numFmt w:val="lowerLetter"/>
      <w:lvlText w:val="%5."/>
      <w:lvlJc w:val="left"/>
      <w:pPr>
        <w:ind w:left="6780" w:hanging="360"/>
      </w:pPr>
    </w:lvl>
    <w:lvl w:ilvl="5" w:tplc="0C0A001B" w:tentative="1">
      <w:start w:val="1"/>
      <w:numFmt w:val="lowerRoman"/>
      <w:lvlText w:val="%6."/>
      <w:lvlJc w:val="right"/>
      <w:pPr>
        <w:ind w:left="7500" w:hanging="180"/>
      </w:pPr>
    </w:lvl>
    <w:lvl w:ilvl="6" w:tplc="0C0A000F" w:tentative="1">
      <w:start w:val="1"/>
      <w:numFmt w:val="decimal"/>
      <w:lvlText w:val="%7."/>
      <w:lvlJc w:val="left"/>
      <w:pPr>
        <w:ind w:left="8220" w:hanging="360"/>
      </w:pPr>
    </w:lvl>
    <w:lvl w:ilvl="7" w:tplc="0C0A0019" w:tentative="1">
      <w:start w:val="1"/>
      <w:numFmt w:val="lowerLetter"/>
      <w:lvlText w:val="%8."/>
      <w:lvlJc w:val="left"/>
      <w:pPr>
        <w:ind w:left="8940" w:hanging="360"/>
      </w:pPr>
    </w:lvl>
    <w:lvl w:ilvl="8" w:tplc="0C0A001B" w:tentative="1">
      <w:start w:val="1"/>
      <w:numFmt w:val="lowerRoman"/>
      <w:lvlText w:val="%9."/>
      <w:lvlJc w:val="right"/>
      <w:pPr>
        <w:ind w:left="9660" w:hanging="180"/>
      </w:pPr>
    </w:lvl>
  </w:abstractNum>
  <w:abstractNum w:abstractNumId="14">
    <w:nsid w:val="445F3260"/>
    <w:multiLevelType w:val="hybridMultilevel"/>
    <w:tmpl w:val="71BA47FA"/>
    <w:lvl w:ilvl="0" w:tplc="2938968C">
      <w:start w:val="5"/>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4DAA2F8B"/>
    <w:multiLevelType w:val="hybridMultilevel"/>
    <w:tmpl w:val="432AED2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nsid w:val="5B994B85"/>
    <w:multiLevelType w:val="hybridMultilevel"/>
    <w:tmpl w:val="D83C00F2"/>
    <w:lvl w:ilvl="0" w:tplc="0C0A000F">
      <w:start w:val="1"/>
      <w:numFmt w:val="decimal"/>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7">
    <w:nsid w:val="6CA012CE"/>
    <w:multiLevelType w:val="hybridMultilevel"/>
    <w:tmpl w:val="5F942F06"/>
    <w:lvl w:ilvl="0" w:tplc="0C0A0001">
      <w:start w:val="1"/>
      <w:numFmt w:val="bullet"/>
      <w:lvlText w:val=""/>
      <w:lvlJc w:val="left"/>
      <w:pPr>
        <w:ind w:left="2136" w:hanging="360"/>
      </w:pPr>
      <w:rPr>
        <w:rFonts w:ascii="Symbol" w:hAnsi="Symbol" w:hint="default"/>
      </w:rPr>
    </w:lvl>
    <w:lvl w:ilvl="1" w:tplc="0C0A0003" w:tentative="1">
      <w:start w:val="1"/>
      <w:numFmt w:val="bullet"/>
      <w:lvlText w:val="o"/>
      <w:lvlJc w:val="left"/>
      <w:pPr>
        <w:ind w:left="2856" w:hanging="360"/>
      </w:pPr>
      <w:rPr>
        <w:rFonts w:ascii="Courier New" w:hAnsi="Courier New" w:cs="Courier New" w:hint="default"/>
      </w:rPr>
    </w:lvl>
    <w:lvl w:ilvl="2" w:tplc="0C0A0005" w:tentative="1">
      <w:start w:val="1"/>
      <w:numFmt w:val="bullet"/>
      <w:lvlText w:val=""/>
      <w:lvlJc w:val="left"/>
      <w:pPr>
        <w:ind w:left="3576" w:hanging="360"/>
      </w:pPr>
      <w:rPr>
        <w:rFonts w:ascii="Wingdings" w:hAnsi="Wingdings" w:hint="default"/>
      </w:rPr>
    </w:lvl>
    <w:lvl w:ilvl="3" w:tplc="0C0A0001" w:tentative="1">
      <w:start w:val="1"/>
      <w:numFmt w:val="bullet"/>
      <w:lvlText w:val=""/>
      <w:lvlJc w:val="left"/>
      <w:pPr>
        <w:ind w:left="4296" w:hanging="360"/>
      </w:pPr>
      <w:rPr>
        <w:rFonts w:ascii="Symbol" w:hAnsi="Symbol" w:hint="default"/>
      </w:rPr>
    </w:lvl>
    <w:lvl w:ilvl="4" w:tplc="0C0A0003" w:tentative="1">
      <w:start w:val="1"/>
      <w:numFmt w:val="bullet"/>
      <w:lvlText w:val="o"/>
      <w:lvlJc w:val="left"/>
      <w:pPr>
        <w:ind w:left="5016" w:hanging="360"/>
      </w:pPr>
      <w:rPr>
        <w:rFonts w:ascii="Courier New" w:hAnsi="Courier New" w:cs="Courier New" w:hint="default"/>
      </w:rPr>
    </w:lvl>
    <w:lvl w:ilvl="5" w:tplc="0C0A0005" w:tentative="1">
      <w:start w:val="1"/>
      <w:numFmt w:val="bullet"/>
      <w:lvlText w:val=""/>
      <w:lvlJc w:val="left"/>
      <w:pPr>
        <w:ind w:left="5736" w:hanging="360"/>
      </w:pPr>
      <w:rPr>
        <w:rFonts w:ascii="Wingdings" w:hAnsi="Wingdings" w:hint="default"/>
      </w:rPr>
    </w:lvl>
    <w:lvl w:ilvl="6" w:tplc="0C0A0001" w:tentative="1">
      <w:start w:val="1"/>
      <w:numFmt w:val="bullet"/>
      <w:lvlText w:val=""/>
      <w:lvlJc w:val="left"/>
      <w:pPr>
        <w:ind w:left="6456" w:hanging="360"/>
      </w:pPr>
      <w:rPr>
        <w:rFonts w:ascii="Symbol" w:hAnsi="Symbol" w:hint="default"/>
      </w:rPr>
    </w:lvl>
    <w:lvl w:ilvl="7" w:tplc="0C0A0003" w:tentative="1">
      <w:start w:val="1"/>
      <w:numFmt w:val="bullet"/>
      <w:lvlText w:val="o"/>
      <w:lvlJc w:val="left"/>
      <w:pPr>
        <w:ind w:left="7176" w:hanging="360"/>
      </w:pPr>
      <w:rPr>
        <w:rFonts w:ascii="Courier New" w:hAnsi="Courier New" w:cs="Courier New" w:hint="default"/>
      </w:rPr>
    </w:lvl>
    <w:lvl w:ilvl="8" w:tplc="0C0A0005" w:tentative="1">
      <w:start w:val="1"/>
      <w:numFmt w:val="bullet"/>
      <w:lvlText w:val=""/>
      <w:lvlJc w:val="left"/>
      <w:pPr>
        <w:ind w:left="7896" w:hanging="360"/>
      </w:pPr>
      <w:rPr>
        <w:rFonts w:ascii="Wingdings" w:hAnsi="Wingdings" w:hint="default"/>
      </w:rPr>
    </w:lvl>
  </w:abstractNum>
  <w:abstractNum w:abstractNumId="18">
    <w:nsid w:val="6F945A6F"/>
    <w:multiLevelType w:val="hybridMultilevel"/>
    <w:tmpl w:val="E9367202"/>
    <w:lvl w:ilvl="0" w:tplc="2938968C">
      <w:start w:val="5"/>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nsid w:val="737467AA"/>
    <w:multiLevelType w:val="hybridMultilevel"/>
    <w:tmpl w:val="DAA6A184"/>
    <w:lvl w:ilvl="0" w:tplc="0C0A000D">
      <w:start w:val="1"/>
      <w:numFmt w:val="bullet"/>
      <w:lvlText w:val=""/>
      <w:lvlJc w:val="left"/>
      <w:pPr>
        <w:tabs>
          <w:tab w:val="num" w:pos="2160"/>
        </w:tabs>
        <w:ind w:left="2160" w:hanging="360"/>
      </w:pPr>
      <w:rPr>
        <w:rFonts w:ascii="Wingdings" w:hAnsi="Wingdings" w:hint="default"/>
      </w:rPr>
    </w:lvl>
    <w:lvl w:ilvl="1" w:tplc="0C0A0003" w:tentative="1">
      <w:start w:val="1"/>
      <w:numFmt w:val="bullet"/>
      <w:lvlText w:val="o"/>
      <w:lvlJc w:val="left"/>
      <w:pPr>
        <w:tabs>
          <w:tab w:val="num" w:pos="2880"/>
        </w:tabs>
        <w:ind w:left="2880" w:hanging="360"/>
      </w:pPr>
      <w:rPr>
        <w:rFonts w:ascii="Courier New" w:hAnsi="Courier New" w:cs="Courier New" w:hint="default"/>
      </w:rPr>
    </w:lvl>
    <w:lvl w:ilvl="2" w:tplc="0C0A0005" w:tentative="1">
      <w:start w:val="1"/>
      <w:numFmt w:val="bullet"/>
      <w:lvlText w:val=""/>
      <w:lvlJc w:val="left"/>
      <w:pPr>
        <w:tabs>
          <w:tab w:val="num" w:pos="3600"/>
        </w:tabs>
        <w:ind w:left="3600" w:hanging="360"/>
      </w:pPr>
      <w:rPr>
        <w:rFonts w:ascii="Wingdings" w:hAnsi="Wingdings" w:hint="default"/>
      </w:rPr>
    </w:lvl>
    <w:lvl w:ilvl="3" w:tplc="0C0A0001" w:tentative="1">
      <w:start w:val="1"/>
      <w:numFmt w:val="bullet"/>
      <w:lvlText w:val=""/>
      <w:lvlJc w:val="left"/>
      <w:pPr>
        <w:tabs>
          <w:tab w:val="num" w:pos="4320"/>
        </w:tabs>
        <w:ind w:left="4320" w:hanging="360"/>
      </w:pPr>
      <w:rPr>
        <w:rFonts w:ascii="Symbol" w:hAnsi="Symbol" w:hint="default"/>
      </w:rPr>
    </w:lvl>
    <w:lvl w:ilvl="4" w:tplc="0C0A0003" w:tentative="1">
      <w:start w:val="1"/>
      <w:numFmt w:val="bullet"/>
      <w:lvlText w:val="o"/>
      <w:lvlJc w:val="left"/>
      <w:pPr>
        <w:tabs>
          <w:tab w:val="num" w:pos="5040"/>
        </w:tabs>
        <w:ind w:left="5040" w:hanging="360"/>
      </w:pPr>
      <w:rPr>
        <w:rFonts w:ascii="Courier New" w:hAnsi="Courier New" w:cs="Courier New" w:hint="default"/>
      </w:rPr>
    </w:lvl>
    <w:lvl w:ilvl="5" w:tplc="0C0A0005" w:tentative="1">
      <w:start w:val="1"/>
      <w:numFmt w:val="bullet"/>
      <w:lvlText w:val=""/>
      <w:lvlJc w:val="left"/>
      <w:pPr>
        <w:tabs>
          <w:tab w:val="num" w:pos="5760"/>
        </w:tabs>
        <w:ind w:left="5760" w:hanging="360"/>
      </w:pPr>
      <w:rPr>
        <w:rFonts w:ascii="Wingdings" w:hAnsi="Wingdings" w:hint="default"/>
      </w:rPr>
    </w:lvl>
    <w:lvl w:ilvl="6" w:tplc="0C0A0001" w:tentative="1">
      <w:start w:val="1"/>
      <w:numFmt w:val="bullet"/>
      <w:lvlText w:val=""/>
      <w:lvlJc w:val="left"/>
      <w:pPr>
        <w:tabs>
          <w:tab w:val="num" w:pos="6480"/>
        </w:tabs>
        <w:ind w:left="6480" w:hanging="360"/>
      </w:pPr>
      <w:rPr>
        <w:rFonts w:ascii="Symbol" w:hAnsi="Symbol" w:hint="default"/>
      </w:rPr>
    </w:lvl>
    <w:lvl w:ilvl="7" w:tplc="0C0A0003" w:tentative="1">
      <w:start w:val="1"/>
      <w:numFmt w:val="bullet"/>
      <w:lvlText w:val="o"/>
      <w:lvlJc w:val="left"/>
      <w:pPr>
        <w:tabs>
          <w:tab w:val="num" w:pos="7200"/>
        </w:tabs>
        <w:ind w:left="7200" w:hanging="360"/>
      </w:pPr>
      <w:rPr>
        <w:rFonts w:ascii="Courier New" w:hAnsi="Courier New" w:cs="Courier New" w:hint="default"/>
      </w:rPr>
    </w:lvl>
    <w:lvl w:ilvl="8" w:tplc="0C0A0005" w:tentative="1">
      <w:start w:val="1"/>
      <w:numFmt w:val="bullet"/>
      <w:lvlText w:val=""/>
      <w:lvlJc w:val="left"/>
      <w:pPr>
        <w:tabs>
          <w:tab w:val="num" w:pos="7920"/>
        </w:tabs>
        <w:ind w:left="7920" w:hanging="360"/>
      </w:pPr>
      <w:rPr>
        <w:rFonts w:ascii="Wingdings" w:hAnsi="Wingdings" w:hint="default"/>
      </w:rPr>
    </w:lvl>
  </w:abstractNum>
  <w:abstractNum w:abstractNumId="20">
    <w:nsid w:val="73C05C45"/>
    <w:multiLevelType w:val="hybridMultilevel"/>
    <w:tmpl w:val="1E342772"/>
    <w:lvl w:ilvl="0" w:tplc="2938968C">
      <w:start w:val="5"/>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nsid w:val="756866ED"/>
    <w:multiLevelType w:val="multilevel"/>
    <w:tmpl w:val="E8BE6FD4"/>
    <w:lvl w:ilvl="0">
      <w:start w:val="1"/>
      <w:numFmt w:val="decimal"/>
      <w:pStyle w:val="Ttulo1"/>
      <w:lvlText w:val="%1"/>
      <w:lvlJc w:val="left"/>
      <w:pPr>
        <w:tabs>
          <w:tab w:val="num" w:pos="432"/>
        </w:tabs>
        <w:ind w:left="432" w:hanging="432"/>
      </w:pPr>
      <w:rPr>
        <w:rFonts w:hint="default"/>
      </w:rPr>
    </w:lvl>
    <w:lvl w:ilvl="1">
      <w:start w:val="1"/>
      <w:numFmt w:val="decimal"/>
      <w:pStyle w:val="Ttulo2"/>
      <w:lvlText w:val="%1.%2"/>
      <w:lvlJc w:val="left"/>
      <w:pPr>
        <w:tabs>
          <w:tab w:val="num" w:pos="576"/>
        </w:tabs>
        <w:ind w:left="576" w:hanging="576"/>
      </w:pPr>
      <w:rPr>
        <w:rFonts w:hint="default"/>
      </w:rPr>
    </w:lvl>
    <w:lvl w:ilvl="2">
      <w:start w:val="1"/>
      <w:numFmt w:val="decimal"/>
      <w:pStyle w:val="Ttulo3"/>
      <w:lvlText w:val="%1.%2.%3"/>
      <w:lvlJc w:val="left"/>
      <w:pPr>
        <w:tabs>
          <w:tab w:val="num" w:pos="720"/>
        </w:tabs>
        <w:ind w:left="720" w:hanging="720"/>
      </w:pPr>
      <w:rPr>
        <w:rFonts w:hint="default"/>
        <w:b/>
      </w:rPr>
    </w:lvl>
    <w:lvl w:ilvl="3">
      <w:start w:val="1"/>
      <w:numFmt w:val="decimal"/>
      <w:pStyle w:val="Ttulo4"/>
      <w:lvlText w:val="%1.%2.%3.%4"/>
      <w:lvlJc w:val="left"/>
      <w:pPr>
        <w:tabs>
          <w:tab w:val="num" w:pos="864"/>
        </w:tabs>
        <w:ind w:left="864" w:hanging="864"/>
      </w:pPr>
      <w:rPr>
        <w:rFonts w:hint="default"/>
      </w:rPr>
    </w:lvl>
    <w:lvl w:ilvl="4">
      <w:start w:val="1"/>
      <w:numFmt w:val="decimal"/>
      <w:pStyle w:val="Ttulo5"/>
      <w:lvlText w:val="%1.%2.%3.%4.%5"/>
      <w:lvlJc w:val="left"/>
      <w:pPr>
        <w:tabs>
          <w:tab w:val="num" w:pos="1008"/>
        </w:tabs>
        <w:ind w:left="1008" w:hanging="1008"/>
      </w:pPr>
      <w:rPr>
        <w:rFonts w:hint="default"/>
      </w:rPr>
    </w:lvl>
    <w:lvl w:ilvl="5">
      <w:start w:val="1"/>
      <w:numFmt w:val="decimal"/>
      <w:pStyle w:val="Ttulo6"/>
      <w:lvlText w:val="%1.%2.%3.%4.%5.%6"/>
      <w:lvlJc w:val="left"/>
      <w:pPr>
        <w:tabs>
          <w:tab w:val="num" w:pos="1152"/>
        </w:tabs>
        <w:ind w:left="1152" w:hanging="1152"/>
      </w:pPr>
      <w:rPr>
        <w:rFonts w:hint="default"/>
      </w:rPr>
    </w:lvl>
    <w:lvl w:ilvl="6">
      <w:start w:val="1"/>
      <w:numFmt w:val="decimal"/>
      <w:pStyle w:val="Ttulo7"/>
      <w:lvlText w:val="%1.%2.%3.%4.%5.%6.%7"/>
      <w:lvlJc w:val="left"/>
      <w:pPr>
        <w:tabs>
          <w:tab w:val="num" w:pos="1296"/>
        </w:tabs>
        <w:ind w:left="1296" w:hanging="1296"/>
      </w:pPr>
      <w:rPr>
        <w:rFonts w:hint="default"/>
      </w:rPr>
    </w:lvl>
    <w:lvl w:ilvl="7">
      <w:start w:val="1"/>
      <w:numFmt w:val="decimal"/>
      <w:pStyle w:val="Ttulo8"/>
      <w:lvlText w:val="%1.%2.%3.%4.%5.%6.%7.%8"/>
      <w:lvlJc w:val="left"/>
      <w:pPr>
        <w:tabs>
          <w:tab w:val="num" w:pos="1440"/>
        </w:tabs>
        <w:ind w:left="1440" w:hanging="1440"/>
      </w:pPr>
      <w:rPr>
        <w:rFonts w:hint="default"/>
      </w:rPr>
    </w:lvl>
    <w:lvl w:ilvl="8">
      <w:start w:val="1"/>
      <w:numFmt w:val="decimal"/>
      <w:pStyle w:val="Ttulo9"/>
      <w:lvlText w:val="%1.%2.%3.%4.%5.%6.%7.%8.%9"/>
      <w:lvlJc w:val="left"/>
      <w:pPr>
        <w:tabs>
          <w:tab w:val="num" w:pos="1584"/>
        </w:tabs>
        <w:ind w:left="1584" w:hanging="1584"/>
      </w:pPr>
      <w:rPr>
        <w:rFonts w:hint="default"/>
      </w:rPr>
    </w:lvl>
  </w:abstractNum>
  <w:abstractNum w:abstractNumId="22">
    <w:nsid w:val="794174E5"/>
    <w:multiLevelType w:val="hybridMultilevel"/>
    <w:tmpl w:val="406036C4"/>
    <w:lvl w:ilvl="0" w:tplc="401E350A">
      <w:start w:val="6"/>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1"/>
  </w:num>
  <w:num w:numId="2">
    <w:abstractNumId w:val="4"/>
  </w:num>
  <w:num w:numId="3">
    <w:abstractNumId w:val="11"/>
  </w:num>
  <w:num w:numId="4">
    <w:abstractNumId w:val="7"/>
  </w:num>
  <w:num w:numId="5">
    <w:abstractNumId w:val="17"/>
  </w:num>
  <w:num w:numId="6">
    <w:abstractNumId w:val="19"/>
  </w:num>
  <w:num w:numId="7">
    <w:abstractNumId w:val="3"/>
  </w:num>
  <w:num w:numId="8">
    <w:abstractNumId w:val="8"/>
  </w:num>
  <w:num w:numId="9">
    <w:abstractNumId w:val="16"/>
  </w:num>
  <w:num w:numId="10">
    <w:abstractNumId w:val="18"/>
  </w:num>
  <w:num w:numId="11">
    <w:abstractNumId w:val="14"/>
  </w:num>
  <w:num w:numId="12">
    <w:abstractNumId w:val="5"/>
  </w:num>
  <w:num w:numId="13">
    <w:abstractNumId w:val="20"/>
  </w:num>
  <w:num w:numId="14">
    <w:abstractNumId w:val="13"/>
  </w:num>
  <w:num w:numId="15">
    <w:abstractNumId w:val="22"/>
  </w:num>
  <w:num w:numId="16">
    <w:abstractNumId w:val="1"/>
  </w:num>
  <w:num w:numId="17">
    <w:abstractNumId w:val="10"/>
  </w:num>
  <w:num w:numId="18">
    <w:abstractNumId w:val="15"/>
  </w:num>
  <w:num w:numId="19">
    <w:abstractNumId w:val="2"/>
  </w:num>
  <w:num w:numId="20">
    <w:abstractNumId w:val="6"/>
  </w:num>
  <w:num w:numId="21">
    <w:abstractNumId w:val="0"/>
  </w:num>
  <w:num w:numId="22">
    <w:abstractNumId w:val="9"/>
  </w:num>
  <w:num w:numId="23">
    <w:abstractNumId w:val="21"/>
  </w:num>
  <w:num w:numId="24">
    <w:abstractNumId w:val="12"/>
  </w:num>
  <w:num w:numId="25">
    <w:abstractNumId w:val="21"/>
  </w:num>
  <w:num w:numId="26">
    <w:abstractNumId w:val="2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7B95"/>
    <w:rsid w:val="00001ADA"/>
    <w:rsid w:val="00002CEE"/>
    <w:rsid w:val="0000475F"/>
    <w:rsid w:val="00005412"/>
    <w:rsid w:val="00006923"/>
    <w:rsid w:val="00006E86"/>
    <w:rsid w:val="00010CC8"/>
    <w:rsid w:val="0001144D"/>
    <w:rsid w:val="000156F1"/>
    <w:rsid w:val="00015754"/>
    <w:rsid w:val="0001646F"/>
    <w:rsid w:val="00020187"/>
    <w:rsid w:val="000204D6"/>
    <w:rsid w:val="00020B81"/>
    <w:rsid w:val="000225D5"/>
    <w:rsid w:val="00033A82"/>
    <w:rsid w:val="0003579D"/>
    <w:rsid w:val="00035A4E"/>
    <w:rsid w:val="00035B5A"/>
    <w:rsid w:val="00040FF4"/>
    <w:rsid w:val="000444EB"/>
    <w:rsid w:val="0004750C"/>
    <w:rsid w:val="000478F3"/>
    <w:rsid w:val="00050A50"/>
    <w:rsid w:val="00050E52"/>
    <w:rsid w:val="00051D30"/>
    <w:rsid w:val="00053231"/>
    <w:rsid w:val="0005344B"/>
    <w:rsid w:val="000534D5"/>
    <w:rsid w:val="00055D43"/>
    <w:rsid w:val="000564AF"/>
    <w:rsid w:val="00056920"/>
    <w:rsid w:val="00057265"/>
    <w:rsid w:val="00060317"/>
    <w:rsid w:val="00061AC2"/>
    <w:rsid w:val="00063F4F"/>
    <w:rsid w:val="000675AA"/>
    <w:rsid w:val="0007513F"/>
    <w:rsid w:val="00075986"/>
    <w:rsid w:val="0007673F"/>
    <w:rsid w:val="00076C3B"/>
    <w:rsid w:val="00077B95"/>
    <w:rsid w:val="0008030A"/>
    <w:rsid w:val="0008158C"/>
    <w:rsid w:val="000853BE"/>
    <w:rsid w:val="00085BAD"/>
    <w:rsid w:val="00087DA3"/>
    <w:rsid w:val="000901D9"/>
    <w:rsid w:val="000909A4"/>
    <w:rsid w:val="00093594"/>
    <w:rsid w:val="000937BE"/>
    <w:rsid w:val="000945D5"/>
    <w:rsid w:val="00095250"/>
    <w:rsid w:val="00095C45"/>
    <w:rsid w:val="000964DF"/>
    <w:rsid w:val="000978E6"/>
    <w:rsid w:val="000A23E9"/>
    <w:rsid w:val="000A2B51"/>
    <w:rsid w:val="000A3875"/>
    <w:rsid w:val="000A47A3"/>
    <w:rsid w:val="000A620E"/>
    <w:rsid w:val="000A68C9"/>
    <w:rsid w:val="000A6B36"/>
    <w:rsid w:val="000B288D"/>
    <w:rsid w:val="000B4020"/>
    <w:rsid w:val="000B479E"/>
    <w:rsid w:val="000B6678"/>
    <w:rsid w:val="000B6768"/>
    <w:rsid w:val="000B76E1"/>
    <w:rsid w:val="000B7CB1"/>
    <w:rsid w:val="000C0B8C"/>
    <w:rsid w:val="000C3021"/>
    <w:rsid w:val="000C3850"/>
    <w:rsid w:val="000C3EEE"/>
    <w:rsid w:val="000C4069"/>
    <w:rsid w:val="000C4279"/>
    <w:rsid w:val="000C59AB"/>
    <w:rsid w:val="000C6450"/>
    <w:rsid w:val="000C7725"/>
    <w:rsid w:val="000C7DD4"/>
    <w:rsid w:val="000D0577"/>
    <w:rsid w:val="000D060F"/>
    <w:rsid w:val="000D2FA8"/>
    <w:rsid w:val="000D4517"/>
    <w:rsid w:val="000D7F8F"/>
    <w:rsid w:val="000E0548"/>
    <w:rsid w:val="000E0902"/>
    <w:rsid w:val="000E2912"/>
    <w:rsid w:val="000E384E"/>
    <w:rsid w:val="000E415A"/>
    <w:rsid w:val="000E4B6B"/>
    <w:rsid w:val="000E54E9"/>
    <w:rsid w:val="000F0C84"/>
    <w:rsid w:val="000F0DD7"/>
    <w:rsid w:val="000F10B5"/>
    <w:rsid w:val="000F24DB"/>
    <w:rsid w:val="000F390A"/>
    <w:rsid w:val="001018A0"/>
    <w:rsid w:val="00102A19"/>
    <w:rsid w:val="00104AD8"/>
    <w:rsid w:val="00104CA3"/>
    <w:rsid w:val="001075DB"/>
    <w:rsid w:val="00110DFF"/>
    <w:rsid w:val="0011144E"/>
    <w:rsid w:val="00111E42"/>
    <w:rsid w:val="00116F03"/>
    <w:rsid w:val="00117415"/>
    <w:rsid w:val="001174F2"/>
    <w:rsid w:val="00120360"/>
    <w:rsid w:val="00120A0E"/>
    <w:rsid w:val="00121548"/>
    <w:rsid w:val="00121E8B"/>
    <w:rsid w:val="001221A4"/>
    <w:rsid w:val="00123428"/>
    <w:rsid w:val="00123515"/>
    <w:rsid w:val="00123770"/>
    <w:rsid w:val="00125463"/>
    <w:rsid w:val="00126E8B"/>
    <w:rsid w:val="0012719D"/>
    <w:rsid w:val="0013122E"/>
    <w:rsid w:val="00131289"/>
    <w:rsid w:val="0013465F"/>
    <w:rsid w:val="00137B4B"/>
    <w:rsid w:val="001458BF"/>
    <w:rsid w:val="00146659"/>
    <w:rsid w:val="00150527"/>
    <w:rsid w:val="00153F13"/>
    <w:rsid w:val="00155D70"/>
    <w:rsid w:val="001564C0"/>
    <w:rsid w:val="00157C5D"/>
    <w:rsid w:val="00160C0D"/>
    <w:rsid w:val="00162155"/>
    <w:rsid w:val="00164F1B"/>
    <w:rsid w:val="00165334"/>
    <w:rsid w:val="00167A51"/>
    <w:rsid w:val="001701D9"/>
    <w:rsid w:val="00173C42"/>
    <w:rsid w:val="00176101"/>
    <w:rsid w:val="001768C6"/>
    <w:rsid w:val="00180C61"/>
    <w:rsid w:val="00180EA4"/>
    <w:rsid w:val="001838B9"/>
    <w:rsid w:val="001857BF"/>
    <w:rsid w:val="00186053"/>
    <w:rsid w:val="00186F71"/>
    <w:rsid w:val="001900FE"/>
    <w:rsid w:val="00190BD8"/>
    <w:rsid w:val="001921A5"/>
    <w:rsid w:val="001937AF"/>
    <w:rsid w:val="001938D7"/>
    <w:rsid w:val="001952FB"/>
    <w:rsid w:val="00195D6D"/>
    <w:rsid w:val="001972CD"/>
    <w:rsid w:val="00197E0E"/>
    <w:rsid w:val="001A05FF"/>
    <w:rsid w:val="001A123E"/>
    <w:rsid w:val="001A1897"/>
    <w:rsid w:val="001A2D69"/>
    <w:rsid w:val="001A309D"/>
    <w:rsid w:val="001A323C"/>
    <w:rsid w:val="001A382E"/>
    <w:rsid w:val="001A7715"/>
    <w:rsid w:val="001B01A4"/>
    <w:rsid w:val="001B1653"/>
    <w:rsid w:val="001B38A4"/>
    <w:rsid w:val="001B44B5"/>
    <w:rsid w:val="001B4770"/>
    <w:rsid w:val="001B6291"/>
    <w:rsid w:val="001B6E2E"/>
    <w:rsid w:val="001B7A36"/>
    <w:rsid w:val="001B7FDD"/>
    <w:rsid w:val="001C0702"/>
    <w:rsid w:val="001C08FB"/>
    <w:rsid w:val="001C3F6A"/>
    <w:rsid w:val="001C694B"/>
    <w:rsid w:val="001C74AB"/>
    <w:rsid w:val="001D26FC"/>
    <w:rsid w:val="001D277D"/>
    <w:rsid w:val="001D6ACB"/>
    <w:rsid w:val="001D76C6"/>
    <w:rsid w:val="001D7887"/>
    <w:rsid w:val="001E01AC"/>
    <w:rsid w:val="001E0995"/>
    <w:rsid w:val="001E0DC4"/>
    <w:rsid w:val="001E20C0"/>
    <w:rsid w:val="001E2F1E"/>
    <w:rsid w:val="001E47C7"/>
    <w:rsid w:val="001E4CB0"/>
    <w:rsid w:val="001E51D2"/>
    <w:rsid w:val="001E57C8"/>
    <w:rsid w:val="001E5807"/>
    <w:rsid w:val="001E66E5"/>
    <w:rsid w:val="001E66F4"/>
    <w:rsid w:val="001E79EC"/>
    <w:rsid w:val="001E7CF5"/>
    <w:rsid w:val="001F3F82"/>
    <w:rsid w:val="001F479D"/>
    <w:rsid w:val="001F558E"/>
    <w:rsid w:val="001F69B7"/>
    <w:rsid w:val="001F71FF"/>
    <w:rsid w:val="00200618"/>
    <w:rsid w:val="002026CD"/>
    <w:rsid w:val="00202A59"/>
    <w:rsid w:val="00203B40"/>
    <w:rsid w:val="00204F80"/>
    <w:rsid w:val="00205865"/>
    <w:rsid w:val="00206C61"/>
    <w:rsid w:val="00207D8F"/>
    <w:rsid w:val="0021285A"/>
    <w:rsid w:val="00213608"/>
    <w:rsid w:val="002136F0"/>
    <w:rsid w:val="00213F2C"/>
    <w:rsid w:val="002149F2"/>
    <w:rsid w:val="00214D0B"/>
    <w:rsid w:val="00220405"/>
    <w:rsid w:val="002204D9"/>
    <w:rsid w:val="002250EA"/>
    <w:rsid w:val="00226671"/>
    <w:rsid w:val="0022744C"/>
    <w:rsid w:val="002316BE"/>
    <w:rsid w:val="00231F0F"/>
    <w:rsid w:val="00233E9B"/>
    <w:rsid w:val="00235A07"/>
    <w:rsid w:val="00235BD5"/>
    <w:rsid w:val="0024173F"/>
    <w:rsid w:val="00241D5B"/>
    <w:rsid w:val="00241EFF"/>
    <w:rsid w:val="00242406"/>
    <w:rsid w:val="002441EF"/>
    <w:rsid w:val="00244B29"/>
    <w:rsid w:val="00247F64"/>
    <w:rsid w:val="00250E8C"/>
    <w:rsid w:val="0025227B"/>
    <w:rsid w:val="00252659"/>
    <w:rsid w:val="00252E2C"/>
    <w:rsid w:val="00255FA2"/>
    <w:rsid w:val="002577D0"/>
    <w:rsid w:val="00260EDC"/>
    <w:rsid w:val="00260F85"/>
    <w:rsid w:val="00261760"/>
    <w:rsid w:val="00262054"/>
    <w:rsid w:val="0026287B"/>
    <w:rsid w:val="0026352A"/>
    <w:rsid w:val="00265465"/>
    <w:rsid w:val="00266C07"/>
    <w:rsid w:val="00267247"/>
    <w:rsid w:val="00270B1B"/>
    <w:rsid w:val="002744E0"/>
    <w:rsid w:val="002754B5"/>
    <w:rsid w:val="00275515"/>
    <w:rsid w:val="0027655E"/>
    <w:rsid w:val="00276A19"/>
    <w:rsid w:val="002810BB"/>
    <w:rsid w:val="00283541"/>
    <w:rsid w:val="00283A14"/>
    <w:rsid w:val="002842D9"/>
    <w:rsid w:val="002844D3"/>
    <w:rsid w:val="002857A6"/>
    <w:rsid w:val="0028676A"/>
    <w:rsid w:val="002870FA"/>
    <w:rsid w:val="0028758B"/>
    <w:rsid w:val="0029345F"/>
    <w:rsid w:val="00295064"/>
    <w:rsid w:val="002951B4"/>
    <w:rsid w:val="002957BC"/>
    <w:rsid w:val="00295838"/>
    <w:rsid w:val="00295C53"/>
    <w:rsid w:val="0029630A"/>
    <w:rsid w:val="00296A82"/>
    <w:rsid w:val="002A022C"/>
    <w:rsid w:val="002A0492"/>
    <w:rsid w:val="002A08F7"/>
    <w:rsid w:val="002A1E42"/>
    <w:rsid w:val="002A62F1"/>
    <w:rsid w:val="002A6D14"/>
    <w:rsid w:val="002A743E"/>
    <w:rsid w:val="002A770E"/>
    <w:rsid w:val="002B15FD"/>
    <w:rsid w:val="002B33CE"/>
    <w:rsid w:val="002B371C"/>
    <w:rsid w:val="002B5805"/>
    <w:rsid w:val="002B6272"/>
    <w:rsid w:val="002B64F6"/>
    <w:rsid w:val="002B65CF"/>
    <w:rsid w:val="002C1B04"/>
    <w:rsid w:val="002C27C7"/>
    <w:rsid w:val="002C2C0F"/>
    <w:rsid w:val="002C30CA"/>
    <w:rsid w:val="002C3815"/>
    <w:rsid w:val="002C3A0B"/>
    <w:rsid w:val="002C4903"/>
    <w:rsid w:val="002C4959"/>
    <w:rsid w:val="002C4B2A"/>
    <w:rsid w:val="002C525B"/>
    <w:rsid w:val="002C6CED"/>
    <w:rsid w:val="002C74DC"/>
    <w:rsid w:val="002C78E2"/>
    <w:rsid w:val="002D0406"/>
    <w:rsid w:val="002D17DA"/>
    <w:rsid w:val="002D1D58"/>
    <w:rsid w:val="002D34A5"/>
    <w:rsid w:val="002D3B5D"/>
    <w:rsid w:val="002D3E73"/>
    <w:rsid w:val="002D7FD9"/>
    <w:rsid w:val="002E15B0"/>
    <w:rsid w:val="002E1A74"/>
    <w:rsid w:val="002E1DF3"/>
    <w:rsid w:val="002E1E60"/>
    <w:rsid w:val="002E2120"/>
    <w:rsid w:val="002E3191"/>
    <w:rsid w:val="002E40B6"/>
    <w:rsid w:val="002F28C0"/>
    <w:rsid w:val="002F2C05"/>
    <w:rsid w:val="002F2DC5"/>
    <w:rsid w:val="002F2F7D"/>
    <w:rsid w:val="002F3219"/>
    <w:rsid w:val="002F49FD"/>
    <w:rsid w:val="002F6727"/>
    <w:rsid w:val="00300AF2"/>
    <w:rsid w:val="00301004"/>
    <w:rsid w:val="003019DC"/>
    <w:rsid w:val="00301F66"/>
    <w:rsid w:val="00302BD4"/>
    <w:rsid w:val="00304DB3"/>
    <w:rsid w:val="00305D8E"/>
    <w:rsid w:val="003131F2"/>
    <w:rsid w:val="003141CB"/>
    <w:rsid w:val="0031499D"/>
    <w:rsid w:val="003176CF"/>
    <w:rsid w:val="00320950"/>
    <w:rsid w:val="00322577"/>
    <w:rsid w:val="00322F58"/>
    <w:rsid w:val="0032311A"/>
    <w:rsid w:val="003235E7"/>
    <w:rsid w:val="003246C8"/>
    <w:rsid w:val="00326758"/>
    <w:rsid w:val="00326E14"/>
    <w:rsid w:val="00327EDE"/>
    <w:rsid w:val="00330145"/>
    <w:rsid w:val="00330FB7"/>
    <w:rsid w:val="00330FB8"/>
    <w:rsid w:val="00332473"/>
    <w:rsid w:val="00332BA2"/>
    <w:rsid w:val="00334232"/>
    <w:rsid w:val="00335044"/>
    <w:rsid w:val="00335A0F"/>
    <w:rsid w:val="0034138A"/>
    <w:rsid w:val="00341C6A"/>
    <w:rsid w:val="003440DF"/>
    <w:rsid w:val="00344E37"/>
    <w:rsid w:val="00344F22"/>
    <w:rsid w:val="00346A37"/>
    <w:rsid w:val="003472AE"/>
    <w:rsid w:val="00352197"/>
    <w:rsid w:val="003534B6"/>
    <w:rsid w:val="00353A86"/>
    <w:rsid w:val="003542C1"/>
    <w:rsid w:val="00355791"/>
    <w:rsid w:val="00363C4D"/>
    <w:rsid w:val="00365906"/>
    <w:rsid w:val="00365CC2"/>
    <w:rsid w:val="0037177A"/>
    <w:rsid w:val="003726C8"/>
    <w:rsid w:val="00372898"/>
    <w:rsid w:val="00372DDD"/>
    <w:rsid w:val="00373573"/>
    <w:rsid w:val="003739C1"/>
    <w:rsid w:val="0037439E"/>
    <w:rsid w:val="003757BF"/>
    <w:rsid w:val="003772EC"/>
    <w:rsid w:val="00377EE9"/>
    <w:rsid w:val="00380286"/>
    <w:rsid w:val="00381380"/>
    <w:rsid w:val="003821BF"/>
    <w:rsid w:val="00382434"/>
    <w:rsid w:val="00382C7C"/>
    <w:rsid w:val="00385176"/>
    <w:rsid w:val="0038601B"/>
    <w:rsid w:val="0039173B"/>
    <w:rsid w:val="00391BE1"/>
    <w:rsid w:val="00392840"/>
    <w:rsid w:val="00392FAB"/>
    <w:rsid w:val="00394277"/>
    <w:rsid w:val="00395A87"/>
    <w:rsid w:val="00395CEB"/>
    <w:rsid w:val="0039753B"/>
    <w:rsid w:val="003975AD"/>
    <w:rsid w:val="003A1C1F"/>
    <w:rsid w:val="003A247C"/>
    <w:rsid w:val="003A2BD8"/>
    <w:rsid w:val="003A42D1"/>
    <w:rsid w:val="003B05BE"/>
    <w:rsid w:val="003B1E4C"/>
    <w:rsid w:val="003B212C"/>
    <w:rsid w:val="003B27AD"/>
    <w:rsid w:val="003B39C7"/>
    <w:rsid w:val="003B425B"/>
    <w:rsid w:val="003B4F74"/>
    <w:rsid w:val="003B547B"/>
    <w:rsid w:val="003B5524"/>
    <w:rsid w:val="003C1D75"/>
    <w:rsid w:val="003C217B"/>
    <w:rsid w:val="003C2407"/>
    <w:rsid w:val="003C2704"/>
    <w:rsid w:val="003C2EEF"/>
    <w:rsid w:val="003C5243"/>
    <w:rsid w:val="003C6842"/>
    <w:rsid w:val="003C73CD"/>
    <w:rsid w:val="003C752B"/>
    <w:rsid w:val="003D30DC"/>
    <w:rsid w:val="003D3B27"/>
    <w:rsid w:val="003D42A5"/>
    <w:rsid w:val="003D566D"/>
    <w:rsid w:val="003D5A05"/>
    <w:rsid w:val="003D5A7A"/>
    <w:rsid w:val="003E13A3"/>
    <w:rsid w:val="003E14D8"/>
    <w:rsid w:val="003E32B3"/>
    <w:rsid w:val="003E32D6"/>
    <w:rsid w:val="003E467B"/>
    <w:rsid w:val="003E57BA"/>
    <w:rsid w:val="003E58E4"/>
    <w:rsid w:val="003E5A75"/>
    <w:rsid w:val="003E62E5"/>
    <w:rsid w:val="003F4379"/>
    <w:rsid w:val="003F5C7C"/>
    <w:rsid w:val="003F5F1F"/>
    <w:rsid w:val="003F693A"/>
    <w:rsid w:val="003F7354"/>
    <w:rsid w:val="003F7E9E"/>
    <w:rsid w:val="00401B2E"/>
    <w:rsid w:val="0040438A"/>
    <w:rsid w:val="00404E7A"/>
    <w:rsid w:val="00405BF8"/>
    <w:rsid w:val="00412662"/>
    <w:rsid w:val="00412676"/>
    <w:rsid w:val="004145EC"/>
    <w:rsid w:val="004149C6"/>
    <w:rsid w:val="00414EBC"/>
    <w:rsid w:val="00417489"/>
    <w:rsid w:val="004178B4"/>
    <w:rsid w:val="004209C1"/>
    <w:rsid w:val="00420CA5"/>
    <w:rsid w:val="00420D05"/>
    <w:rsid w:val="00423E0D"/>
    <w:rsid w:val="00423EF9"/>
    <w:rsid w:val="004249B0"/>
    <w:rsid w:val="004255A3"/>
    <w:rsid w:val="00425E4E"/>
    <w:rsid w:val="004276DD"/>
    <w:rsid w:val="00430F1A"/>
    <w:rsid w:val="004313F9"/>
    <w:rsid w:val="00432711"/>
    <w:rsid w:val="00433F25"/>
    <w:rsid w:val="00434C51"/>
    <w:rsid w:val="0043731B"/>
    <w:rsid w:val="00444D1D"/>
    <w:rsid w:val="004450A2"/>
    <w:rsid w:val="004463BE"/>
    <w:rsid w:val="00446B95"/>
    <w:rsid w:val="00446ED9"/>
    <w:rsid w:val="00454CC9"/>
    <w:rsid w:val="004602DA"/>
    <w:rsid w:val="00461ACE"/>
    <w:rsid w:val="00462D37"/>
    <w:rsid w:val="00463491"/>
    <w:rsid w:val="004636D6"/>
    <w:rsid w:val="00463AA2"/>
    <w:rsid w:val="004663D3"/>
    <w:rsid w:val="00470742"/>
    <w:rsid w:val="00471320"/>
    <w:rsid w:val="0047252E"/>
    <w:rsid w:val="00473D6B"/>
    <w:rsid w:val="004771CE"/>
    <w:rsid w:val="004803C6"/>
    <w:rsid w:val="00480589"/>
    <w:rsid w:val="004807D4"/>
    <w:rsid w:val="0048139B"/>
    <w:rsid w:val="00484A18"/>
    <w:rsid w:val="00492758"/>
    <w:rsid w:val="00492958"/>
    <w:rsid w:val="004960C4"/>
    <w:rsid w:val="0049639C"/>
    <w:rsid w:val="00496E26"/>
    <w:rsid w:val="00497668"/>
    <w:rsid w:val="00497842"/>
    <w:rsid w:val="00497D25"/>
    <w:rsid w:val="00497EFF"/>
    <w:rsid w:val="00497F7F"/>
    <w:rsid w:val="004A4316"/>
    <w:rsid w:val="004A5DA7"/>
    <w:rsid w:val="004A6A0F"/>
    <w:rsid w:val="004A77C1"/>
    <w:rsid w:val="004B13AD"/>
    <w:rsid w:val="004B1AB2"/>
    <w:rsid w:val="004B2D4D"/>
    <w:rsid w:val="004B365F"/>
    <w:rsid w:val="004B393C"/>
    <w:rsid w:val="004B5A6F"/>
    <w:rsid w:val="004B7251"/>
    <w:rsid w:val="004C07E4"/>
    <w:rsid w:val="004C1735"/>
    <w:rsid w:val="004C4A95"/>
    <w:rsid w:val="004C541E"/>
    <w:rsid w:val="004C7765"/>
    <w:rsid w:val="004D0E8C"/>
    <w:rsid w:val="004D27A8"/>
    <w:rsid w:val="004D2A91"/>
    <w:rsid w:val="004D393B"/>
    <w:rsid w:val="004D3AF4"/>
    <w:rsid w:val="004D55B0"/>
    <w:rsid w:val="004D643B"/>
    <w:rsid w:val="004E006F"/>
    <w:rsid w:val="004E13F9"/>
    <w:rsid w:val="004E3A7B"/>
    <w:rsid w:val="004E49F3"/>
    <w:rsid w:val="004E5F3D"/>
    <w:rsid w:val="004E6153"/>
    <w:rsid w:val="004F0CC9"/>
    <w:rsid w:val="004F0F78"/>
    <w:rsid w:val="004F198A"/>
    <w:rsid w:val="004F1DDB"/>
    <w:rsid w:val="004F2A88"/>
    <w:rsid w:val="004F3DCC"/>
    <w:rsid w:val="004F42C5"/>
    <w:rsid w:val="004F438F"/>
    <w:rsid w:val="004F5FFD"/>
    <w:rsid w:val="004F6CEF"/>
    <w:rsid w:val="005009C3"/>
    <w:rsid w:val="00500FAC"/>
    <w:rsid w:val="0050273B"/>
    <w:rsid w:val="00502973"/>
    <w:rsid w:val="005031BE"/>
    <w:rsid w:val="0050392C"/>
    <w:rsid w:val="00511EAC"/>
    <w:rsid w:val="00511FB8"/>
    <w:rsid w:val="00513A27"/>
    <w:rsid w:val="0051442D"/>
    <w:rsid w:val="005158F4"/>
    <w:rsid w:val="005159A8"/>
    <w:rsid w:val="00515C35"/>
    <w:rsid w:val="0052009D"/>
    <w:rsid w:val="00520727"/>
    <w:rsid w:val="00521C83"/>
    <w:rsid w:val="00524280"/>
    <w:rsid w:val="00525248"/>
    <w:rsid w:val="00525D8F"/>
    <w:rsid w:val="005271C4"/>
    <w:rsid w:val="00527481"/>
    <w:rsid w:val="005332C4"/>
    <w:rsid w:val="0053448B"/>
    <w:rsid w:val="005346B7"/>
    <w:rsid w:val="005352CD"/>
    <w:rsid w:val="00535523"/>
    <w:rsid w:val="00535E33"/>
    <w:rsid w:val="0053687B"/>
    <w:rsid w:val="00537406"/>
    <w:rsid w:val="005377E1"/>
    <w:rsid w:val="00537D6B"/>
    <w:rsid w:val="00540150"/>
    <w:rsid w:val="00540517"/>
    <w:rsid w:val="0054164B"/>
    <w:rsid w:val="00541844"/>
    <w:rsid w:val="00544990"/>
    <w:rsid w:val="00544B51"/>
    <w:rsid w:val="00546387"/>
    <w:rsid w:val="005500DF"/>
    <w:rsid w:val="005501DE"/>
    <w:rsid w:val="00550A8F"/>
    <w:rsid w:val="00552736"/>
    <w:rsid w:val="00552B6D"/>
    <w:rsid w:val="00553FB8"/>
    <w:rsid w:val="00554B5F"/>
    <w:rsid w:val="0055515A"/>
    <w:rsid w:val="00556249"/>
    <w:rsid w:val="00556C54"/>
    <w:rsid w:val="005573B5"/>
    <w:rsid w:val="00560A88"/>
    <w:rsid w:val="005620CD"/>
    <w:rsid w:val="005622DD"/>
    <w:rsid w:val="00564A51"/>
    <w:rsid w:val="0056554D"/>
    <w:rsid w:val="0056784A"/>
    <w:rsid w:val="0057002D"/>
    <w:rsid w:val="0057115F"/>
    <w:rsid w:val="00573D84"/>
    <w:rsid w:val="00574302"/>
    <w:rsid w:val="00575630"/>
    <w:rsid w:val="0057650C"/>
    <w:rsid w:val="00577339"/>
    <w:rsid w:val="00580BCD"/>
    <w:rsid w:val="00581B70"/>
    <w:rsid w:val="00582DEC"/>
    <w:rsid w:val="00583F1C"/>
    <w:rsid w:val="00584C82"/>
    <w:rsid w:val="00586C47"/>
    <w:rsid w:val="005911DC"/>
    <w:rsid w:val="00591661"/>
    <w:rsid w:val="00593585"/>
    <w:rsid w:val="00594E9B"/>
    <w:rsid w:val="00596E3A"/>
    <w:rsid w:val="005A0BB3"/>
    <w:rsid w:val="005A1073"/>
    <w:rsid w:val="005A2C1E"/>
    <w:rsid w:val="005A3899"/>
    <w:rsid w:val="005A3A4D"/>
    <w:rsid w:val="005A416E"/>
    <w:rsid w:val="005A455E"/>
    <w:rsid w:val="005A63D5"/>
    <w:rsid w:val="005B06CC"/>
    <w:rsid w:val="005B0753"/>
    <w:rsid w:val="005B2DB7"/>
    <w:rsid w:val="005B3925"/>
    <w:rsid w:val="005B4067"/>
    <w:rsid w:val="005B4BA8"/>
    <w:rsid w:val="005B5662"/>
    <w:rsid w:val="005B5C23"/>
    <w:rsid w:val="005B65FB"/>
    <w:rsid w:val="005B7C5E"/>
    <w:rsid w:val="005C2112"/>
    <w:rsid w:val="005C225B"/>
    <w:rsid w:val="005C2D71"/>
    <w:rsid w:val="005C3549"/>
    <w:rsid w:val="005C3ECB"/>
    <w:rsid w:val="005C470D"/>
    <w:rsid w:val="005C4D43"/>
    <w:rsid w:val="005C5958"/>
    <w:rsid w:val="005C5D38"/>
    <w:rsid w:val="005C7BB8"/>
    <w:rsid w:val="005D175D"/>
    <w:rsid w:val="005D250C"/>
    <w:rsid w:val="005D2AA4"/>
    <w:rsid w:val="005D2AF0"/>
    <w:rsid w:val="005D455A"/>
    <w:rsid w:val="005D57EE"/>
    <w:rsid w:val="005D618E"/>
    <w:rsid w:val="005D6B3A"/>
    <w:rsid w:val="005D7D8D"/>
    <w:rsid w:val="005D7F1B"/>
    <w:rsid w:val="005E424D"/>
    <w:rsid w:val="005E4E5F"/>
    <w:rsid w:val="005E5545"/>
    <w:rsid w:val="005F252B"/>
    <w:rsid w:val="005F2A16"/>
    <w:rsid w:val="005F2F55"/>
    <w:rsid w:val="005F46F9"/>
    <w:rsid w:val="005F56C1"/>
    <w:rsid w:val="005F6F86"/>
    <w:rsid w:val="005F7A7F"/>
    <w:rsid w:val="005F7C53"/>
    <w:rsid w:val="00600253"/>
    <w:rsid w:val="00601D0D"/>
    <w:rsid w:val="00603D84"/>
    <w:rsid w:val="00603DDD"/>
    <w:rsid w:val="00607400"/>
    <w:rsid w:val="006113B4"/>
    <w:rsid w:val="00611708"/>
    <w:rsid w:val="00613684"/>
    <w:rsid w:val="0061431D"/>
    <w:rsid w:val="00614E89"/>
    <w:rsid w:val="0061529E"/>
    <w:rsid w:val="0061533C"/>
    <w:rsid w:val="00616C64"/>
    <w:rsid w:val="00617427"/>
    <w:rsid w:val="006213B4"/>
    <w:rsid w:val="00622F03"/>
    <w:rsid w:val="006233AD"/>
    <w:rsid w:val="00623A88"/>
    <w:rsid w:val="0062465A"/>
    <w:rsid w:val="006248BC"/>
    <w:rsid w:val="00625155"/>
    <w:rsid w:val="0062533D"/>
    <w:rsid w:val="00626D06"/>
    <w:rsid w:val="00632FE3"/>
    <w:rsid w:val="0063332D"/>
    <w:rsid w:val="0063398C"/>
    <w:rsid w:val="006351FA"/>
    <w:rsid w:val="00635221"/>
    <w:rsid w:val="00635371"/>
    <w:rsid w:val="0063644C"/>
    <w:rsid w:val="006375DA"/>
    <w:rsid w:val="006437A8"/>
    <w:rsid w:val="00643C4E"/>
    <w:rsid w:val="006511F1"/>
    <w:rsid w:val="006528B0"/>
    <w:rsid w:val="00653327"/>
    <w:rsid w:val="00656231"/>
    <w:rsid w:val="006574D7"/>
    <w:rsid w:val="00657A77"/>
    <w:rsid w:val="00660824"/>
    <w:rsid w:val="0066109B"/>
    <w:rsid w:val="0066169A"/>
    <w:rsid w:val="00661D72"/>
    <w:rsid w:val="0066201D"/>
    <w:rsid w:val="00664FAC"/>
    <w:rsid w:val="006653C0"/>
    <w:rsid w:val="00665952"/>
    <w:rsid w:val="00666C1B"/>
    <w:rsid w:val="00666F0B"/>
    <w:rsid w:val="00670570"/>
    <w:rsid w:val="00672025"/>
    <w:rsid w:val="00672501"/>
    <w:rsid w:val="006734D6"/>
    <w:rsid w:val="006758D0"/>
    <w:rsid w:val="00682C75"/>
    <w:rsid w:val="00684296"/>
    <w:rsid w:val="00685493"/>
    <w:rsid w:val="00685EFF"/>
    <w:rsid w:val="006869C8"/>
    <w:rsid w:val="0069087F"/>
    <w:rsid w:val="00690ACD"/>
    <w:rsid w:val="006921EF"/>
    <w:rsid w:val="0069224E"/>
    <w:rsid w:val="00693B21"/>
    <w:rsid w:val="00693C3C"/>
    <w:rsid w:val="006940B2"/>
    <w:rsid w:val="006960B8"/>
    <w:rsid w:val="006960CA"/>
    <w:rsid w:val="006A30AA"/>
    <w:rsid w:val="006A3ABC"/>
    <w:rsid w:val="006A746E"/>
    <w:rsid w:val="006A770B"/>
    <w:rsid w:val="006B0EBC"/>
    <w:rsid w:val="006B1453"/>
    <w:rsid w:val="006B1D7B"/>
    <w:rsid w:val="006B3448"/>
    <w:rsid w:val="006B54D3"/>
    <w:rsid w:val="006B74C7"/>
    <w:rsid w:val="006B778D"/>
    <w:rsid w:val="006C0C03"/>
    <w:rsid w:val="006C2B06"/>
    <w:rsid w:val="006C36AB"/>
    <w:rsid w:val="006C3ABF"/>
    <w:rsid w:val="006C7FAD"/>
    <w:rsid w:val="006D0C6B"/>
    <w:rsid w:val="006D10A4"/>
    <w:rsid w:val="006D1CE8"/>
    <w:rsid w:val="006D2241"/>
    <w:rsid w:val="006D249E"/>
    <w:rsid w:val="006D2922"/>
    <w:rsid w:val="006D4587"/>
    <w:rsid w:val="006D4994"/>
    <w:rsid w:val="006D6AB4"/>
    <w:rsid w:val="006D6E06"/>
    <w:rsid w:val="006E04F6"/>
    <w:rsid w:val="006E2A02"/>
    <w:rsid w:val="006E31B0"/>
    <w:rsid w:val="006E3E0C"/>
    <w:rsid w:val="006E4239"/>
    <w:rsid w:val="006F0266"/>
    <w:rsid w:val="006F4555"/>
    <w:rsid w:val="006F4706"/>
    <w:rsid w:val="006F524D"/>
    <w:rsid w:val="006F5C72"/>
    <w:rsid w:val="006F6599"/>
    <w:rsid w:val="006F6E8A"/>
    <w:rsid w:val="00700C0A"/>
    <w:rsid w:val="00701163"/>
    <w:rsid w:val="007026C8"/>
    <w:rsid w:val="00702766"/>
    <w:rsid w:val="0070277B"/>
    <w:rsid w:val="00702FC9"/>
    <w:rsid w:val="00703208"/>
    <w:rsid w:val="0070460C"/>
    <w:rsid w:val="00704ABB"/>
    <w:rsid w:val="007055D4"/>
    <w:rsid w:val="00705FD5"/>
    <w:rsid w:val="0071022B"/>
    <w:rsid w:val="007109D1"/>
    <w:rsid w:val="00710C95"/>
    <w:rsid w:val="007110D2"/>
    <w:rsid w:val="0071123E"/>
    <w:rsid w:val="00711528"/>
    <w:rsid w:val="0071520C"/>
    <w:rsid w:val="007162BE"/>
    <w:rsid w:val="00716794"/>
    <w:rsid w:val="0071679B"/>
    <w:rsid w:val="0072249C"/>
    <w:rsid w:val="007268D6"/>
    <w:rsid w:val="00727887"/>
    <w:rsid w:val="0073013F"/>
    <w:rsid w:val="00731448"/>
    <w:rsid w:val="00731462"/>
    <w:rsid w:val="00733E78"/>
    <w:rsid w:val="00734876"/>
    <w:rsid w:val="007366E0"/>
    <w:rsid w:val="0073737E"/>
    <w:rsid w:val="0074092D"/>
    <w:rsid w:val="00740E14"/>
    <w:rsid w:val="00740E2F"/>
    <w:rsid w:val="007419C0"/>
    <w:rsid w:val="00741F83"/>
    <w:rsid w:val="00742085"/>
    <w:rsid w:val="007420A9"/>
    <w:rsid w:val="00742DE2"/>
    <w:rsid w:val="0074361E"/>
    <w:rsid w:val="00743C2B"/>
    <w:rsid w:val="00744414"/>
    <w:rsid w:val="0074679E"/>
    <w:rsid w:val="00746C4A"/>
    <w:rsid w:val="0074762C"/>
    <w:rsid w:val="0075071A"/>
    <w:rsid w:val="007507EB"/>
    <w:rsid w:val="007515D5"/>
    <w:rsid w:val="00752DBF"/>
    <w:rsid w:val="007534AE"/>
    <w:rsid w:val="00755C0D"/>
    <w:rsid w:val="00755D98"/>
    <w:rsid w:val="0075638A"/>
    <w:rsid w:val="007563A2"/>
    <w:rsid w:val="007578D6"/>
    <w:rsid w:val="007627DA"/>
    <w:rsid w:val="00764693"/>
    <w:rsid w:val="0077786D"/>
    <w:rsid w:val="00782626"/>
    <w:rsid w:val="00782C87"/>
    <w:rsid w:val="00784D16"/>
    <w:rsid w:val="00785349"/>
    <w:rsid w:val="007870FD"/>
    <w:rsid w:val="00787A6C"/>
    <w:rsid w:val="0079078C"/>
    <w:rsid w:val="007914CB"/>
    <w:rsid w:val="007929AF"/>
    <w:rsid w:val="0079335D"/>
    <w:rsid w:val="007945ED"/>
    <w:rsid w:val="0079792A"/>
    <w:rsid w:val="00797D72"/>
    <w:rsid w:val="007A0368"/>
    <w:rsid w:val="007A4435"/>
    <w:rsid w:val="007A4D3C"/>
    <w:rsid w:val="007A5B2C"/>
    <w:rsid w:val="007B1575"/>
    <w:rsid w:val="007B2839"/>
    <w:rsid w:val="007B39E8"/>
    <w:rsid w:val="007B4465"/>
    <w:rsid w:val="007B55CE"/>
    <w:rsid w:val="007B66EE"/>
    <w:rsid w:val="007C2023"/>
    <w:rsid w:val="007C2DB3"/>
    <w:rsid w:val="007C4D3A"/>
    <w:rsid w:val="007C582B"/>
    <w:rsid w:val="007C6902"/>
    <w:rsid w:val="007C693F"/>
    <w:rsid w:val="007D07CB"/>
    <w:rsid w:val="007D3ABD"/>
    <w:rsid w:val="007D652B"/>
    <w:rsid w:val="007E22CB"/>
    <w:rsid w:val="007E243F"/>
    <w:rsid w:val="007E32BA"/>
    <w:rsid w:val="007E469F"/>
    <w:rsid w:val="007E6340"/>
    <w:rsid w:val="007E63F1"/>
    <w:rsid w:val="007F03DA"/>
    <w:rsid w:val="007F0F55"/>
    <w:rsid w:val="007F322F"/>
    <w:rsid w:val="007F3517"/>
    <w:rsid w:val="007F3844"/>
    <w:rsid w:val="007F5216"/>
    <w:rsid w:val="007F62C7"/>
    <w:rsid w:val="007F6384"/>
    <w:rsid w:val="0080177F"/>
    <w:rsid w:val="00802C71"/>
    <w:rsid w:val="008038A8"/>
    <w:rsid w:val="0080506C"/>
    <w:rsid w:val="00805E02"/>
    <w:rsid w:val="00805FF1"/>
    <w:rsid w:val="00810BF5"/>
    <w:rsid w:val="0081693A"/>
    <w:rsid w:val="00816BEE"/>
    <w:rsid w:val="00822DD9"/>
    <w:rsid w:val="00823BBD"/>
    <w:rsid w:val="0082490B"/>
    <w:rsid w:val="00824B1C"/>
    <w:rsid w:val="008254F7"/>
    <w:rsid w:val="00826701"/>
    <w:rsid w:val="00834AC6"/>
    <w:rsid w:val="00834EA2"/>
    <w:rsid w:val="008368FB"/>
    <w:rsid w:val="00840552"/>
    <w:rsid w:val="00841398"/>
    <w:rsid w:val="00843781"/>
    <w:rsid w:val="008449DF"/>
    <w:rsid w:val="008464BA"/>
    <w:rsid w:val="008472D3"/>
    <w:rsid w:val="00847466"/>
    <w:rsid w:val="00850BB6"/>
    <w:rsid w:val="00850DB9"/>
    <w:rsid w:val="00851C03"/>
    <w:rsid w:val="008561B6"/>
    <w:rsid w:val="00857180"/>
    <w:rsid w:val="00857905"/>
    <w:rsid w:val="008579A8"/>
    <w:rsid w:val="00860B42"/>
    <w:rsid w:val="0086499E"/>
    <w:rsid w:val="00866D82"/>
    <w:rsid w:val="00867563"/>
    <w:rsid w:val="00874755"/>
    <w:rsid w:val="008759D4"/>
    <w:rsid w:val="00875FCF"/>
    <w:rsid w:val="008774B4"/>
    <w:rsid w:val="0087750B"/>
    <w:rsid w:val="00877C41"/>
    <w:rsid w:val="008804E1"/>
    <w:rsid w:val="0088069F"/>
    <w:rsid w:val="00880E14"/>
    <w:rsid w:val="0088136A"/>
    <w:rsid w:val="008819DD"/>
    <w:rsid w:val="00883FF0"/>
    <w:rsid w:val="008860D8"/>
    <w:rsid w:val="008871DF"/>
    <w:rsid w:val="00891A4C"/>
    <w:rsid w:val="008930A8"/>
    <w:rsid w:val="00893CE5"/>
    <w:rsid w:val="0089510F"/>
    <w:rsid w:val="00895946"/>
    <w:rsid w:val="00896871"/>
    <w:rsid w:val="00897392"/>
    <w:rsid w:val="008A0369"/>
    <w:rsid w:val="008A13EF"/>
    <w:rsid w:val="008A25F1"/>
    <w:rsid w:val="008A4B8B"/>
    <w:rsid w:val="008B1F1D"/>
    <w:rsid w:val="008B20C5"/>
    <w:rsid w:val="008B3CC8"/>
    <w:rsid w:val="008B5C4D"/>
    <w:rsid w:val="008B5FD3"/>
    <w:rsid w:val="008B6D69"/>
    <w:rsid w:val="008C2B06"/>
    <w:rsid w:val="008C2B6A"/>
    <w:rsid w:val="008C39FC"/>
    <w:rsid w:val="008C49BB"/>
    <w:rsid w:val="008C5BA0"/>
    <w:rsid w:val="008D01AF"/>
    <w:rsid w:val="008D0D6C"/>
    <w:rsid w:val="008D2857"/>
    <w:rsid w:val="008D3157"/>
    <w:rsid w:val="008D6612"/>
    <w:rsid w:val="008E0773"/>
    <w:rsid w:val="008E092D"/>
    <w:rsid w:val="008E0949"/>
    <w:rsid w:val="008E0C5B"/>
    <w:rsid w:val="008E40AE"/>
    <w:rsid w:val="008E48BF"/>
    <w:rsid w:val="008E4C0C"/>
    <w:rsid w:val="008E7D9E"/>
    <w:rsid w:val="008F06DA"/>
    <w:rsid w:val="008F2827"/>
    <w:rsid w:val="008F62B3"/>
    <w:rsid w:val="008F674E"/>
    <w:rsid w:val="009008CC"/>
    <w:rsid w:val="00903026"/>
    <w:rsid w:val="009034E0"/>
    <w:rsid w:val="0090497C"/>
    <w:rsid w:val="00904DB5"/>
    <w:rsid w:val="0090504D"/>
    <w:rsid w:val="009074B8"/>
    <w:rsid w:val="00907781"/>
    <w:rsid w:val="00907FB6"/>
    <w:rsid w:val="00910962"/>
    <w:rsid w:val="00911A29"/>
    <w:rsid w:val="00912317"/>
    <w:rsid w:val="00913082"/>
    <w:rsid w:val="009141A7"/>
    <w:rsid w:val="009142B9"/>
    <w:rsid w:val="00915511"/>
    <w:rsid w:val="00915800"/>
    <w:rsid w:val="00916E02"/>
    <w:rsid w:val="009172F1"/>
    <w:rsid w:val="00917B88"/>
    <w:rsid w:val="009208AB"/>
    <w:rsid w:val="00920F63"/>
    <w:rsid w:val="0092180E"/>
    <w:rsid w:val="009219D9"/>
    <w:rsid w:val="00921D12"/>
    <w:rsid w:val="00921DFE"/>
    <w:rsid w:val="00922FA2"/>
    <w:rsid w:val="00923250"/>
    <w:rsid w:val="009243C1"/>
    <w:rsid w:val="00924C7C"/>
    <w:rsid w:val="0092705C"/>
    <w:rsid w:val="00931263"/>
    <w:rsid w:val="00932360"/>
    <w:rsid w:val="00932E2B"/>
    <w:rsid w:val="00934FBA"/>
    <w:rsid w:val="0093552C"/>
    <w:rsid w:val="00935C46"/>
    <w:rsid w:val="00936237"/>
    <w:rsid w:val="00936A76"/>
    <w:rsid w:val="00937160"/>
    <w:rsid w:val="00937460"/>
    <w:rsid w:val="009377EE"/>
    <w:rsid w:val="00941192"/>
    <w:rsid w:val="0094149A"/>
    <w:rsid w:val="009436E6"/>
    <w:rsid w:val="00944553"/>
    <w:rsid w:val="009450EE"/>
    <w:rsid w:val="009453DB"/>
    <w:rsid w:val="00946127"/>
    <w:rsid w:val="00947A8C"/>
    <w:rsid w:val="00947FCF"/>
    <w:rsid w:val="0095059F"/>
    <w:rsid w:val="00951937"/>
    <w:rsid w:val="009532B2"/>
    <w:rsid w:val="0095359D"/>
    <w:rsid w:val="00954F10"/>
    <w:rsid w:val="009563C0"/>
    <w:rsid w:val="00956902"/>
    <w:rsid w:val="00956C21"/>
    <w:rsid w:val="00957812"/>
    <w:rsid w:val="009610F1"/>
    <w:rsid w:val="009617A5"/>
    <w:rsid w:val="00965163"/>
    <w:rsid w:val="009656D0"/>
    <w:rsid w:val="00970F76"/>
    <w:rsid w:val="009718DA"/>
    <w:rsid w:val="00972697"/>
    <w:rsid w:val="009731B8"/>
    <w:rsid w:val="00974107"/>
    <w:rsid w:val="00974D30"/>
    <w:rsid w:val="00976C9E"/>
    <w:rsid w:val="00982927"/>
    <w:rsid w:val="00983640"/>
    <w:rsid w:val="00984CF9"/>
    <w:rsid w:val="00986743"/>
    <w:rsid w:val="00987418"/>
    <w:rsid w:val="009916B0"/>
    <w:rsid w:val="009924D0"/>
    <w:rsid w:val="00992A62"/>
    <w:rsid w:val="0099367B"/>
    <w:rsid w:val="00993B79"/>
    <w:rsid w:val="00995FA9"/>
    <w:rsid w:val="009A17EE"/>
    <w:rsid w:val="009A2ED9"/>
    <w:rsid w:val="009A3605"/>
    <w:rsid w:val="009A3A1B"/>
    <w:rsid w:val="009A5926"/>
    <w:rsid w:val="009A5ADD"/>
    <w:rsid w:val="009B29B9"/>
    <w:rsid w:val="009B35C2"/>
    <w:rsid w:val="009B6739"/>
    <w:rsid w:val="009C10D0"/>
    <w:rsid w:val="009C124E"/>
    <w:rsid w:val="009C1889"/>
    <w:rsid w:val="009C20DD"/>
    <w:rsid w:val="009C2125"/>
    <w:rsid w:val="009C2F34"/>
    <w:rsid w:val="009C3EB8"/>
    <w:rsid w:val="009C3EC2"/>
    <w:rsid w:val="009C5900"/>
    <w:rsid w:val="009C6C23"/>
    <w:rsid w:val="009C7D8F"/>
    <w:rsid w:val="009D14B1"/>
    <w:rsid w:val="009D1A1C"/>
    <w:rsid w:val="009D2D64"/>
    <w:rsid w:val="009D5271"/>
    <w:rsid w:val="009D56B5"/>
    <w:rsid w:val="009D56CB"/>
    <w:rsid w:val="009E1B8E"/>
    <w:rsid w:val="009E3825"/>
    <w:rsid w:val="009E3FBA"/>
    <w:rsid w:val="009E52A8"/>
    <w:rsid w:val="009E5EB4"/>
    <w:rsid w:val="009E68C6"/>
    <w:rsid w:val="009E7973"/>
    <w:rsid w:val="009E7A09"/>
    <w:rsid w:val="009F0A0A"/>
    <w:rsid w:val="009F0A43"/>
    <w:rsid w:val="009F1658"/>
    <w:rsid w:val="009F588C"/>
    <w:rsid w:val="009F5A7D"/>
    <w:rsid w:val="009F5F35"/>
    <w:rsid w:val="009F7B39"/>
    <w:rsid w:val="00A017D9"/>
    <w:rsid w:val="00A02FC0"/>
    <w:rsid w:val="00A04288"/>
    <w:rsid w:val="00A0443A"/>
    <w:rsid w:val="00A05651"/>
    <w:rsid w:val="00A05DFD"/>
    <w:rsid w:val="00A0641D"/>
    <w:rsid w:val="00A06B33"/>
    <w:rsid w:val="00A07478"/>
    <w:rsid w:val="00A07864"/>
    <w:rsid w:val="00A11191"/>
    <w:rsid w:val="00A114F7"/>
    <w:rsid w:val="00A1388C"/>
    <w:rsid w:val="00A14ACD"/>
    <w:rsid w:val="00A1611B"/>
    <w:rsid w:val="00A179CB"/>
    <w:rsid w:val="00A17B19"/>
    <w:rsid w:val="00A21851"/>
    <w:rsid w:val="00A22422"/>
    <w:rsid w:val="00A23FAF"/>
    <w:rsid w:val="00A24B37"/>
    <w:rsid w:val="00A24E3B"/>
    <w:rsid w:val="00A2505D"/>
    <w:rsid w:val="00A27945"/>
    <w:rsid w:val="00A3275D"/>
    <w:rsid w:val="00A32C9D"/>
    <w:rsid w:val="00A33F0F"/>
    <w:rsid w:val="00A34977"/>
    <w:rsid w:val="00A34B2B"/>
    <w:rsid w:val="00A34F44"/>
    <w:rsid w:val="00A34FCA"/>
    <w:rsid w:val="00A40B42"/>
    <w:rsid w:val="00A42DF7"/>
    <w:rsid w:val="00A4779B"/>
    <w:rsid w:val="00A53787"/>
    <w:rsid w:val="00A5664A"/>
    <w:rsid w:val="00A56668"/>
    <w:rsid w:val="00A56874"/>
    <w:rsid w:val="00A56F88"/>
    <w:rsid w:val="00A62831"/>
    <w:rsid w:val="00A62957"/>
    <w:rsid w:val="00A62DEE"/>
    <w:rsid w:val="00A630ED"/>
    <w:rsid w:val="00A64509"/>
    <w:rsid w:val="00A65217"/>
    <w:rsid w:val="00A6674E"/>
    <w:rsid w:val="00A66E14"/>
    <w:rsid w:val="00A67FC2"/>
    <w:rsid w:val="00A7207F"/>
    <w:rsid w:val="00A72829"/>
    <w:rsid w:val="00A72C67"/>
    <w:rsid w:val="00A731A1"/>
    <w:rsid w:val="00A75587"/>
    <w:rsid w:val="00A75D45"/>
    <w:rsid w:val="00A76239"/>
    <w:rsid w:val="00A80077"/>
    <w:rsid w:val="00A81D87"/>
    <w:rsid w:val="00A839A0"/>
    <w:rsid w:val="00A8440C"/>
    <w:rsid w:val="00A847B0"/>
    <w:rsid w:val="00A8683B"/>
    <w:rsid w:val="00A91F23"/>
    <w:rsid w:val="00A92BE3"/>
    <w:rsid w:val="00A92E6E"/>
    <w:rsid w:val="00A934A1"/>
    <w:rsid w:val="00A93C4F"/>
    <w:rsid w:val="00A94783"/>
    <w:rsid w:val="00A94D85"/>
    <w:rsid w:val="00A96D16"/>
    <w:rsid w:val="00A96F08"/>
    <w:rsid w:val="00A97877"/>
    <w:rsid w:val="00A97EB6"/>
    <w:rsid w:val="00AA1781"/>
    <w:rsid w:val="00AA1E07"/>
    <w:rsid w:val="00AA2A5D"/>
    <w:rsid w:val="00AA2CCD"/>
    <w:rsid w:val="00AA2E15"/>
    <w:rsid w:val="00AA486E"/>
    <w:rsid w:val="00AA5C16"/>
    <w:rsid w:val="00AA5E43"/>
    <w:rsid w:val="00AB07BF"/>
    <w:rsid w:val="00AB1948"/>
    <w:rsid w:val="00AB27CB"/>
    <w:rsid w:val="00AB27E7"/>
    <w:rsid w:val="00AB29D0"/>
    <w:rsid w:val="00AB2FB4"/>
    <w:rsid w:val="00AB3B88"/>
    <w:rsid w:val="00AB7B52"/>
    <w:rsid w:val="00AC105A"/>
    <w:rsid w:val="00AC11A1"/>
    <w:rsid w:val="00AC15BB"/>
    <w:rsid w:val="00AC31DF"/>
    <w:rsid w:val="00AC436F"/>
    <w:rsid w:val="00AC743A"/>
    <w:rsid w:val="00AD27F9"/>
    <w:rsid w:val="00AD325A"/>
    <w:rsid w:val="00AD361F"/>
    <w:rsid w:val="00AD4A25"/>
    <w:rsid w:val="00AD64F3"/>
    <w:rsid w:val="00AD6896"/>
    <w:rsid w:val="00AE03A1"/>
    <w:rsid w:val="00AE195D"/>
    <w:rsid w:val="00AE28DC"/>
    <w:rsid w:val="00AE35FC"/>
    <w:rsid w:val="00AE5EFB"/>
    <w:rsid w:val="00AE6788"/>
    <w:rsid w:val="00AF164F"/>
    <w:rsid w:val="00AF3E76"/>
    <w:rsid w:val="00AF5779"/>
    <w:rsid w:val="00AF5F2A"/>
    <w:rsid w:val="00B00098"/>
    <w:rsid w:val="00B0110B"/>
    <w:rsid w:val="00B01E18"/>
    <w:rsid w:val="00B02606"/>
    <w:rsid w:val="00B02619"/>
    <w:rsid w:val="00B04818"/>
    <w:rsid w:val="00B04DD2"/>
    <w:rsid w:val="00B050B5"/>
    <w:rsid w:val="00B05F6F"/>
    <w:rsid w:val="00B06B00"/>
    <w:rsid w:val="00B0786C"/>
    <w:rsid w:val="00B104BA"/>
    <w:rsid w:val="00B119C6"/>
    <w:rsid w:val="00B11AB9"/>
    <w:rsid w:val="00B1466A"/>
    <w:rsid w:val="00B22827"/>
    <w:rsid w:val="00B22E6A"/>
    <w:rsid w:val="00B236BD"/>
    <w:rsid w:val="00B27140"/>
    <w:rsid w:val="00B30D09"/>
    <w:rsid w:val="00B31D58"/>
    <w:rsid w:val="00B32EDF"/>
    <w:rsid w:val="00B3375A"/>
    <w:rsid w:val="00B3422A"/>
    <w:rsid w:val="00B346EF"/>
    <w:rsid w:val="00B36132"/>
    <w:rsid w:val="00B368BE"/>
    <w:rsid w:val="00B36F95"/>
    <w:rsid w:val="00B40316"/>
    <w:rsid w:val="00B4032C"/>
    <w:rsid w:val="00B4181D"/>
    <w:rsid w:val="00B41C06"/>
    <w:rsid w:val="00B421F2"/>
    <w:rsid w:val="00B42A72"/>
    <w:rsid w:val="00B45194"/>
    <w:rsid w:val="00B470A6"/>
    <w:rsid w:val="00B51F81"/>
    <w:rsid w:val="00B52552"/>
    <w:rsid w:val="00B528A0"/>
    <w:rsid w:val="00B53D13"/>
    <w:rsid w:val="00B554F3"/>
    <w:rsid w:val="00B56145"/>
    <w:rsid w:val="00B5757F"/>
    <w:rsid w:val="00B602F1"/>
    <w:rsid w:val="00B608BD"/>
    <w:rsid w:val="00B60DD3"/>
    <w:rsid w:val="00B62683"/>
    <w:rsid w:val="00B630B4"/>
    <w:rsid w:val="00B67994"/>
    <w:rsid w:val="00B70038"/>
    <w:rsid w:val="00B706F4"/>
    <w:rsid w:val="00B72BD5"/>
    <w:rsid w:val="00B72F3C"/>
    <w:rsid w:val="00B7399A"/>
    <w:rsid w:val="00B74609"/>
    <w:rsid w:val="00B77521"/>
    <w:rsid w:val="00B778A8"/>
    <w:rsid w:val="00B80311"/>
    <w:rsid w:val="00B81D2E"/>
    <w:rsid w:val="00B85BA9"/>
    <w:rsid w:val="00B86F10"/>
    <w:rsid w:val="00B87088"/>
    <w:rsid w:val="00B87489"/>
    <w:rsid w:val="00B9040F"/>
    <w:rsid w:val="00B904BC"/>
    <w:rsid w:val="00B9053E"/>
    <w:rsid w:val="00B90EF9"/>
    <w:rsid w:val="00B93314"/>
    <w:rsid w:val="00B96562"/>
    <w:rsid w:val="00BA431D"/>
    <w:rsid w:val="00BA4E02"/>
    <w:rsid w:val="00BA64E3"/>
    <w:rsid w:val="00BB02C7"/>
    <w:rsid w:val="00BB0B0E"/>
    <w:rsid w:val="00BB0B28"/>
    <w:rsid w:val="00BB3E06"/>
    <w:rsid w:val="00BC36E5"/>
    <w:rsid w:val="00BC3F3A"/>
    <w:rsid w:val="00BC5C8A"/>
    <w:rsid w:val="00BD397D"/>
    <w:rsid w:val="00BD4DB1"/>
    <w:rsid w:val="00BD4EFE"/>
    <w:rsid w:val="00BD5CED"/>
    <w:rsid w:val="00BD6102"/>
    <w:rsid w:val="00BD7808"/>
    <w:rsid w:val="00BE1897"/>
    <w:rsid w:val="00BE2A47"/>
    <w:rsid w:val="00BE2FCF"/>
    <w:rsid w:val="00BF05D1"/>
    <w:rsid w:val="00BF3416"/>
    <w:rsid w:val="00BF3994"/>
    <w:rsid w:val="00BF46E8"/>
    <w:rsid w:val="00BF4EFC"/>
    <w:rsid w:val="00BF544D"/>
    <w:rsid w:val="00C006F7"/>
    <w:rsid w:val="00C04657"/>
    <w:rsid w:val="00C05E46"/>
    <w:rsid w:val="00C120E3"/>
    <w:rsid w:val="00C13AD3"/>
    <w:rsid w:val="00C14E89"/>
    <w:rsid w:val="00C16769"/>
    <w:rsid w:val="00C16D08"/>
    <w:rsid w:val="00C16D60"/>
    <w:rsid w:val="00C20ECE"/>
    <w:rsid w:val="00C21651"/>
    <w:rsid w:val="00C21E22"/>
    <w:rsid w:val="00C220B2"/>
    <w:rsid w:val="00C22446"/>
    <w:rsid w:val="00C24017"/>
    <w:rsid w:val="00C24983"/>
    <w:rsid w:val="00C26639"/>
    <w:rsid w:val="00C26896"/>
    <w:rsid w:val="00C33C6B"/>
    <w:rsid w:val="00C361DC"/>
    <w:rsid w:val="00C37964"/>
    <w:rsid w:val="00C41425"/>
    <w:rsid w:val="00C4166B"/>
    <w:rsid w:val="00C42469"/>
    <w:rsid w:val="00C4495C"/>
    <w:rsid w:val="00C45634"/>
    <w:rsid w:val="00C466A8"/>
    <w:rsid w:val="00C502C7"/>
    <w:rsid w:val="00C5644D"/>
    <w:rsid w:val="00C5771B"/>
    <w:rsid w:val="00C60796"/>
    <w:rsid w:val="00C63928"/>
    <w:rsid w:val="00C63CC3"/>
    <w:rsid w:val="00C64095"/>
    <w:rsid w:val="00C64414"/>
    <w:rsid w:val="00C64E54"/>
    <w:rsid w:val="00C675F0"/>
    <w:rsid w:val="00C67628"/>
    <w:rsid w:val="00C709D4"/>
    <w:rsid w:val="00C70B8A"/>
    <w:rsid w:val="00C7278B"/>
    <w:rsid w:val="00C73D8D"/>
    <w:rsid w:val="00C761F7"/>
    <w:rsid w:val="00C76BE1"/>
    <w:rsid w:val="00C76D58"/>
    <w:rsid w:val="00C80035"/>
    <w:rsid w:val="00C8227F"/>
    <w:rsid w:val="00C84DE3"/>
    <w:rsid w:val="00C84FB5"/>
    <w:rsid w:val="00C85B6C"/>
    <w:rsid w:val="00C85F7B"/>
    <w:rsid w:val="00C90B87"/>
    <w:rsid w:val="00C91442"/>
    <w:rsid w:val="00C93F87"/>
    <w:rsid w:val="00C95DB2"/>
    <w:rsid w:val="00CA0B76"/>
    <w:rsid w:val="00CA23B4"/>
    <w:rsid w:val="00CA2D11"/>
    <w:rsid w:val="00CA2DC4"/>
    <w:rsid w:val="00CA44A0"/>
    <w:rsid w:val="00CA5CFE"/>
    <w:rsid w:val="00CB0DC2"/>
    <w:rsid w:val="00CB104A"/>
    <w:rsid w:val="00CB1FD3"/>
    <w:rsid w:val="00CB22CA"/>
    <w:rsid w:val="00CB25F3"/>
    <w:rsid w:val="00CB5319"/>
    <w:rsid w:val="00CB6C0C"/>
    <w:rsid w:val="00CC0275"/>
    <w:rsid w:val="00CC06B0"/>
    <w:rsid w:val="00CC1665"/>
    <w:rsid w:val="00CC1C21"/>
    <w:rsid w:val="00CC3B5A"/>
    <w:rsid w:val="00CC5070"/>
    <w:rsid w:val="00CD0783"/>
    <w:rsid w:val="00CD2D81"/>
    <w:rsid w:val="00CD538F"/>
    <w:rsid w:val="00CD683B"/>
    <w:rsid w:val="00CD6B3B"/>
    <w:rsid w:val="00CE225F"/>
    <w:rsid w:val="00CE4062"/>
    <w:rsid w:val="00CE5155"/>
    <w:rsid w:val="00CE55D2"/>
    <w:rsid w:val="00CE61A4"/>
    <w:rsid w:val="00CE66C1"/>
    <w:rsid w:val="00CF1958"/>
    <w:rsid w:val="00CF2241"/>
    <w:rsid w:val="00CF2D91"/>
    <w:rsid w:val="00CF5A84"/>
    <w:rsid w:val="00CF74B6"/>
    <w:rsid w:val="00D00164"/>
    <w:rsid w:val="00D003D5"/>
    <w:rsid w:val="00D00470"/>
    <w:rsid w:val="00D0117A"/>
    <w:rsid w:val="00D0286D"/>
    <w:rsid w:val="00D02C38"/>
    <w:rsid w:val="00D03375"/>
    <w:rsid w:val="00D039C8"/>
    <w:rsid w:val="00D04769"/>
    <w:rsid w:val="00D048B6"/>
    <w:rsid w:val="00D051FA"/>
    <w:rsid w:val="00D07D64"/>
    <w:rsid w:val="00D10DBC"/>
    <w:rsid w:val="00D10F87"/>
    <w:rsid w:val="00D11273"/>
    <w:rsid w:val="00D127B5"/>
    <w:rsid w:val="00D12AFD"/>
    <w:rsid w:val="00D12F83"/>
    <w:rsid w:val="00D14214"/>
    <w:rsid w:val="00D15227"/>
    <w:rsid w:val="00D15EB9"/>
    <w:rsid w:val="00D16249"/>
    <w:rsid w:val="00D17661"/>
    <w:rsid w:val="00D20FB1"/>
    <w:rsid w:val="00D23964"/>
    <w:rsid w:val="00D23F6C"/>
    <w:rsid w:val="00D25534"/>
    <w:rsid w:val="00D26576"/>
    <w:rsid w:val="00D30244"/>
    <w:rsid w:val="00D30FD1"/>
    <w:rsid w:val="00D31E84"/>
    <w:rsid w:val="00D32E7C"/>
    <w:rsid w:val="00D34D7C"/>
    <w:rsid w:val="00D360C5"/>
    <w:rsid w:val="00D37F71"/>
    <w:rsid w:val="00D42E65"/>
    <w:rsid w:val="00D440B2"/>
    <w:rsid w:val="00D4425B"/>
    <w:rsid w:val="00D4489C"/>
    <w:rsid w:val="00D47042"/>
    <w:rsid w:val="00D51004"/>
    <w:rsid w:val="00D5174D"/>
    <w:rsid w:val="00D53CAF"/>
    <w:rsid w:val="00D551AD"/>
    <w:rsid w:val="00D55E5A"/>
    <w:rsid w:val="00D56EBD"/>
    <w:rsid w:val="00D57F6C"/>
    <w:rsid w:val="00D607DC"/>
    <w:rsid w:val="00D60AB9"/>
    <w:rsid w:val="00D61302"/>
    <w:rsid w:val="00D6653E"/>
    <w:rsid w:val="00D66A88"/>
    <w:rsid w:val="00D70A29"/>
    <w:rsid w:val="00D70AC4"/>
    <w:rsid w:val="00D71E09"/>
    <w:rsid w:val="00D72118"/>
    <w:rsid w:val="00D80109"/>
    <w:rsid w:val="00D8102A"/>
    <w:rsid w:val="00D8113C"/>
    <w:rsid w:val="00D8243E"/>
    <w:rsid w:val="00D84261"/>
    <w:rsid w:val="00D84CAE"/>
    <w:rsid w:val="00D854AE"/>
    <w:rsid w:val="00D857DD"/>
    <w:rsid w:val="00D8779A"/>
    <w:rsid w:val="00D90146"/>
    <w:rsid w:val="00D91375"/>
    <w:rsid w:val="00D92584"/>
    <w:rsid w:val="00D92D18"/>
    <w:rsid w:val="00D92E45"/>
    <w:rsid w:val="00D93E22"/>
    <w:rsid w:val="00D94351"/>
    <w:rsid w:val="00D94692"/>
    <w:rsid w:val="00D95106"/>
    <w:rsid w:val="00D95663"/>
    <w:rsid w:val="00D95F4A"/>
    <w:rsid w:val="00D95F4E"/>
    <w:rsid w:val="00D97695"/>
    <w:rsid w:val="00D97EE0"/>
    <w:rsid w:val="00DA038E"/>
    <w:rsid w:val="00DA069B"/>
    <w:rsid w:val="00DA35FD"/>
    <w:rsid w:val="00DA76D1"/>
    <w:rsid w:val="00DA79C5"/>
    <w:rsid w:val="00DB09CE"/>
    <w:rsid w:val="00DB5E40"/>
    <w:rsid w:val="00DC03D0"/>
    <w:rsid w:val="00DC1410"/>
    <w:rsid w:val="00DC1703"/>
    <w:rsid w:val="00DC192F"/>
    <w:rsid w:val="00DC2CA1"/>
    <w:rsid w:val="00DC3029"/>
    <w:rsid w:val="00DC3D76"/>
    <w:rsid w:val="00DC51E1"/>
    <w:rsid w:val="00DD025F"/>
    <w:rsid w:val="00DD0F66"/>
    <w:rsid w:val="00DD188C"/>
    <w:rsid w:val="00DD271D"/>
    <w:rsid w:val="00DD2F22"/>
    <w:rsid w:val="00DD7E93"/>
    <w:rsid w:val="00DE03DA"/>
    <w:rsid w:val="00DE1C5C"/>
    <w:rsid w:val="00DE274C"/>
    <w:rsid w:val="00DE2960"/>
    <w:rsid w:val="00DE3156"/>
    <w:rsid w:val="00DE745F"/>
    <w:rsid w:val="00DE7CB4"/>
    <w:rsid w:val="00DE7DF5"/>
    <w:rsid w:val="00DF259B"/>
    <w:rsid w:val="00DF2FF2"/>
    <w:rsid w:val="00DF375E"/>
    <w:rsid w:val="00DF4009"/>
    <w:rsid w:val="00DF416A"/>
    <w:rsid w:val="00DF46B7"/>
    <w:rsid w:val="00DF472F"/>
    <w:rsid w:val="00DF4A18"/>
    <w:rsid w:val="00DF4F2D"/>
    <w:rsid w:val="00DF5317"/>
    <w:rsid w:val="00DF7485"/>
    <w:rsid w:val="00DF79DE"/>
    <w:rsid w:val="00E00721"/>
    <w:rsid w:val="00E01422"/>
    <w:rsid w:val="00E03B93"/>
    <w:rsid w:val="00E0461F"/>
    <w:rsid w:val="00E1255D"/>
    <w:rsid w:val="00E17524"/>
    <w:rsid w:val="00E208DE"/>
    <w:rsid w:val="00E21D15"/>
    <w:rsid w:val="00E21DDD"/>
    <w:rsid w:val="00E23002"/>
    <w:rsid w:val="00E2563E"/>
    <w:rsid w:val="00E25A23"/>
    <w:rsid w:val="00E26683"/>
    <w:rsid w:val="00E26F3C"/>
    <w:rsid w:val="00E33D18"/>
    <w:rsid w:val="00E359B6"/>
    <w:rsid w:val="00E37111"/>
    <w:rsid w:val="00E373E5"/>
    <w:rsid w:val="00E41033"/>
    <w:rsid w:val="00E41685"/>
    <w:rsid w:val="00E435F9"/>
    <w:rsid w:val="00E43F7C"/>
    <w:rsid w:val="00E45B29"/>
    <w:rsid w:val="00E46C70"/>
    <w:rsid w:val="00E513A9"/>
    <w:rsid w:val="00E52199"/>
    <w:rsid w:val="00E52D62"/>
    <w:rsid w:val="00E52FCC"/>
    <w:rsid w:val="00E53345"/>
    <w:rsid w:val="00E53B97"/>
    <w:rsid w:val="00E57374"/>
    <w:rsid w:val="00E578BF"/>
    <w:rsid w:val="00E60CA4"/>
    <w:rsid w:val="00E62BA8"/>
    <w:rsid w:val="00E62E92"/>
    <w:rsid w:val="00E64631"/>
    <w:rsid w:val="00E665F9"/>
    <w:rsid w:val="00E669D0"/>
    <w:rsid w:val="00E66C85"/>
    <w:rsid w:val="00E67087"/>
    <w:rsid w:val="00E6789B"/>
    <w:rsid w:val="00E70000"/>
    <w:rsid w:val="00E7053F"/>
    <w:rsid w:val="00E72510"/>
    <w:rsid w:val="00E75818"/>
    <w:rsid w:val="00E77F60"/>
    <w:rsid w:val="00E80C74"/>
    <w:rsid w:val="00E81856"/>
    <w:rsid w:val="00E8241B"/>
    <w:rsid w:val="00E8245D"/>
    <w:rsid w:val="00E83C8E"/>
    <w:rsid w:val="00E848A3"/>
    <w:rsid w:val="00E84C73"/>
    <w:rsid w:val="00E84CCA"/>
    <w:rsid w:val="00E87F2A"/>
    <w:rsid w:val="00E910B2"/>
    <w:rsid w:val="00E928E5"/>
    <w:rsid w:val="00E94564"/>
    <w:rsid w:val="00E94A74"/>
    <w:rsid w:val="00E950A9"/>
    <w:rsid w:val="00E95199"/>
    <w:rsid w:val="00E964D7"/>
    <w:rsid w:val="00E970CB"/>
    <w:rsid w:val="00E9712D"/>
    <w:rsid w:val="00E97A88"/>
    <w:rsid w:val="00E97EDA"/>
    <w:rsid w:val="00EA07AD"/>
    <w:rsid w:val="00EA0FF0"/>
    <w:rsid w:val="00EA12B0"/>
    <w:rsid w:val="00EA4341"/>
    <w:rsid w:val="00EA59BC"/>
    <w:rsid w:val="00EA5BEF"/>
    <w:rsid w:val="00EA7808"/>
    <w:rsid w:val="00EB25CF"/>
    <w:rsid w:val="00EB2F96"/>
    <w:rsid w:val="00EB780D"/>
    <w:rsid w:val="00EC00C7"/>
    <w:rsid w:val="00EC0905"/>
    <w:rsid w:val="00EC18D0"/>
    <w:rsid w:val="00EC3193"/>
    <w:rsid w:val="00EC3D19"/>
    <w:rsid w:val="00EC70D3"/>
    <w:rsid w:val="00ED044E"/>
    <w:rsid w:val="00ED0D58"/>
    <w:rsid w:val="00ED0F32"/>
    <w:rsid w:val="00ED209B"/>
    <w:rsid w:val="00ED33A0"/>
    <w:rsid w:val="00ED53D3"/>
    <w:rsid w:val="00ED5C64"/>
    <w:rsid w:val="00ED6A51"/>
    <w:rsid w:val="00EE03D9"/>
    <w:rsid w:val="00EE0479"/>
    <w:rsid w:val="00EE0B6F"/>
    <w:rsid w:val="00EE289A"/>
    <w:rsid w:val="00EE3FE7"/>
    <w:rsid w:val="00EE4A06"/>
    <w:rsid w:val="00EE59A0"/>
    <w:rsid w:val="00EE643C"/>
    <w:rsid w:val="00EF045D"/>
    <w:rsid w:val="00EF2C29"/>
    <w:rsid w:val="00EF31E7"/>
    <w:rsid w:val="00EF370F"/>
    <w:rsid w:val="00EF3D7C"/>
    <w:rsid w:val="00EF473E"/>
    <w:rsid w:val="00EF4CE6"/>
    <w:rsid w:val="00EF4D17"/>
    <w:rsid w:val="00EF623F"/>
    <w:rsid w:val="00EF7B42"/>
    <w:rsid w:val="00F0099D"/>
    <w:rsid w:val="00F01106"/>
    <w:rsid w:val="00F01D8F"/>
    <w:rsid w:val="00F04061"/>
    <w:rsid w:val="00F058F0"/>
    <w:rsid w:val="00F05C2E"/>
    <w:rsid w:val="00F060FA"/>
    <w:rsid w:val="00F109EC"/>
    <w:rsid w:val="00F123BF"/>
    <w:rsid w:val="00F12444"/>
    <w:rsid w:val="00F144AA"/>
    <w:rsid w:val="00F145CE"/>
    <w:rsid w:val="00F21830"/>
    <w:rsid w:val="00F23061"/>
    <w:rsid w:val="00F23B6E"/>
    <w:rsid w:val="00F24F1B"/>
    <w:rsid w:val="00F25C0E"/>
    <w:rsid w:val="00F272AB"/>
    <w:rsid w:val="00F27371"/>
    <w:rsid w:val="00F27853"/>
    <w:rsid w:val="00F34247"/>
    <w:rsid w:val="00F36B5D"/>
    <w:rsid w:val="00F37776"/>
    <w:rsid w:val="00F40950"/>
    <w:rsid w:val="00F40ED1"/>
    <w:rsid w:val="00F42281"/>
    <w:rsid w:val="00F46E3D"/>
    <w:rsid w:val="00F47D15"/>
    <w:rsid w:val="00F5135E"/>
    <w:rsid w:val="00F5151A"/>
    <w:rsid w:val="00F525E8"/>
    <w:rsid w:val="00F5297E"/>
    <w:rsid w:val="00F52C6B"/>
    <w:rsid w:val="00F54820"/>
    <w:rsid w:val="00F566B0"/>
    <w:rsid w:val="00F57667"/>
    <w:rsid w:val="00F5787E"/>
    <w:rsid w:val="00F615D1"/>
    <w:rsid w:val="00F61CCB"/>
    <w:rsid w:val="00F64195"/>
    <w:rsid w:val="00F64245"/>
    <w:rsid w:val="00F642A3"/>
    <w:rsid w:val="00F64A06"/>
    <w:rsid w:val="00F67512"/>
    <w:rsid w:val="00F67E46"/>
    <w:rsid w:val="00F70511"/>
    <w:rsid w:val="00F70DC8"/>
    <w:rsid w:val="00F72D27"/>
    <w:rsid w:val="00F768AD"/>
    <w:rsid w:val="00F773F3"/>
    <w:rsid w:val="00F817A4"/>
    <w:rsid w:val="00F81E93"/>
    <w:rsid w:val="00F8317F"/>
    <w:rsid w:val="00F83BCB"/>
    <w:rsid w:val="00F84C63"/>
    <w:rsid w:val="00F86717"/>
    <w:rsid w:val="00F87899"/>
    <w:rsid w:val="00F87FE6"/>
    <w:rsid w:val="00F921BB"/>
    <w:rsid w:val="00F92298"/>
    <w:rsid w:val="00F93FF0"/>
    <w:rsid w:val="00F94A71"/>
    <w:rsid w:val="00F96F99"/>
    <w:rsid w:val="00F97EBE"/>
    <w:rsid w:val="00FA0869"/>
    <w:rsid w:val="00FA16EE"/>
    <w:rsid w:val="00FA17DE"/>
    <w:rsid w:val="00FA2049"/>
    <w:rsid w:val="00FA2A8B"/>
    <w:rsid w:val="00FA4624"/>
    <w:rsid w:val="00FA4D1D"/>
    <w:rsid w:val="00FA4E46"/>
    <w:rsid w:val="00FA610B"/>
    <w:rsid w:val="00FA61D4"/>
    <w:rsid w:val="00FA677B"/>
    <w:rsid w:val="00FB35A5"/>
    <w:rsid w:val="00FB3BE4"/>
    <w:rsid w:val="00FB554E"/>
    <w:rsid w:val="00FB5673"/>
    <w:rsid w:val="00FB621F"/>
    <w:rsid w:val="00FB654C"/>
    <w:rsid w:val="00FB7E7F"/>
    <w:rsid w:val="00FC4C70"/>
    <w:rsid w:val="00FC58B3"/>
    <w:rsid w:val="00FC7967"/>
    <w:rsid w:val="00FD0757"/>
    <w:rsid w:val="00FD0CC6"/>
    <w:rsid w:val="00FD1BBA"/>
    <w:rsid w:val="00FD3A40"/>
    <w:rsid w:val="00FD5605"/>
    <w:rsid w:val="00FD58F8"/>
    <w:rsid w:val="00FD5C65"/>
    <w:rsid w:val="00FD5DD5"/>
    <w:rsid w:val="00FD6301"/>
    <w:rsid w:val="00FE02CC"/>
    <w:rsid w:val="00FE16F4"/>
    <w:rsid w:val="00FE3E6D"/>
    <w:rsid w:val="00FE746A"/>
    <w:rsid w:val="00FF0DA4"/>
    <w:rsid w:val="00FF1137"/>
    <w:rsid w:val="00FF1E92"/>
    <w:rsid w:val="00FF58B3"/>
    <w:rsid w:val="00FF5EC5"/>
    <w:rsid w:val="00FF7EC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Ttulo1">
    <w:name w:val="heading 1"/>
    <w:basedOn w:val="Normal"/>
    <w:next w:val="Normal"/>
    <w:qFormat/>
    <w:rsid w:val="004E13F9"/>
    <w:pPr>
      <w:keepNext/>
      <w:numPr>
        <w:numId w:val="1"/>
      </w:numPr>
      <w:spacing w:before="240" w:after="60"/>
      <w:outlineLvl w:val="0"/>
    </w:pPr>
    <w:rPr>
      <w:rFonts w:ascii="Arial" w:hAnsi="Arial" w:cs="Arial"/>
      <w:b/>
      <w:bCs/>
      <w:kern w:val="32"/>
      <w:sz w:val="32"/>
      <w:szCs w:val="32"/>
    </w:rPr>
  </w:style>
  <w:style w:type="paragraph" w:styleId="Ttulo2">
    <w:name w:val="heading 2"/>
    <w:basedOn w:val="Normal"/>
    <w:next w:val="Normal"/>
    <w:link w:val="Ttulo2Car"/>
    <w:qFormat/>
    <w:rsid w:val="004E13F9"/>
    <w:pPr>
      <w:keepNext/>
      <w:numPr>
        <w:ilvl w:val="1"/>
        <w:numId w:val="1"/>
      </w:numPr>
      <w:spacing w:before="240" w:after="60"/>
      <w:outlineLvl w:val="1"/>
    </w:pPr>
    <w:rPr>
      <w:rFonts w:ascii="Arial" w:hAnsi="Arial" w:cs="Arial"/>
      <w:b/>
      <w:bCs/>
      <w:i/>
      <w:iCs/>
      <w:sz w:val="28"/>
      <w:szCs w:val="28"/>
    </w:rPr>
  </w:style>
  <w:style w:type="paragraph" w:styleId="Ttulo3">
    <w:name w:val="heading 3"/>
    <w:basedOn w:val="Normal"/>
    <w:next w:val="Normal"/>
    <w:qFormat/>
    <w:rsid w:val="00252659"/>
    <w:pPr>
      <w:keepNext/>
      <w:numPr>
        <w:ilvl w:val="2"/>
        <w:numId w:val="1"/>
      </w:numPr>
      <w:spacing w:before="240" w:after="60"/>
      <w:outlineLvl w:val="2"/>
    </w:pPr>
    <w:rPr>
      <w:rFonts w:ascii="Arial" w:hAnsi="Arial" w:cs="Arial"/>
      <w:b/>
      <w:bCs/>
      <w:sz w:val="26"/>
      <w:szCs w:val="26"/>
    </w:rPr>
  </w:style>
  <w:style w:type="paragraph" w:styleId="Ttulo4">
    <w:name w:val="heading 4"/>
    <w:basedOn w:val="Normal"/>
    <w:next w:val="Normal"/>
    <w:qFormat/>
    <w:rsid w:val="00252659"/>
    <w:pPr>
      <w:keepNext/>
      <w:numPr>
        <w:ilvl w:val="3"/>
        <w:numId w:val="1"/>
      </w:numPr>
      <w:spacing w:before="240" w:after="60"/>
      <w:outlineLvl w:val="3"/>
    </w:pPr>
    <w:rPr>
      <w:b/>
      <w:bCs/>
      <w:sz w:val="28"/>
      <w:szCs w:val="28"/>
    </w:rPr>
  </w:style>
  <w:style w:type="paragraph" w:styleId="Ttulo5">
    <w:name w:val="heading 5"/>
    <w:basedOn w:val="Normal"/>
    <w:next w:val="Normal"/>
    <w:qFormat/>
    <w:rsid w:val="00252659"/>
    <w:pPr>
      <w:numPr>
        <w:ilvl w:val="4"/>
        <w:numId w:val="1"/>
      </w:numPr>
      <w:spacing w:before="240" w:after="60"/>
      <w:outlineLvl w:val="4"/>
    </w:pPr>
    <w:rPr>
      <w:b/>
      <w:bCs/>
      <w:i/>
      <w:iCs/>
      <w:sz w:val="26"/>
      <w:szCs w:val="26"/>
    </w:rPr>
  </w:style>
  <w:style w:type="paragraph" w:styleId="Ttulo6">
    <w:name w:val="heading 6"/>
    <w:basedOn w:val="Normal"/>
    <w:next w:val="Normal"/>
    <w:qFormat/>
    <w:rsid w:val="00252659"/>
    <w:pPr>
      <w:numPr>
        <w:ilvl w:val="5"/>
        <w:numId w:val="1"/>
      </w:numPr>
      <w:spacing w:before="240" w:after="60"/>
      <w:outlineLvl w:val="5"/>
    </w:pPr>
    <w:rPr>
      <w:b/>
      <w:bCs/>
      <w:sz w:val="22"/>
      <w:szCs w:val="22"/>
    </w:rPr>
  </w:style>
  <w:style w:type="paragraph" w:styleId="Ttulo7">
    <w:name w:val="heading 7"/>
    <w:basedOn w:val="Normal"/>
    <w:next w:val="Normal"/>
    <w:qFormat/>
    <w:rsid w:val="00252659"/>
    <w:pPr>
      <w:numPr>
        <w:ilvl w:val="6"/>
        <w:numId w:val="1"/>
      </w:numPr>
      <w:spacing w:before="240" w:after="60"/>
      <w:outlineLvl w:val="6"/>
    </w:pPr>
  </w:style>
  <w:style w:type="paragraph" w:styleId="Ttulo8">
    <w:name w:val="heading 8"/>
    <w:basedOn w:val="Normal"/>
    <w:next w:val="Normal"/>
    <w:qFormat/>
    <w:rsid w:val="00252659"/>
    <w:pPr>
      <w:numPr>
        <w:ilvl w:val="7"/>
        <w:numId w:val="1"/>
      </w:numPr>
      <w:spacing w:before="240" w:after="60"/>
      <w:outlineLvl w:val="7"/>
    </w:pPr>
    <w:rPr>
      <w:i/>
      <w:iCs/>
    </w:rPr>
  </w:style>
  <w:style w:type="paragraph" w:styleId="Ttulo9">
    <w:name w:val="heading 9"/>
    <w:basedOn w:val="Normal"/>
    <w:next w:val="Normal"/>
    <w:qFormat/>
    <w:rsid w:val="00252659"/>
    <w:pPr>
      <w:numPr>
        <w:ilvl w:val="8"/>
        <w:numId w:val="1"/>
      </w:num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detextonormal">
    <w:name w:val="Body Text Indent"/>
    <w:basedOn w:val="Normal"/>
    <w:rsid w:val="008368FB"/>
    <w:pPr>
      <w:spacing w:after="120"/>
      <w:ind w:left="283"/>
    </w:pPr>
  </w:style>
  <w:style w:type="paragraph" w:styleId="Textoindependiente">
    <w:name w:val="Body Text"/>
    <w:basedOn w:val="Normal"/>
    <w:rsid w:val="00F70511"/>
    <w:pPr>
      <w:spacing w:after="120"/>
    </w:pPr>
  </w:style>
  <w:style w:type="paragraph" w:styleId="Encabezado">
    <w:name w:val="header"/>
    <w:basedOn w:val="Normal"/>
    <w:rsid w:val="00D551AD"/>
    <w:pPr>
      <w:tabs>
        <w:tab w:val="center" w:pos="4252"/>
        <w:tab w:val="right" w:pos="8504"/>
      </w:tabs>
    </w:pPr>
  </w:style>
  <w:style w:type="paragraph" w:styleId="Piedepgina">
    <w:name w:val="footer"/>
    <w:basedOn w:val="Normal"/>
    <w:link w:val="PiedepginaCar"/>
    <w:uiPriority w:val="99"/>
    <w:rsid w:val="00D551AD"/>
    <w:pPr>
      <w:tabs>
        <w:tab w:val="center" w:pos="4252"/>
        <w:tab w:val="right" w:pos="8504"/>
      </w:tabs>
    </w:pPr>
  </w:style>
  <w:style w:type="character" w:styleId="Nmerodepgina">
    <w:name w:val="page number"/>
    <w:basedOn w:val="Fuentedeprrafopredeter"/>
    <w:rsid w:val="00260F85"/>
  </w:style>
  <w:style w:type="table" w:styleId="Tablaconcuadrcula">
    <w:name w:val="Table Grid"/>
    <w:basedOn w:val="Tablanormal"/>
    <w:rsid w:val="00A7558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iedepginaCar">
    <w:name w:val="Pie de página Car"/>
    <w:link w:val="Piedepgina"/>
    <w:uiPriority w:val="99"/>
    <w:rsid w:val="00DF4F2D"/>
    <w:rPr>
      <w:sz w:val="24"/>
      <w:szCs w:val="24"/>
      <w:lang w:val="es-ES" w:eastAsia="es-ES"/>
    </w:rPr>
  </w:style>
  <w:style w:type="paragraph" w:customStyle="1" w:styleId="TtulodeTDC1">
    <w:name w:val="Título de TDC1"/>
    <w:basedOn w:val="Ttulo1"/>
    <w:next w:val="Normal"/>
    <w:uiPriority w:val="39"/>
    <w:qFormat/>
    <w:rsid w:val="001A382E"/>
    <w:pPr>
      <w:keepLines/>
      <w:spacing w:before="480" w:after="0" w:line="276" w:lineRule="auto"/>
      <w:outlineLvl w:val="9"/>
    </w:pPr>
    <w:rPr>
      <w:rFonts w:ascii="Cambria" w:hAnsi="Cambria" w:cs="Times New Roman"/>
      <w:color w:val="365F91"/>
      <w:kern w:val="0"/>
      <w:sz w:val="28"/>
      <w:szCs w:val="28"/>
      <w:lang w:val="en-US" w:eastAsia="en-US"/>
    </w:rPr>
  </w:style>
  <w:style w:type="character" w:styleId="Textoennegrita">
    <w:name w:val="Strong"/>
    <w:qFormat/>
    <w:rsid w:val="001A382E"/>
    <w:rPr>
      <w:b/>
      <w:bCs/>
    </w:rPr>
  </w:style>
  <w:style w:type="paragraph" w:customStyle="1" w:styleId="Prrafodelista1">
    <w:name w:val="Párrafo de lista1"/>
    <w:basedOn w:val="Normal"/>
    <w:uiPriority w:val="34"/>
    <w:qFormat/>
    <w:rsid w:val="00CC06B0"/>
    <w:pPr>
      <w:ind w:left="720"/>
    </w:pPr>
  </w:style>
  <w:style w:type="paragraph" w:styleId="TDC2">
    <w:name w:val="toc 2"/>
    <w:basedOn w:val="Normal"/>
    <w:next w:val="Normal"/>
    <w:autoRedefine/>
    <w:uiPriority w:val="39"/>
    <w:qFormat/>
    <w:rsid w:val="00252659"/>
    <w:pPr>
      <w:ind w:left="240"/>
    </w:pPr>
  </w:style>
  <w:style w:type="paragraph" w:styleId="TDC3">
    <w:name w:val="toc 3"/>
    <w:basedOn w:val="Normal"/>
    <w:next w:val="Normal"/>
    <w:autoRedefine/>
    <w:uiPriority w:val="39"/>
    <w:qFormat/>
    <w:rsid w:val="00252659"/>
    <w:pPr>
      <w:ind w:left="480"/>
    </w:pPr>
  </w:style>
  <w:style w:type="character" w:styleId="Hipervnculo">
    <w:name w:val="Hyperlink"/>
    <w:uiPriority w:val="99"/>
    <w:rsid w:val="00252659"/>
    <w:rPr>
      <w:color w:val="0000FF"/>
      <w:u w:val="single"/>
    </w:rPr>
  </w:style>
  <w:style w:type="paragraph" w:styleId="TDC1">
    <w:name w:val="toc 1"/>
    <w:basedOn w:val="Normal"/>
    <w:next w:val="Normal"/>
    <w:autoRedefine/>
    <w:uiPriority w:val="39"/>
    <w:unhideWhenUsed/>
    <w:qFormat/>
    <w:rsid w:val="003D5A05"/>
    <w:pPr>
      <w:spacing w:after="100" w:line="276" w:lineRule="auto"/>
    </w:pPr>
    <w:rPr>
      <w:rFonts w:ascii="Calibri" w:hAnsi="Calibri"/>
      <w:sz w:val="22"/>
      <w:szCs w:val="22"/>
      <w:lang w:val="en-US" w:eastAsia="en-US"/>
    </w:rPr>
  </w:style>
  <w:style w:type="paragraph" w:styleId="Textodeglobo">
    <w:name w:val="Balloon Text"/>
    <w:basedOn w:val="Normal"/>
    <w:link w:val="TextodegloboCar"/>
    <w:rsid w:val="003D5A05"/>
    <w:rPr>
      <w:rFonts w:ascii="Tahoma" w:hAnsi="Tahoma"/>
      <w:sz w:val="16"/>
      <w:szCs w:val="16"/>
    </w:rPr>
  </w:style>
  <w:style w:type="character" w:customStyle="1" w:styleId="TextodegloboCar">
    <w:name w:val="Texto de globo Car"/>
    <w:link w:val="Textodeglobo"/>
    <w:rsid w:val="003D5A05"/>
    <w:rPr>
      <w:rFonts w:ascii="Tahoma" w:hAnsi="Tahoma" w:cs="Tahoma"/>
      <w:sz w:val="16"/>
      <w:szCs w:val="16"/>
      <w:lang w:val="es-ES" w:eastAsia="es-ES"/>
    </w:rPr>
  </w:style>
  <w:style w:type="character" w:customStyle="1" w:styleId="typeface-js-selected-text">
    <w:name w:val="typeface-js-selected-text"/>
    <w:basedOn w:val="Fuentedeprrafopredeter"/>
    <w:rsid w:val="00344F22"/>
  </w:style>
  <w:style w:type="paragraph" w:customStyle="1" w:styleId="Contenidodelatabla">
    <w:name w:val="Contenido de la tabla"/>
    <w:basedOn w:val="Normal"/>
    <w:rsid w:val="00880E14"/>
    <w:pPr>
      <w:widowControl w:val="0"/>
      <w:suppressLineNumbers/>
      <w:suppressAutoHyphens/>
    </w:pPr>
    <w:rPr>
      <w:rFonts w:ascii="Liberation Serif" w:eastAsia="DejaVu Sans" w:hAnsi="Liberation Serif" w:cs="Lohit Hindi"/>
      <w:kern w:val="1"/>
      <w:lang w:eastAsia="hi-IN" w:bidi="hi-IN"/>
    </w:rPr>
  </w:style>
  <w:style w:type="character" w:styleId="Refdecomentario">
    <w:name w:val="annotation reference"/>
    <w:semiHidden/>
    <w:rsid w:val="00104AD8"/>
    <w:rPr>
      <w:sz w:val="16"/>
      <w:szCs w:val="16"/>
    </w:rPr>
  </w:style>
  <w:style w:type="paragraph" w:styleId="Textocomentario">
    <w:name w:val="annotation text"/>
    <w:basedOn w:val="Normal"/>
    <w:semiHidden/>
    <w:rsid w:val="00104AD8"/>
    <w:rPr>
      <w:sz w:val="20"/>
      <w:szCs w:val="20"/>
    </w:rPr>
  </w:style>
  <w:style w:type="paragraph" w:styleId="Asuntodelcomentario">
    <w:name w:val="annotation subject"/>
    <w:basedOn w:val="Textocomentario"/>
    <w:next w:val="Textocomentario"/>
    <w:semiHidden/>
    <w:rsid w:val="00104AD8"/>
    <w:rPr>
      <w:b/>
      <w:bCs/>
    </w:rPr>
  </w:style>
  <w:style w:type="paragraph" w:styleId="Prrafodelista">
    <w:name w:val="List Paragraph"/>
    <w:basedOn w:val="Normal"/>
    <w:uiPriority w:val="34"/>
    <w:qFormat/>
    <w:rsid w:val="00F40950"/>
    <w:pPr>
      <w:ind w:left="708"/>
    </w:pPr>
  </w:style>
  <w:style w:type="character" w:customStyle="1" w:styleId="apple-style-span">
    <w:name w:val="apple-style-span"/>
    <w:rsid w:val="00E23002"/>
  </w:style>
  <w:style w:type="character" w:customStyle="1" w:styleId="apple-converted-space">
    <w:name w:val="apple-converted-space"/>
    <w:rsid w:val="00E23002"/>
  </w:style>
  <w:style w:type="paragraph" w:styleId="Textosinformato">
    <w:name w:val="Plain Text"/>
    <w:basedOn w:val="Normal"/>
    <w:link w:val="TextosinformatoCar"/>
    <w:rsid w:val="00EB25CF"/>
    <w:rPr>
      <w:rFonts w:ascii="Courier New" w:hAnsi="Courier New"/>
      <w:sz w:val="20"/>
      <w:szCs w:val="20"/>
      <w:lang w:val="es-CO" w:eastAsia="x-none"/>
    </w:rPr>
  </w:style>
  <w:style w:type="character" w:customStyle="1" w:styleId="TextosinformatoCar">
    <w:name w:val="Texto sin formato Car"/>
    <w:link w:val="Textosinformato"/>
    <w:rsid w:val="00EB25CF"/>
    <w:rPr>
      <w:rFonts w:ascii="Courier New" w:hAnsi="Courier New" w:cs="Courier New"/>
      <w:lang w:val="es-CO"/>
    </w:rPr>
  </w:style>
  <w:style w:type="paragraph" w:customStyle="1" w:styleId="Default">
    <w:name w:val="Default"/>
    <w:rsid w:val="00EB25CF"/>
    <w:pPr>
      <w:autoSpaceDE w:val="0"/>
      <w:autoSpaceDN w:val="0"/>
      <w:adjustRightInd w:val="0"/>
    </w:pPr>
    <w:rPr>
      <w:rFonts w:ascii="Verdana" w:hAnsi="Verdana" w:cs="Verdana"/>
      <w:color w:val="000000"/>
      <w:sz w:val="24"/>
      <w:szCs w:val="24"/>
    </w:rPr>
  </w:style>
  <w:style w:type="paragraph" w:customStyle="1" w:styleId="Textopredeterminado">
    <w:name w:val="Texto predeterminado"/>
    <w:basedOn w:val="Normal"/>
    <w:rsid w:val="003A247C"/>
    <w:pPr>
      <w:suppressAutoHyphens/>
      <w:overflowPunct w:val="0"/>
      <w:autoSpaceDE w:val="0"/>
      <w:textAlignment w:val="baseline"/>
    </w:pPr>
    <w:rPr>
      <w:rFonts w:eastAsia="Calibri"/>
      <w:color w:val="000000"/>
      <w:szCs w:val="20"/>
      <w:lang w:val="en-US" w:eastAsia="ar-SA"/>
    </w:rPr>
  </w:style>
  <w:style w:type="paragraph" w:customStyle="1" w:styleId="DefaultText">
    <w:name w:val="Default Text"/>
    <w:basedOn w:val="Normal"/>
    <w:rsid w:val="00D8243E"/>
    <w:pPr>
      <w:suppressAutoHyphens/>
      <w:overflowPunct w:val="0"/>
      <w:autoSpaceDE w:val="0"/>
      <w:jc w:val="both"/>
      <w:textAlignment w:val="baseline"/>
    </w:pPr>
    <w:rPr>
      <w:rFonts w:eastAsia="Calibri"/>
      <w:color w:val="000000"/>
      <w:szCs w:val="20"/>
      <w:lang w:val="en-US" w:eastAsia="ar-SA"/>
    </w:rPr>
  </w:style>
  <w:style w:type="paragraph" w:styleId="Ttulo">
    <w:name w:val="Title"/>
    <w:basedOn w:val="Normal"/>
    <w:link w:val="TtuloCar"/>
    <w:qFormat/>
    <w:rsid w:val="00D94692"/>
    <w:pPr>
      <w:widowControl w:val="0"/>
      <w:autoSpaceDE w:val="0"/>
      <w:autoSpaceDN w:val="0"/>
      <w:jc w:val="center"/>
    </w:pPr>
    <w:rPr>
      <w:rFonts w:ascii="Arial" w:hAnsi="Arial"/>
      <w:b/>
      <w:bCs/>
      <w:sz w:val="28"/>
      <w:szCs w:val="28"/>
      <w:lang w:val="es-CO" w:eastAsia="x-none"/>
    </w:rPr>
  </w:style>
  <w:style w:type="character" w:customStyle="1" w:styleId="TtuloCar">
    <w:name w:val="Título Car"/>
    <w:link w:val="Ttulo"/>
    <w:rsid w:val="00D94692"/>
    <w:rPr>
      <w:rFonts w:ascii="Arial" w:hAnsi="Arial" w:cs="Arial"/>
      <w:b/>
      <w:bCs/>
      <w:sz w:val="28"/>
      <w:szCs w:val="28"/>
      <w:lang w:val="es-CO"/>
    </w:rPr>
  </w:style>
  <w:style w:type="character" w:customStyle="1" w:styleId="Ttulo2Car">
    <w:name w:val="Título 2 Car"/>
    <w:link w:val="Ttulo2"/>
    <w:rsid w:val="00956902"/>
    <w:rPr>
      <w:rFonts w:ascii="Arial" w:hAnsi="Arial" w:cs="Arial"/>
      <w:b/>
      <w:bCs/>
      <w:i/>
      <w:iCs/>
      <w:sz w:val="28"/>
      <w:szCs w:val="28"/>
    </w:rPr>
  </w:style>
  <w:style w:type="paragraph" w:styleId="Epgrafe">
    <w:name w:val="caption"/>
    <w:basedOn w:val="Normal"/>
    <w:next w:val="Normal"/>
    <w:unhideWhenUsed/>
    <w:qFormat/>
    <w:rsid w:val="0088069F"/>
    <w:pPr>
      <w:spacing w:after="200"/>
    </w:pPr>
    <w:rPr>
      <w:b/>
      <w:bCs/>
      <w:color w:val="4F81BD" w:themeColor="accent1"/>
      <w:sz w:val="18"/>
      <w:szCs w:val="18"/>
    </w:rPr>
  </w:style>
  <w:style w:type="character" w:styleId="nfasis">
    <w:name w:val="Emphasis"/>
    <w:basedOn w:val="Fuentedeprrafopredeter"/>
    <w:qFormat/>
    <w:rsid w:val="0088069F"/>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Ttulo1">
    <w:name w:val="heading 1"/>
    <w:basedOn w:val="Normal"/>
    <w:next w:val="Normal"/>
    <w:qFormat/>
    <w:rsid w:val="004E13F9"/>
    <w:pPr>
      <w:keepNext/>
      <w:numPr>
        <w:numId w:val="1"/>
      </w:numPr>
      <w:spacing w:before="240" w:after="60"/>
      <w:outlineLvl w:val="0"/>
    </w:pPr>
    <w:rPr>
      <w:rFonts w:ascii="Arial" w:hAnsi="Arial" w:cs="Arial"/>
      <w:b/>
      <w:bCs/>
      <w:kern w:val="32"/>
      <w:sz w:val="32"/>
      <w:szCs w:val="32"/>
    </w:rPr>
  </w:style>
  <w:style w:type="paragraph" w:styleId="Ttulo2">
    <w:name w:val="heading 2"/>
    <w:basedOn w:val="Normal"/>
    <w:next w:val="Normal"/>
    <w:link w:val="Ttulo2Car"/>
    <w:qFormat/>
    <w:rsid w:val="004E13F9"/>
    <w:pPr>
      <w:keepNext/>
      <w:numPr>
        <w:ilvl w:val="1"/>
        <w:numId w:val="1"/>
      </w:numPr>
      <w:spacing w:before="240" w:after="60"/>
      <w:outlineLvl w:val="1"/>
    </w:pPr>
    <w:rPr>
      <w:rFonts w:ascii="Arial" w:hAnsi="Arial" w:cs="Arial"/>
      <w:b/>
      <w:bCs/>
      <w:i/>
      <w:iCs/>
      <w:sz w:val="28"/>
      <w:szCs w:val="28"/>
    </w:rPr>
  </w:style>
  <w:style w:type="paragraph" w:styleId="Ttulo3">
    <w:name w:val="heading 3"/>
    <w:basedOn w:val="Normal"/>
    <w:next w:val="Normal"/>
    <w:qFormat/>
    <w:rsid w:val="00252659"/>
    <w:pPr>
      <w:keepNext/>
      <w:numPr>
        <w:ilvl w:val="2"/>
        <w:numId w:val="1"/>
      </w:numPr>
      <w:spacing w:before="240" w:after="60"/>
      <w:outlineLvl w:val="2"/>
    </w:pPr>
    <w:rPr>
      <w:rFonts w:ascii="Arial" w:hAnsi="Arial" w:cs="Arial"/>
      <w:b/>
      <w:bCs/>
      <w:sz w:val="26"/>
      <w:szCs w:val="26"/>
    </w:rPr>
  </w:style>
  <w:style w:type="paragraph" w:styleId="Ttulo4">
    <w:name w:val="heading 4"/>
    <w:basedOn w:val="Normal"/>
    <w:next w:val="Normal"/>
    <w:qFormat/>
    <w:rsid w:val="00252659"/>
    <w:pPr>
      <w:keepNext/>
      <w:numPr>
        <w:ilvl w:val="3"/>
        <w:numId w:val="1"/>
      </w:numPr>
      <w:spacing w:before="240" w:after="60"/>
      <w:outlineLvl w:val="3"/>
    </w:pPr>
    <w:rPr>
      <w:b/>
      <w:bCs/>
      <w:sz w:val="28"/>
      <w:szCs w:val="28"/>
    </w:rPr>
  </w:style>
  <w:style w:type="paragraph" w:styleId="Ttulo5">
    <w:name w:val="heading 5"/>
    <w:basedOn w:val="Normal"/>
    <w:next w:val="Normal"/>
    <w:qFormat/>
    <w:rsid w:val="00252659"/>
    <w:pPr>
      <w:numPr>
        <w:ilvl w:val="4"/>
        <w:numId w:val="1"/>
      </w:numPr>
      <w:spacing w:before="240" w:after="60"/>
      <w:outlineLvl w:val="4"/>
    </w:pPr>
    <w:rPr>
      <w:b/>
      <w:bCs/>
      <w:i/>
      <w:iCs/>
      <w:sz w:val="26"/>
      <w:szCs w:val="26"/>
    </w:rPr>
  </w:style>
  <w:style w:type="paragraph" w:styleId="Ttulo6">
    <w:name w:val="heading 6"/>
    <w:basedOn w:val="Normal"/>
    <w:next w:val="Normal"/>
    <w:qFormat/>
    <w:rsid w:val="00252659"/>
    <w:pPr>
      <w:numPr>
        <w:ilvl w:val="5"/>
        <w:numId w:val="1"/>
      </w:numPr>
      <w:spacing w:before="240" w:after="60"/>
      <w:outlineLvl w:val="5"/>
    </w:pPr>
    <w:rPr>
      <w:b/>
      <w:bCs/>
      <w:sz w:val="22"/>
      <w:szCs w:val="22"/>
    </w:rPr>
  </w:style>
  <w:style w:type="paragraph" w:styleId="Ttulo7">
    <w:name w:val="heading 7"/>
    <w:basedOn w:val="Normal"/>
    <w:next w:val="Normal"/>
    <w:qFormat/>
    <w:rsid w:val="00252659"/>
    <w:pPr>
      <w:numPr>
        <w:ilvl w:val="6"/>
        <w:numId w:val="1"/>
      </w:numPr>
      <w:spacing w:before="240" w:after="60"/>
      <w:outlineLvl w:val="6"/>
    </w:pPr>
  </w:style>
  <w:style w:type="paragraph" w:styleId="Ttulo8">
    <w:name w:val="heading 8"/>
    <w:basedOn w:val="Normal"/>
    <w:next w:val="Normal"/>
    <w:qFormat/>
    <w:rsid w:val="00252659"/>
    <w:pPr>
      <w:numPr>
        <w:ilvl w:val="7"/>
        <w:numId w:val="1"/>
      </w:numPr>
      <w:spacing w:before="240" w:after="60"/>
      <w:outlineLvl w:val="7"/>
    </w:pPr>
    <w:rPr>
      <w:i/>
      <w:iCs/>
    </w:rPr>
  </w:style>
  <w:style w:type="paragraph" w:styleId="Ttulo9">
    <w:name w:val="heading 9"/>
    <w:basedOn w:val="Normal"/>
    <w:next w:val="Normal"/>
    <w:qFormat/>
    <w:rsid w:val="00252659"/>
    <w:pPr>
      <w:numPr>
        <w:ilvl w:val="8"/>
        <w:numId w:val="1"/>
      </w:num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detextonormal">
    <w:name w:val="Body Text Indent"/>
    <w:basedOn w:val="Normal"/>
    <w:rsid w:val="008368FB"/>
    <w:pPr>
      <w:spacing w:after="120"/>
      <w:ind w:left="283"/>
    </w:pPr>
  </w:style>
  <w:style w:type="paragraph" w:styleId="Textoindependiente">
    <w:name w:val="Body Text"/>
    <w:basedOn w:val="Normal"/>
    <w:rsid w:val="00F70511"/>
    <w:pPr>
      <w:spacing w:after="120"/>
    </w:pPr>
  </w:style>
  <w:style w:type="paragraph" w:styleId="Encabezado">
    <w:name w:val="header"/>
    <w:basedOn w:val="Normal"/>
    <w:rsid w:val="00D551AD"/>
    <w:pPr>
      <w:tabs>
        <w:tab w:val="center" w:pos="4252"/>
        <w:tab w:val="right" w:pos="8504"/>
      </w:tabs>
    </w:pPr>
  </w:style>
  <w:style w:type="paragraph" w:styleId="Piedepgina">
    <w:name w:val="footer"/>
    <w:basedOn w:val="Normal"/>
    <w:link w:val="PiedepginaCar"/>
    <w:uiPriority w:val="99"/>
    <w:rsid w:val="00D551AD"/>
    <w:pPr>
      <w:tabs>
        <w:tab w:val="center" w:pos="4252"/>
        <w:tab w:val="right" w:pos="8504"/>
      </w:tabs>
    </w:pPr>
  </w:style>
  <w:style w:type="character" w:styleId="Nmerodepgina">
    <w:name w:val="page number"/>
    <w:basedOn w:val="Fuentedeprrafopredeter"/>
    <w:rsid w:val="00260F85"/>
  </w:style>
  <w:style w:type="table" w:styleId="Tablaconcuadrcula">
    <w:name w:val="Table Grid"/>
    <w:basedOn w:val="Tablanormal"/>
    <w:rsid w:val="00A7558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iedepginaCar">
    <w:name w:val="Pie de página Car"/>
    <w:link w:val="Piedepgina"/>
    <w:uiPriority w:val="99"/>
    <w:rsid w:val="00DF4F2D"/>
    <w:rPr>
      <w:sz w:val="24"/>
      <w:szCs w:val="24"/>
      <w:lang w:val="es-ES" w:eastAsia="es-ES"/>
    </w:rPr>
  </w:style>
  <w:style w:type="paragraph" w:customStyle="1" w:styleId="TtulodeTDC1">
    <w:name w:val="Título de TDC1"/>
    <w:basedOn w:val="Ttulo1"/>
    <w:next w:val="Normal"/>
    <w:uiPriority w:val="39"/>
    <w:qFormat/>
    <w:rsid w:val="001A382E"/>
    <w:pPr>
      <w:keepLines/>
      <w:spacing w:before="480" w:after="0" w:line="276" w:lineRule="auto"/>
      <w:outlineLvl w:val="9"/>
    </w:pPr>
    <w:rPr>
      <w:rFonts w:ascii="Cambria" w:hAnsi="Cambria" w:cs="Times New Roman"/>
      <w:color w:val="365F91"/>
      <w:kern w:val="0"/>
      <w:sz w:val="28"/>
      <w:szCs w:val="28"/>
      <w:lang w:val="en-US" w:eastAsia="en-US"/>
    </w:rPr>
  </w:style>
  <w:style w:type="character" w:styleId="Textoennegrita">
    <w:name w:val="Strong"/>
    <w:qFormat/>
    <w:rsid w:val="001A382E"/>
    <w:rPr>
      <w:b/>
      <w:bCs/>
    </w:rPr>
  </w:style>
  <w:style w:type="paragraph" w:customStyle="1" w:styleId="Prrafodelista1">
    <w:name w:val="Párrafo de lista1"/>
    <w:basedOn w:val="Normal"/>
    <w:uiPriority w:val="34"/>
    <w:qFormat/>
    <w:rsid w:val="00CC06B0"/>
    <w:pPr>
      <w:ind w:left="720"/>
    </w:pPr>
  </w:style>
  <w:style w:type="paragraph" w:styleId="TDC2">
    <w:name w:val="toc 2"/>
    <w:basedOn w:val="Normal"/>
    <w:next w:val="Normal"/>
    <w:autoRedefine/>
    <w:uiPriority w:val="39"/>
    <w:qFormat/>
    <w:rsid w:val="00252659"/>
    <w:pPr>
      <w:ind w:left="240"/>
    </w:pPr>
  </w:style>
  <w:style w:type="paragraph" w:styleId="TDC3">
    <w:name w:val="toc 3"/>
    <w:basedOn w:val="Normal"/>
    <w:next w:val="Normal"/>
    <w:autoRedefine/>
    <w:uiPriority w:val="39"/>
    <w:qFormat/>
    <w:rsid w:val="00252659"/>
    <w:pPr>
      <w:ind w:left="480"/>
    </w:pPr>
  </w:style>
  <w:style w:type="character" w:styleId="Hipervnculo">
    <w:name w:val="Hyperlink"/>
    <w:uiPriority w:val="99"/>
    <w:rsid w:val="00252659"/>
    <w:rPr>
      <w:color w:val="0000FF"/>
      <w:u w:val="single"/>
    </w:rPr>
  </w:style>
  <w:style w:type="paragraph" w:styleId="TDC1">
    <w:name w:val="toc 1"/>
    <w:basedOn w:val="Normal"/>
    <w:next w:val="Normal"/>
    <w:autoRedefine/>
    <w:uiPriority w:val="39"/>
    <w:unhideWhenUsed/>
    <w:qFormat/>
    <w:rsid w:val="003D5A05"/>
    <w:pPr>
      <w:spacing w:after="100" w:line="276" w:lineRule="auto"/>
    </w:pPr>
    <w:rPr>
      <w:rFonts w:ascii="Calibri" w:hAnsi="Calibri"/>
      <w:sz w:val="22"/>
      <w:szCs w:val="22"/>
      <w:lang w:val="en-US" w:eastAsia="en-US"/>
    </w:rPr>
  </w:style>
  <w:style w:type="paragraph" w:styleId="Textodeglobo">
    <w:name w:val="Balloon Text"/>
    <w:basedOn w:val="Normal"/>
    <w:link w:val="TextodegloboCar"/>
    <w:rsid w:val="003D5A05"/>
    <w:rPr>
      <w:rFonts w:ascii="Tahoma" w:hAnsi="Tahoma"/>
      <w:sz w:val="16"/>
      <w:szCs w:val="16"/>
    </w:rPr>
  </w:style>
  <w:style w:type="character" w:customStyle="1" w:styleId="TextodegloboCar">
    <w:name w:val="Texto de globo Car"/>
    <w:link w:val="Textodeglobo"/>
    <w:rsid w:val="003D5A05"/>
    <w:rPr>
      <w:rFonts w:ascii="Tahoma" w:hAnsi="Tahoma" w:cs="Tahoma"/>
      <w:sz w:val="16"/>
      <w:szCs w:val="16"/>
      <w:lang w:val="es-ES" w:eastAsia="es-ES"/>
    </w:rPr>
  </w:style>
  <w:style w:type="character" w:customStyle="1" w:styleId="typeface-js-selected-text">
    <w:name w:val="typeface-js-selected-text"/>
    <w:basedOn w:val="Fuentedeprrafopredeter"/>
    <w:rsid w:val="00344F22"/>
  </w:style>
  <w:style w:type="paragraph" w:customStyle="1" w:styleId="Contenidodelatabla">
    <w:name w:val="Contenido de la tabla"/>
    <w:basedOn w:val="Normal"/>
    <w:rsid w:val="00880E14"/>
    <w:pPr>
      <w:widowControl w:val="0"/>
      <w:suppressLineNumbers/>
      <w:suppressAutoHyphens/>
    </w:pPr>
    <w:rPr>
      <w:rFonts w:ascii="Liberation Serif" w:eastAsia="DejaVu Sans" w:hAnsi="Liberation Serif" w:cs="Lohit Hindi"/>
      <w:kern w:val="1"/>
      <w:lang w:eastAsia="hi-IN" w:bidi="hi-IN"/>
    </w:rPr>
  </w:style>
  <w:style w:type="character" w:styleId="Refdecomentario">
    <w:name w:val="annotation reference"/>
    <w:semiHidden/>
    <w:rsid w:val="00104AD8"/>
    <w:rPr>
      <w:sz w:val="16"/>
      <w:szCs w:val="16"/>
    </w:rPr>
  </w:style>
  <w:style w:type="paragraph" w:styleId="Textocomentario">
    <w:name w:val="annotation text"/>
    <w:basedOn w:val="Normal"/>
    <w:semiHidden/>
    <w:rsid w:val="00104AD8"/>
    <w:rPr>
      <w:sz w:val="20"/>
      <w:szCs w:val="20"/>
    </w:rPr>
  </w:style>
  <w:style w:type="paragraph" w:styleId="Asuntodelcomentario">
    <w:name w:val="annotation subject"/>
    <w:basedOn w:val="Textocomentario"/>
    <w:next w:val="Textocomentario"/>
    <w:semiHidden/>
    <w:rsid w:val="00104AD8"/>
    <w:rPr>
      <w:b/>
      <w:bCs/>
    </w:rPr>
  </w:style>
  <w:style w:type="paragraph" w:styleId="Prrafodelista">
    <w:name w:val="List Paragraph"/>
    <w:basedOn w:val="Normal"/>
    <w:uiPriority w:val="34"/>
    <w:qFormat/>
    <w:rsid w:val="00F40950"/>
    <w:pPr>
      <w:ind w:left="708"/>
    </w:pPr>
  </w:style>
  <w:style w:type="character" w:customStyle="1" w:styleId="apple-style-span">
    <w:name w:val="apple-style-span"/>
    <w:rsid w:val="00E23002"/>
  </w:style>
  <w:style w:type="character" w:customStyle="1" w:styleId="apple-converted-space">
    <w:name w:val="apple-converted-space"/>
    <w:rsid w:val="00E23002"/>
  </w:style>
  <w:style w:type="paragraph" w:styleId="Textosinformato">
    <w:name w:val="Plain Text"/>
    <w:basedOn w:val="Normal"/>
    <w:link w:val="TextosinformatoCar"/>
    <w:rsid w:val="00EB25CF"/>
    <w:rPr>
      <w:rFonts w:ascii="Courier New" w:hAnsi="Courier New"/>
      <w:sz w:val="20"/>
      <w:szCs w:val="20"/>
      <w:lang w:val="es-CO" w:eastAsia="x-none"/>
    </w:rPr>
  </w:style>
  <w:style w:type="character" w:customStyle="1" w:styleId="TextosinformatoCar">
    <w:name w:val="Texto sin formato Car"/>
    <w:link w:val="Textosinformato"/>
    <w:rsid w:val="00EB25CF"/>
    <w:rPr>
      <w:rFonts w:ascii="Courier New" w:hAnsi="Courier New" w:cs="Courier New"/>
      <w:lang w:val="es-CO"/>
    </w:rPr>
  </w:style>
  <w:style w:type="paragraph" w:customStyle="1" w:styleId="Default">
    <w:name w:val="Default"/>
    <w:rsid w:val="00EB25CF"/>
    <w:pPr>
      <w:autoSpaceDE w:val="0"/>
      <w:autoSpaceDN w:val="0"/>
      <w:adjustRightInd w:val="0"/>
    </w:pPr>
    <w:rPr>
      <w:rFonts w:ascii="Verdana" w:hAnsi="Verdana" w:cs="Verdana"/>
      <w:color w:val="000000"/>
      <w:sz w:val="24"/>
      <w:szCs w:val="24"/>
    </w:rPr>
  </w:style>
  <w:style w:type="paragraph" w:customStyle="1" w:styleId="Textopredeterminado">
    <w:name w:val="Texto predeterminado"/>
    <w:basedOn w:val="Normal"/>
    <w:rsid w:val="003A247C"/>
    <w:pPr>
      <w:suppressAutoHyphens/>
      <w:overflowPunct w:val="0"/>
      <w:autoSpaceDE w:val="0"/>
      <w:textAlignment w:val="baseline"/>
    </w:pPr>
    <w:rPr>
      <w:rFonts w:eastAsia="Calibri"/>
      <w:color w:val="000000"/>
      <w:szCs w:val="20"/>
      <w:lang w:val="en-US" w:eastAsia="ar-SA"/>
    </w:rPr>
  </w:style>
  <w:style w:type="paragraph" w:customStyle="1" w:styleId="DefaultText">
    <w:name w:val="Default Text"/>
    <w:basedOn w:val="Normal"/>
    <w:rsid w:val="00D8243E"/>
    <w:pPr>
      <w:suppressAutoHyphens/>
      <w:overflowPunct w:val="0"/>
      <w:autoSpaceDE w:val="0"/>
      <w:jc w:val="both"/>
      <w:textAlignment w:val="baseline"/>
    </w:pPr>
    <w:rPr>
      <w:rFonts w:eastAsia="Calibri"/>
      <w:color w:val="000000"/>
      <w:szCs w:val="20"/>
      <w:lang w:val="en-US" w:eastAsia="ar-SA"/>
    </w:rPr>
  </w:style>
  <w:style w:type="paragraph" w:styleId="Ttulo">
    <w:name w:val="Title"/>
    <w:basedOn w:val="Normal"/>
    <w:link w:val="TtuloCar"/>
    <w:qFormat/>
    <w:rsid w:val="00D94692"/>
    <w:pPr>
      <w:widowControl w:val="0"/>
      <w:autoSpaceDE w:val="0"/>
      <w:autoSpaceDN w:val="0"/>
      <w:jc w:val="center"/>
    </w:pPr>
    <w:rPr>
      <w:rFonts w:ascii="Arial" w:hAnsi="Arial"/>
      <w:b/>
      <w:bCs/>
      <w:sz w:val="28"/>
      <w:szCs w:val="28"/>
      <w:lang w:val="es-CO" w:eastAsia="x-none"/>
    </w:rPr>
  </w:style>
  <w:style w:type="character" w:customStyle="1" w:styleId="TtuloCar">
    <w:name w:val="Título Car"/>
    <w:link w:val="Ttulo"/>
    <w:rsid w:val="00D94692"/>
    <w:rPr>
      <w:rFonts w:ascii="Arial" w:hAnsi="Arial" w:cs="Arial"/>
      <w:b/>
      <w:bCs/>
      <w:sz w:val="28"/>
      <w:szCs w:val="28"/>
      <w:lang w:val="es-CO"/>
    </w:rPr>
  </w:style>
  <w:style w:type="character" w:customStyle="1" w:styleId="Ttulo2Car">
    <w:name w:val="Título 2 Car"/>
    <w:link w:val="Ttulo2"/>
    <w:rsid w:val="00956902"/>
    <w:rPr>
      <w:rFonts w:ascii="Arial" w:hAnsi="Arial" w:cs="Arial"/>
      <w:b/>
      <w:bCs/>
      <w:i/>
      <w:iCs/>
      <w:sz w:val="28"/>
      <w:szCs w:val="28"/>
    </w:rPr>
  </w:style>
  <w:style w:type="paragraph" w:styleId="Epgrafe">
    <w:name w:val="caption"/>
    <w:basedOn w:val="Normal"/>
    <w:next w:val="Normal"/>
    <w:unhideWhenUsed/>
    <w:qFormat/>
    <w:rsid w:val="0088069F"/>
    <w:pPr>
      <w:spacing w:after="200"/>
    </w:pPr>
    <w:rPr>
      <w:b/>
      <w:bCs/>
      <w:color w:val="4F81BD" w:themeColor="accent1"/>
      <w:sz w:val="18"/>
      <w:szCs w:val="18"/>
    </w:rPr>
  </w:style>
  <w:style w:type="character" w:styleId="nfasis">
    <w:name w:val="Emphasis"/>
    <w:basedOn w:val="Fuentedeprrafopredeter"/>
    <w:qFormat/>
    <w:rsid w:val="0088069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485968">
      <w:bodyDiv w:val="1"/>
      <w:marLeft w:val="0"/>
      <w:marRight w:val="0"/>
      <w:marTop w:val="0"/>
      <w:marBottom w:val="0"/>
      <w:divBdr>
        <w:top w:val="none" w:sz="0" w:space="0" w:color="auto"/>
        <w:left w:val="none" w:sz="0" w:space="0" w:color="auto"/>
        <w:bottom w:val="none" w:sz="0" w:space="0" w:color="auto"/>
        <w:right w:val="none" w:sz="0" w:space="0" w:color="auto"/>
      </w:divBdr>
    </w:div>
    <w:div w:id="180973064">
      <w:bodyDiv w:val="1"/>
      <w:marLeft w:val="0"/>
      <w:marRight w:val="0"/>
      <w:marTop w:val="0"/>
      <w:marBottom w:val="0"/>
      <w:divBdr>
        <w:top w:val="none" w:sz="0" w:space="0" w:color="auto"/>
        <w:left w:val="none" w:sz="0" w:space="0" w:color="auto"/>
        <w:bottom w:val="none" w:sz="0" w:space="0" w:color="auto"/>
        <w:right w:val="none" w:sz="0" w:space="0" w:color="auto"/>
      </w:divBdr>
    </w:div>
    <w:div w:id="337581590">
      <w:bodyDiv w:val="1"/>
      <w:marLeft w:val="0"/>
      <w:marRight w:val="0"/>
      <w:marTop w:val="0"/>
      <w:marBottom w:val="0"/>
      <w:divBdr>
        <w:top w:val="none" w:sz="0" w:space="0" w:color="auto"/>
        <w:left w:val="none" w:sz="0" w:space="0" w:color="auto"/>
        <w:bottom w:val="none" w:sz="0" w:space="0" w:color="auto"/>
        <w:right w:val="none" w:sz="0" w:space="0" w:color="auto"/>
      </w:divBdr>
    </w:div>
    <w:div w:id="421267685">
      <w:bodyDiv w:val="1"/>
      <w:marLeft w:val="0"/>
      <w:marRight w:val="0"/>
      <w:marTop w:val="0"/>
      <w:marBottom w:val="0"/>
      <w:divBdr>
        <w:top w:val="none" w:sz="0" w:space="0" w:color="auto"/>
        <w:left w:val="none" w:sz="0" w:space="0" w:color="auto"/>
        <w:bottom w:val="none" w:sz="0" w:space="0" w:color="auto"/>
        <w:right w:val="none" w:sz="0" w:space="0" w:color="auto"/>
      </w:divBdr>
    </w:div>
    <w:div w:id="448935492">
      <w:bodyDiv w:val="1"/>
      <w:marLeft w:val="0"/>
      <w:marRight w:val="0"/>
      <w:marTop w:val="0"/>
      <w:marBottom w:val="0"/>
      <w:divBdr>
        <w:top w:val="none" w:sz="0" w:space="0" w:color="auto"/>
        <w:left w:val="none" w:sz="0" w:space="0" w:color="auto"/>
        <w:bottom w:val="none" w:sz="0" w:space="0" w:color="auto"/>
        <w:right w:val="none" w:sz="0" w:space="0" w:color="auto"/>
      </w:divBdr>
    </w:div>
    <w:div w:id="451633656">
      <w:bodyDiv w:val="1"/>
      <w:marLeft w:val="0"/>
      <w:marRight w:val="0"/>
      <w:marTop w:val="0"/>
      <w:marBottom w:val="0"/>
      <w:divBdr>
        <w:top w:val="none" w:sz="0" w:space="0" w:color="auto"/>
        <w:left w:val="none" w:sz="0" w:space="0" w:color="auto"/>
        <w:bottom w:val="none" w:sz="0" w:space="0" w:color="auto"/>
        <w:right w:val="none" w:sz="0" w:space="0" w:color="auto"/>
      </w:divBdr>
    </w:div>
    <w:div w:id="624585615">
      <w:bodyDiv w:val="1"/>
      <w:marLeft w:val="0"/>
      <w:marRight w:val="0"/>
      <w:marTop w:val="0"/>
      <w:marBottom w:val="0"/>
      <w:divBdr>
        <w:top w:val="none" w:sz="0" w:space="0" w:color="auto"/>
        <w:left w:val="none" w:sz="0" w:space="0" w:color="auto"/>
        <w:bottom w:val="none" w:sz="0" w:space="0" w:color="auto"/>
        <w:right w:val="none" w:sz="0" w:space="0" w:color="auto"/>
      </w:divBdr>
    </w:div>
    <w:div w:id="651565229">
      <w:bodyDiv w:val="1"/>
      <w:marLeft w:val="0"/>
      <w:marRight w:val="0"/>
      <w:marTop w:val="0"/>
      <w:marBottom w:val="0"/>
      <w:divBdr>
        <w:top w:val="none" w:sz="0" w:space="0" w:color="auto"/>
        <w:left w:val="none" w:sz="0" w:space="0" w:color="auto"/>
        <w:bottom w:val="none" w:sz="0" w:space="0" w:color="auto"/>
        <w:right w:val="none" w:sz="0" w:space="0" w:color="auto"/>
      </w:divBdr>
    </w:div>
    <w:div w:id="667947088">
      <w:bodyDiv w:val="1"/>
      <w:marLeft w:val="0"/>
      <w:marRight w:val="0"/>
      <w:marTop w:val="0"/>
      <w:marBottom w:val="0"/>
      <w:divBdr>
        <w:top w:val="none" w:sz="0" w:space="0" w:color="auto"/>
        <w:left w:val="none" w:sz="0" w:space="0" w:color="auto"/>
        <w:bottom w:val="none" w:sz="0" w:space="0" w:color="auto"/>
        <w:right w:val="none" w:sz="0" w:space="0" w:color="auto"/>
      </w:divBdr>
    </w:div>
    <w:div w:id="773284601">
      <w:bodyDiv w:val="1"/>
      <w:marLeft w:val="0"/>
      <w:marRight w:val="0"/>
      <w:marTop w:val="0"/>
      <w:marBottom w:val="0"/>
      <w:divBdr>
        <w:top w:val="none" w:sz="0" w:space="0" w:color="auto"/>
        <w:left w:val="none" w:sz="0" w:space="0" w:color="auto"/>
        <w:bottom w:val="none" w:sz="0" w:space="0" w:color="auto"/>
        <w:right w:val="none" w:sz="0" w:space="0" w:color="auto"/>
      </w:divBdr>
    </w:div>
    <w:div w:id="988947757">
      <w:bodyDiv w:val="1"/>
      <w:marLeft w:val="0"/>
      <w:marRight w:val="0"/>
      <w:marTop w:val="0"/>
      <w:marBottom w:val="0"/>
      <w:divBdr>
        <w:top w:val="none" w:sz="0" w:space="0" w:color="auto"/>
        <w:left w:val="none" w:sz="0" w:space="0" w:color="auto"/>
        <w:bottom w:val="none" w:sz="0" w:space="0" w:color="auto"/>
        <w:right w:val="none" w:sz="0" w:space="0" w:color="auto"/>
      </w:divBdr>
    </w:div>
    <w:div w:id="1014763978">
      <w:bodyDiv w:val="1"/>
      <w:marLeft w:val="0"/>
      <w:marRight w:val="0"/>
      <w:marTop w:val="0"/>
      <w:marBottom w:val="0"/>
      <w:divBdr>
        <w:top w:val="none" w:sz="0" w:space="0" w:color="auto"/>
        <w:left w:val="none" w:sz="0" w:space="0" w:color="auto"/>
        <w:bottom w:val="none" w:sz="0" w:space="0" w:color="auto"/>
        <w:right w:val="none" w:sz="0" w:space="0" w:color="auto"/>
      </w:divBdr>
    </w:div>
    <w:div w:id="1024330326">
      <w:bodyDiv w:val="1"/>
      <w:marLeft w:val="0"/>
      <w:marRight w:val="0"/>
      <w:marTop w:val="0"/>
      <w:marBottom w:val="0"/>
      <w:divBdr>
        <w:top w:val="none" w:sz="0" w:space="0" w:color="auto"/>
        <w:left w:val="none" w:sz="0" w:space="0" w:color="auto"/>
        <w:bottom w:val="none" w:sz="0" w:space="0" w:color="auto"/>
        <w:right w:val="none" w:sz="0" w:space="0" w:color="auto"/>
      </w:divBdr>
    </w:div>
    <w:div w:id="1047145634">
      <w:bodyDiv w:val="1"/>
      <w:marLeft w:val="0"/>
      <w:marRight w:val="0"/>
      <w:marTop w:val="0"/>
      <w:marBottom w:val="0"/>
      <w:divBdr>
        <w:top w:val="none" w:sz="0" w:space="0" w:color="auto"/>
        <w:left w:val="none" w:sz="0" w:space="0" w:color="auto"/>
        <w:bottom w:val="none" w:sz="0" w:space="0" w:color="auto"/>
        <w:right w:val="none" w:sz="0" w:space="0" w:color="auto"/>
      </w:divBdr>
    </w:div>
    <w:div w:id="1131632608">
      <w:bodyDiv w:val="1"/>
      <w:marLeft w:val="0"/>
      <w:marRight w:val="0"/>
      <w:marTop w:val="0"/>
      <w:marBottom w:val="0"/>
      <w:divBdr>
        <w:top w:val="none" w:sz="0" w:space="0" w:color="auto"/>
        <w:left w:val="none" w:sz="0" w:space="0" w:color="auto"/>
        <w:bottom w:val="none" w:sz="0" w:space="0" w:color="auto"/>
        <w:right w:val="none" w:sz="0" w:space="0" w:color="auto"/>
      </w:divBdr>
    </w:div>
    <w:div w:id="1147667278">
      <w:bodyDiv w:val="1"/>
      <w:marLeft w:val="0"/>
      <w:marRight w:val="0"/>
      <w:marTop w:val="0"/>
      <w:marBottom w:val="0"/>
      <w:divBdr>
        <w:top w:val="none" w:sz="0" w:space="0" w:color="auto"/>
        <w:left w:val="none" w:sz="0" w:space="0" w:color="auto"/>
        <w:bottom w:val="none" w:sz="0" w:space="0" w:color="auto"/>
        <w:right w:val="none" w:sz="0" w:space="0" w:color="auto"/>
      </w:divBdr>
    </w:div>
    <w:div w:id="1236207983">
      <w:bodyDiv w:val="1"/>
      <w:marLeft w:val="0"/>
      <w:marRight w:val="0"/>
      <w:marTop w:val="0"/>
      <w:marBottom w:val="0"/>
      <w:divBdr>
        <w:top w:val="none" w:sz="0" w:space="0" w:color="auto"/>
        <w:left w:val="none" w:sz="0" w:space="0" w:color="auto"/>
        <w:bottom w:val="none" w:sz="0" w:space="0" w:color="auto"/>
        <w:right w:val="none" w:sz="0" w:space="0" w:color="auto"/>
      </w:divBdr>
    </w:div>
    <w:div w:id="1286622517">
      <w:bodyDiv w:val="1"/>
      <w:marLeft w:val="0"/>
      <w:marRight w:val="0"/>
      <w:marTop w:val="0"/>
      <w:marBottom w:val="0"/>
      <w:divBdr>
        <w:top w:val="none" w:sz="0" w:space="0" w:color="auto"/>
        <w:left w:val="none" w:sz="0" w:space="0" w:color="auto"/>
        <w:bottom w:val="none" w:sz="0" w:space="0" w:color="auto"/>
        <w:right w:val="none" w:sz="0" w:space="0" w:color="auto"/>
      </w:divBdr>
    </w:div>
    <w:div w:id="1331178194">
      <w:bodyDiv w:val="1"/>
      <w:marLeft w:val="0"/>
      <w:marRight w:val="0"/>
      <w:marTop w:val="0"/>
      <w:marBottom w:val="0"/>
      <w:divBdr>
        <w:top w:val="none" w:sz="0" w:space="0" w:color="auto"/>
        <w:left w:val="none" w:sz="0" w:space="0" w:color="auto"/>
        <w:bottom w:val="none" w:sz="0" w:space="0" w:color="auto"/>
        <w:right w:val="none" w:sz="0" w:space="0" w:color="auto"/>
      </w:divBdr>
    </w:div>
    <w:div w:id="1597328706">
      <w:bodyDiv w:val="1"/>
      <w:marLeft w:val="0"/>
      <w:marRight w:val="0"/>
      <w:marTop w:val="0"/>
      <w:marBottom w:val="0"/>
      <w:divBdr>
        <w:top w:val="none" w:sz="0" w:space="0" w:color="auto"/>
        <w:left w:val="none" w:sz="0" w:space="0" w:color="auto"/>
        <w:bottom w:val="none" w:sz="0" w:space="0" w:color="auto"/>
        <w:right w:val="none" w:sz="0" w:space="0" w:color="auto"/>
      </w:divBdr>
    </w:div>
    <w:div w:id="1665469940">
      <w:bodyDiv w:val="1"/>
      <w:marLeft w:val="0"/>
      <w:marRight w:val="0"/>
      <w:marTop w:val="0"/>
      <w:marBottom w:val="0"/>
      <w:divBdr>
        <w:top w:val="none" w:sz="0" w:space="0" w:color="auto"/>
        <w:left w:val="none" w:sz="0" w:space="0" w:color="auto"/>
        <w:bottom w:val="none" w:sz="0" w:space="0" w:color="auto"/>
        <w:right w:val="none" w:sz="0" w:space="0" w:color="auto"/>
      </w:divBdr>
    </w:div>
    <w:div w:id="1715501585">
      <w:bodyDiv w:val="1"/>
      <w:marLeft w:val="0"/>
      <w:marRight w:val="0"/>
      <w:marTop w:val="0"/>
      <w:marBottom w:val="0"/>
      <w:divBdr>
        <w:top w:val="none" w:sz="0" w:space="0" w:color="auto"/>
        <w:left w:val="none" w:sz="0" w:space="0" w:color="auto"/>
        <w:bottom w:val="none" w:sz="0" w:space="0" w:color="auto"/>
        <w:right w:val="none" w:sz="0" w:space="0" w:color="auto"/>
      </w:divBdr>
    </w:div>
    <w:div w:id="1828477629">
      <w:bodyDiv w:val="1"/>
      <w:marLeft w:val="0"/>
      <w:marRight w:val="0"/>
      <w:marTop w:val="0"/>
      <w:marBottom w:val="0"/>
      <w:divBdr>
        <w:top w:val="none" w:sz="0" w:space="0" w:color="auto"/>
        <w:left w:val="none" w:sz="0" w:space="0" w:color="auto"/>
        <w:bottom w:val="none" w:sz="0" w:space="0" w:color="auto"/>
        <w:right w:val="none" w:sz="0" w:space="0" w:color="auto"/>
      </w:divBdr>
    </w:div>
    <w:div w:id="1876120709">
      <w:bodyDiv w:val="1"/>
      <w:marLeft w:val="0"/>
      <w:marRight w:val="0"/>
      <w:marTop w:val="0"/>
      <w:marBottom w:val="0"/>
      <w:divBdr>
        <w:top w:val="none" w:sz="0" w:space="0" w:color="auto"/>
        <w:left w:val="none" w:sz="0" w:space="0" w:color="auto"/>
        <w:bottom w:val="none" w:sz="0" w:space="0" w:color="auto"/>
        <w:right w:val="none" w:sz="0" w:space="0" w:color="auto"/>
      </w:divBdr>
    </w:div>
    <w:div w:id="2083525759">
      <w:bodyDiv w:val="1"/>
      <w:marLeft w:val="0"/>
      <w:marRight w:val="0"/>
      <w:marTop w:val="0"/>
      <w:marBottom w:val="0"/>
      <w:divBdr>
        <w:top w:val="none" w:sz="0" w:space="0" w:color="auto"/>
        <w:left w:val="none" w:sz="0" w:space="0" w:color="auto"/>
        <w:bottom w:val="none" w:sz="0" w:space="0" w:color="auto"/>
        <w:right w:val="none" w:sz="0" w:space="0" w:color="auto"/>
      </w:divBdr>
    </w:div>
    <w:div w:id="2118525437">
      <w:bodyDiv w:val="1"/>
      <w:marLeft w:val="0"/>
      <w:marRight w:val="0"/>
      <w:marTop w:val="0"/>
      <w:marBottom w:val="0"/>
      <w:divBdr>
        <w:top w:val="none" w:sz="0" w:space="0" w:color="auto"/>
        <w:left w:val="none" w:sz="0" w:space="0" w:color="auto"/>
        <w:bottom w:val="none" w:sz="0" w:space="0" w:color="auto"/>
        <w:right w:val="none" w:sz="0" w:space="0" w:color="auto"/>
      </w:divBdr>
    </w:div>
    <w:div w:id="2129160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BB6332-1744-40A5-9FCF-9633D7CB03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2640</Words>
  <Characters>14520</Characters>
  <Application>Microsoft Office Word</Application>
  <DocSecurity>0</DocSecurity>
  <Lines>121</Lines>
  <Paragraphs>34</Paragraphs>
  <ScaleCrop>false</ScaleCrop>
  <HeadingPairs>
    <vt:vector size="2" baseType="variant">
      <vt:variant>
        <vt:lpstr>Título</vt:lpstr>
      </vt:variant>
      <vt:variant>
        <vt:i4>1</vt:i4>
      </vt:variant>
    </vt:vector>
  </HeadingPairs>
  <TitlesOfParts>
    <vt:vector size="1" baseType="lpstr">
      <vt:lpstr>ESPECIFICACIONES TÉCNICAS PARA LA ADQUISICIÓN, INSTALACIÓN Y PUESTA EN FUNCIONAMIENTO DE SWITCHES</vt:lpstr>
    </vt:vector>
  </TitlesOfParts>
  <Company/>
  <LinksUpToDate>false</LinksUpToDate>
  <CharactersWithSpaces>17126</CharactersWithSpaces>
  <SharedDoc>false</SharedDoc>
  <HLinks>
    <vt:vector size="48" baseType="variant">
      <vt:variant>
        <vt:i4>1048630</vt:i4>
      </vt:variant>
      <vt:variant>
        <vt:i4>44</vt:i4>
      </vt:variant>
      <vt:variant>
        <vt:i4>0</vt:i4>
      </vt:variant>
      <vt:variant>
        <vt:i4>5</vt:i4>
      </vt:variant>
      <vt:variant>
        <vt:lpwstr/>
      </vt:variant>
      <vt:variant>
        <vt:lpwstr>_Toc352752272</vt:lpwstr>
      </vt:variant>
      <vt:variant>
        <vt:i4>1114166</vt:i4>
      </vt:variant>
      <vt:variant>
        <vt:i4>38</vt:i4>
      </vt:variant>
      <vt:variant>
        <vt:i4>0</vt:i4>
      </vt:variant>
      <vt:variant>
        <vt:i4>5</vt:i4>
      </vt:variant>
      <vt:variant>
        <vt:lpwstr/>
      </vt:variant>
      <vt:variant>
        <vt:lpwstr>_Toc352752268</vt:lpwstr>
      </vt:variant>
      <vt:variant>
        <vt:i4>1114166</vt:i4>
      </vt:variant>
      <vt:variant>
        <vt:i4>32</vt:i4>
      </vt:variant>
      <vt:variant>
        <vt:i4>0</vt:i4>
      </vt:variant>
      <vt:variant>
        <vt:i4>5</vt:i4>
      </vt:variant>
      <vt:variant>
        <vt:lpwstr/>
      </vt:variant>
      <vt:variant>
        <vt:lpwstr>_Toc352752267</vt:lpwstr>
      </vt:variant>
      <vt:variant>
        <vt:i4>1179702</vt:i4>
      </vt:variant>
      <vt:variant>
        <vt:i4>26</vt:i4>
      </vt:variant>
      <vt:variant>
        <vt:i4>0</vt:i4>
      </vt:variant>
      <vt:variant>
        <vt:i4>5</vt:i4>
      </vt:variant>
      <vt:variant>
        <vt:lpwstr/>
      </vt:variant>
      <vt:variant>
        <vt:lpwstr>_Toc352752256</vt:lpwstr>
      </vt:variant>
      <vt:variant>
        <vt:i4>1179702</vt:i4>
      </vt:variant>
      <vt:variant>
        <vt:i4>20</vt:i4>
      </vt:variant>
      <vt:variant>
        <vt:i4>0</vt:i4>
      </vt:variant>
      <vt:variant>
        <vt:i4>5</vt:i4>
      </vt:variant>
      <vt:variant>
        <vt:lpwstr/>
      </vt:variant>
      <vt:variant>
        <vt:lpwstr>_Toc352752254</vt:lpwstr>
      </vt:variant>
      <vt:variant>
        <vt:i4>1179702</vt:i4>
      </vt:variant>
      <vt:variant>
        <vt:i4>14</vt:i4>
      </vt:variant>
      <vt:variant>
        <vt:i4>0</vt:i4>
      </vt:variant>
      <vt:variant>
        <vt:i4>5</vt:i4>
      </vt:variant>
      <vt:variant>
        <vt:lpwstr/>
      </vt:variant>
      <vt:variant>
        <vt:lpwstr>_Toc352752251</vt:lpwstr>
      </vt:variant>
      <vt:variant>
        <vt:i4>1245238</vt:i4>
      </vt:variant>
      <vt:variant>
        <vt:i4>8</vt:i4>
      </vt:variant>
      <vt:variant>
        <vt:i4>0</vt:i4>
      </vt:variant>
      <vt:variant>
        <vt:i4>5</vt:i4>
      </vt:variant>
      <vt:variant>
        <vt:lpwstr/>
      </vt:variant>
      <vt:variant>
        <vt:lpwstr>_Toc352752249</vt:lpwstr>
      </vt:variant>
      <vt:variant>
        <vt:i4>1245238</vt:i4>
      </vt:variant>
      <vt:variant>
        <vt:i4>2</vt:i4>
      </vt:variant>
      <vt:variant>
        <vt:i4>0</vt:i4>
      </vt:variant>
      <vt:variant>
        <vt:i4>5</vt:i4>
      </vt:variant>
      <vt:variant>
        <vt:lpwstr/>
      </vt:variant>
      <vt:variant>
        <vt:lpwstr>_Toc352752247</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ESPECIFICACIONES TÉCNICAS PARA LA ADQUISICIÓN, INSTALACIÓN Y PUESTA EN FUNCIONAMIENTO DE SWITCHES</dc:title>
  <dc:creator>raul</dc:creator>
  <cp:lastModifiedBy>df</cp:lastModifiedBy>
  <cp:revision>3</cp:revision>
  <cp:lastPrinted>2016-04-29T15:06:00Z</cp:lastPrinted>
  <dcterms:created xsi:type="dcterms:W3CDTF">2016-05-13T16:03:00Z</dcterms:created>
  <dcterms:modified xsi:type="dcterms:W3CDTF">2016-05-13T16:04:00Z</dcterms:modified>
</cp:coreProperties>
</file>