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28" w:rsidRPr="000C0D46" w:rsidRDefault="00751A28" w:rsidP="003E6AB4">
      <w:pPr>
        <w:ind w:right="-518"/>
        <w:jc w:val="both"/>
        <w:rPr>
          <w:rFonts w:ascii="Arial Narrow" w:hAnsi="Arial Narrow" w:cs="Arial"/>
          <w:sz w:val="22"/>
          <w:szCs w:val="22"/>
        </w:rPr>
      </w:pPr>
      <w:bookmarkStart w:id="0" w:name="_GoBack"/>
      <w:bookmarkEnd w:id="0"/>
      <w:r w:rsidRPr="000C0D46">
        <w:rPr>
          <w:rFonts w:ascii="Arial Narrow" w:hAnsi="Arial Narrow" w:cs="Arial"/>
          <w:sz w:val="22"/>
          <w:szCs w:val="22"/>
        </w:rPr>
        <w:t xml:space="preserve">La Universidad Francisco José de Caldas, otorga apoyo </w:t>
      </w:r>
      <w:r w:rsidRPr="00751A28">
        <w:rPr>
          <w:rFonts w:ascii="Arial Narrow" w:hAnsi="Arial Narrow" w:cs="Arial"/>
          <w:sz w:val="22"/>
          <w:szCs w:val="22"/>
        </w:rPr>
        <w:t>económico al proyecto de investigación “</w:t>
      </w:r>
      <w:proofErr w:type="spellStart"/>
      <w:r w:rsidRPr="00751A28">
        <w:rPr>
          <w:rFonts w:ascii="Arial Narrow" w:hAnsi="Arial Narrow" w:cs="Arial"/>
          <w:noProof/>
          <w:sz w:val="22"/>
          <w:szCs w:val="22"/>
        </w:rPr>
        <w:t>Investigating</w:t>
      </w:r>
      <w:proofErr w:type="spellEnd"/>
      <w:r w:rsidRPr="00751A28">
        <w:rPr>
          <w:rFonts w:ascii="Arial Narrow" w:hAnsi="Arial Narrow" w:cs="Arial"/>
          <w:noProof/>
          <w:sz w:val="22"/>
          <w:szCs w:val="22"/>
        </w:rPr>
        <w:t xml:space="preserve"> urban social, cultural, linguistic and literacy practices to construct Bogotá as a multicultural place</w:t>
      </w:r>
      <w:r w:rsidRPr="00751A28">
        <w:rPr>
          <w:rFonts w:ascii="Arial Narrow" w:hAnsi="Arial Narrow" w:cs="Arial"/>
          <w:sz w:val="22"/>
          <w:szCs w:val="22"/>
        </w:rPr>
        <w:t>” para</w:t>
      </w:r>
      <w:r w:rsidRPr="000C0D46">
        <w:rPr>
          <w:rFonts w:ascii="Arial Narrow" w:hAnsi="Arial Narrow" w:cs="Arial"/>
          <w:sz w:val="22"/>
          <w:szCs w:val="22"/>
        </w:rPr>
        <w:t xml:space="preserve"> </w:t>
      </w:r>
      <w:r>
        <w:rPr>
          <w:rFonts w:ascii="Arial Narrow" w:hAnsi="Arial Narrow" w:cs="Arial"/>
          <w:sz w:val="22"/>
          <w:szCs w:val="22"/>
        </w:rPr>
        <w:t>b</w:t>
      </w:r>
      <w:r w:rsidRPr="000E5010">
        <w:rPr>
          <w:rFonts w:ascii="Arial Narrow" w:hAnsi="Arial Narrow" w:cs="Arial"/>
          <w:noProof/>
          <w:sz w:val="22"/>
          <w:szCs w:val="22"/>
        </w:rPr>
        <w:t>rindar apoyo y asesoría técnica en temas de metodología etnografía de lugares de manera autónoma e independiente, a los investigadores e investigadores en formación sobre el desarrollo del proyecto individual (tesis) y general, realizando actividades de apoyo para el desarrollo del proyecto de investigación titulado a cargo de l</w:t>
      </w:r>
      <w:r>
        <w:rPr>
          <w:rFonts w:ascii="Arial Narrow" w:hAnsi="Arial Narrow" w:cs="Arial"/>
          <w:noProof/>
          <w:sz w:val="22"/>
          <w:szCs w:val="22"/>
        </w:rPr>
        <w:t>a docente Amparo Clavijo Olarte.</w:t>
      </w:r>
    </w:p>
    <w:p w:rsidR="00751A28" w:rsidRPr="000C0D46" w:rsidRDefault="00751A28" w:rsidP="003E6AB4">
      <w:pPr>
        <w:ind w:right="-518"/>
        <w:jc w:val="both"/>
        <w:rPr>
          <w:rFonts w:ascii="Arial Narrow" w:hAnsi="Arial Narrow" w:cs="Arial"/>
          <w:b/>
          <w:sz w:val="22"/>
          <w:szCs w:val="22"/>
        </w:rPr>
      </w:pPr>
      <w:r w:rsidRPr="000C0D46">
        <w:rPr>
          <w:rFonts w:ascii="Arial Narrow" w:hAnsi="Arial Narrow" w:cs="Arial"/>
          <w:b/>
          <w:sz w:val="22"/>
          <w:szCs w:val="22"/>
        </w:rPr>
        <w:t>INFORMACION GENERAL</w:t>
      </w:r>
    </w:p>
    <w:p w:rsidR="00751A28" w:rsidRPr="000C0D46" w:rsidRDefault="00751A28" w:rsidP="003E6AB4">
      <w:pPr>
        <w:ind w:right="-518"/>
        <w:jc w:val="both"/>
        <w:rPr>
          <w:rFonts w:ascii="Arial Narrow" w:hAnsi="Arial Narrow" w:cs="Arial"/>
          <w:sz w:val="22"/>
          <w:szCs w:val="22"/>
        </w:rPr>
      </w:pPr>
      <w:r w:rsidRPr="000C0D46">
        <w:rPr>
          <w:rFonts w:ascii="Arial Narrow" w:hAnsi="Arial Narrow" w:cs="Arial"/>
          <w:sz w:val="22"/>
          <w:szCs w:val="22"/>
        </w:rPr>
        <w:t xml:space="preserve"> </w:t>
      </w:r>
    </w:p>
    <w:p w:rsidR="00751A28" w:rsidRPr="000C0D46" w:rsidRDefault="00751A28" w:rsidP="003E6AB4">
      <w:pPr>
        <w:widowControl w:val="0"/>
        <w:autoSpaceDE w:val="0"/>
        <w:autoSpaceDN w:val="0"/>
        <w:adjustRightInd w:val="0"/>
        <w:ind w:right="-518"/>
        <w:jc w:val="both"/>
        <w:rPr>
          <w:rFonts w:ascii="Arial Narrow" w:hAnsi="Arial Narrow" w:cs="Arial"/>
          <w:sz w:val="22"/>
          <w:szCs w:val="22"/>
        </w:rPr>
      </w:pPr>
      <w:r w:rsidRPr="000C0D46">
        <w:rPr>
          <w:rFonts w:ascii="Arial Narrow" w:hAnsi="Arial Narrow" w:cs="Arial"/>
          <w:color w:val="000000"/>
          <w:sz w:val="22"/>
          <w:szCs w:val="22"/>
        </w:rPr>
        <w:t xml:space="preserve">La Administración de la Universidad Distrital Francisco José de Caldas invita a todas las </w:t>
      </w:r>
      <w:r w:rsidRPr="000C0D46">
        <w:rPr>
          <w:rFonts w:ascii="Arial Narrow" w:hAnsi="Arial Narrow" w:cs="Arial"/>
          <w:sz w:val="22"/>
          <w:szCs w:val="22"/>
        </w:rPr>
        <w:t>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751A28" w:rsidRPr="000C0D46" w:rsidRDefault="00751A28" w:rsidP="003E6AB4">
      <w:pPr>
        <w:widowControl w:val="0"/>
        <w:autoSpaceDE w:val="0"/>
        <w:autoSpaceDN w:val="0"/>
        <w:adjustRightInd w:val="0"/>
        <w:ind w:right="-518"/>
        <w:jc w:val="both"/>
        <w:rPr>
          <w:rFonts w:ascii="Arial Narrow" w:hAnsi="Arial Narrow" w:cs="Arial"/>
          <w:sz w:val="22"/>
          <w:szCs w:val="22"/>
        </w:rPr>
      </w:pPr>
    </w:p>
    <w:p w:rsidR="00751A28" w:rsidRPr="000C0D46" w:rsidRDefault="00751A28" w:rsidP="003E6AB4">
      <w:pPr>
        <w:widowControl w:val="0"/>
        <w:autoSpaceDE w:val="0"/>
        <w:autoSpaceDN w:val="0"/>
        <w:adjustRightInd w:val="0"/>
        <w:ind w:right="-518"/>
        <w:jc w:val="both"/>
        <w:rPr>
          <w:rFonts w:ascii="Arial Narrow" w:hAnsi="Arial Narrow" w:cs="Arial"/>
          <w:sz w:val="22"/>
          <w:szCs w:val="22"/>
        </w:rPr>
      </w:pPr>
      <w:r w:rsidRPr="000C0D46">
        <w:rPr>
          <w:rFonts w:ascii="Arial Narrow" w:hAnsi="Arial Narrow" w:cs="Arial"/>
          <w:sz w:val="22"/>
          <w:szCs w:val="22"/>
        </w:rPr>
        <w:t xml:space="preserve">Por lo anterior y en el marco del </w:t>
      </w:r>
      <w:r w:rsidRPr="000C0D46">
        <w:rPr>
          <w:rFonts w:ascii="Arial Narrow" w:hAnsi="Arial Narrow" w:cs="Arial"/>
          <w:i/>
          <w:sz w:val="22"/>
          <w:szCs w:val="22"/>
        </w:rPr>
        <w:t xml:space="preserve">Pacto por la Transparencia </w:t>
      </w:r>
      <w:r w:rsidRPr="000C0D46">
        <w:rPr>
          <w:rFonts w:ascii="Arial Narrow" w:hAnsi="Arial Narrow" w:cs="Arial"/>
          <w:sz w:val="22"/>
          <w:szCs w:val="22"/>
        </w:rPr>
        <w:t>suscrito por la Universidad, reiteramos que ningún funcionario o contratista puede ejercer alguna participación o presión para vulnerar la imparcialidad de la evaluación de la contratación.</w:t>
      </w:r>
    </w:p>
    <w:p w:rsidR="00751A28" w:rsidRPr="000C0D46" w:rsidRDefault="00751A28" w:rsidP="003E6AB4">
      <w:pPr>
        <w:widowControl w:val="0"/>
        <w:autoSpaceDE w:val="0"/>
        <w:autoSpaceDN w:val="0"/>
        <w:adjustRightInd w:val="0"/>
        <w:ind w:right="-518"/>
        <w:jc w:val="both"/>
        <w:rPr>
          <w:rFonts w:ascii="Arial Narrow" w:hAnsi="Arial Narrow" w:cs="Arial"/>
          <w:sz w:val="22"/>
          <w:szCs w:val="22"/>
        </w:rPr>
      </w:pPr>
    </w:p>
    <w:p w:rsidR="00751A28" w:rsidRPr="000C0D46" w:rsidRDefault="00751A28" w:rsidP="003E6AB4">
      <w:pPr>
        <w:widowControl w:val="0"/>
        <w:autoSpaceDE w:val="0"/>
        <w:autoSpaceDN w:val="0"/>
        <w:adjustRightInd w:val="0"/>
        <w:ind w:right="-518"/>
        <w:jc w:val="both"/>
        <w:rPr>
          <w:rFonts w:ascii="Arial Narrow" w:hAnsi="Arial Narrow" w:cs="Arial"/>
          <w:sz w:val="22"/>
          <w:szCs w:val="22"/>
        </w:rPr>
      </w:pPr>
      <w:r w:rsidRPr="000C0D46">
        <w:rPr>
          <w:rFonts w:ascii="Arial Narrow" w:hAnsi="Arial Narrow" w:cs="Arial"/>
          <w:sz w:val="22"/>
          <w:szCs w:val="22"/>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751A28" w:rsidRPr="000C0D46" w:rsidRDefault="00751A28" w:rsidP="003E6AB4">
      <w:pPr>
        <w:ind w:right="-518"/>
        <w:jc w:val="both"/>
        <w:rPr>
          <w:rFonts w:ascii="Arial Narrow" w:hAnsi="Arial Narrow" w:cs="Arial"/>
          <w:sz w:val="22"/>
          <w:szCs w:val="22"/>
        </w:rPr>
      </w:pPr>
    </w:p>
    <w:p w:rsidR="00751A28" w:rsidRPr="000C0D46" w:rsidRDefault="00751A28" w:rsidP="003E6AB4">
      <w:pPr>
        <w:ind w:right="-518"/>
        <w:jc w:val="both"/>
        <w:rPr>
          <w:rFonts w:ascii="Arial Narrow" w:hAnsi="Arial Narrow" w:cs="Arial"/>
          <w:b/>
          <w:sz w:val="22"/>
          <w:szCs w:val="22"/>
        </w:rPr>
      </w:pPr>
      <w:r w:rsidRPr="000C0D46">
        <w:rPr>
          <w:rFonts w:ascii="Arial Narrow" w:hAnsi="Arial Narrow" w:cs="Arial"/>
          <w:sz w:val="22"/>
          <w:szCs w:val="22"/>
        </w:rPr>
        <w:t>El proponente estudiará bajo su propia responsabilidad las condiciones técnicas necesarias para ejecutar el contrato</w:t>
      </w:r>
      <w:r w:rsidRPr="000C0D46">
        <w:rPr>
          <w:rFonts w:ascii="Arial Narrow" w:hAnsi="Arial Narrow" w:cs="Arial"/>
          <w:b/>
          <w:sz w:val="22"/>
          <w:szCs w:val="22"/>
        </w:rPr>
        <w:t>.</w:t>
      </w:r>
    </w:p>
    <w:p w:rsidR="00751A28" w:rsidRPr="000C0D46" w:rsidRDefault="00751A28" w:rsidP="003E6AB4">
      <w:pPr>
        <w:autoSpaceDE w:val="0"/>
        <w:autoSpaceDN w:val="0"/>
        <w:adjustRightInd w:val="0"/>
        <w:ind w:left="180" w:right="-518"/>
        <w:jc w:val="both"/>
        <w:rPr>
          <w:rFonts w:ascii="Arial Narrow" w:hAnsi="Arial Narrow" w:cs="Arial"/>
          <w:sz w:val="22"/>
          <w:szCs w:val="22"/>
        </w:rPr>
      </w:pPr>
    </w:p>
    <w:p w:rsidR="00751A28" w:rsidRPr="000C0D46" w:rsidRDefault="00751A28" w:rsidP="003E6AB4">
      <w:pPr>
        <w:numPr>
          <w:ilvl w:val="0"/>
          <w:numId w:val="2"/>
        </w:numPr>
        <w:autoSpaceDE w:val="0"/>
        <w:autoSpaceDN w:val="0"/>
        <w:adjustRightInd w:val="0"/>
        <w:ind w:right="-518"/>
        <w:jc w:val="both"/>
        <w:rPr>
          <w:rFonts w:ascii="Arial Narrow" w:hAnsi="Arial Narrow" w:cs="Arial"/>
          <w:sz w:val="22"/>
          <w:szCs w:val="22"/>
        </w:rPr>
      </w:pPr>
      <w:r w:rsidRPr="000C0D46">
        <w:rPr>
          <w:rFonts w:ascii="Arial Narrow" w:hAnsi="Arial Narrow" w:cs="Arial"/>
          <w:b/>
          <w:sz w:val="22"/>
          <w:szCs w:val="22"/>
        </w:rPr>
        <w:t>MARCO LEGAL</w:t>
      </w:r>
      <w:r w:rsidRPr="000C0D46">
        <w:rPr>
          <w:rFonts w:ascii="Arial Narrow" w:hAnsi="Arial Narrow" w:cs="Arial"/>
          <w:sz w:val="22"/>
          <w:szCs w:val="22"/>
        </w:rPr>
        <w:t xml:space="preserve"> </w:t>
      </w:r>
    </w:p>
    <w:p w:rsidR="00751A28" w:rsidRPr="000C0D46" w:rsidRDefault="00751A28" w:rsidP="003E6AB4">
      <w:pPr>
        <w:autoSpaceDE w:val="0"/>
        <w:autoSpaceDN w:val="0"/>
        <w:adjustRightInd w:val="0"/>
        <w:ind w:left="180" w:right="-518"/>
        <w:jc w:val="both"/>
        <w:rPr>
          <w:rFonts w:ascii="Arial Narrow" w:hAnsi="Arial Narrow" w:cs="Arial"/>
          <w:sz w:val="22"/>
          <w:szCs w:val="22"/>
        </w:rPr>
      </w:pPr>
    </w:p>
    <w:p w:rsidR="00751A28" w:rsidRPr="000C0D46" w:rsidRDefault="00751A28" w:rsidP="003E6AB4">
      <w:pPr>
        <w:autoSpaceDE w:val="0"/>
        <w:autoSpaceDN w:val="0"/>
        <w:adjustRightInd w:val="0"/>
        <w:ind w:left="180" w:right="-518"/>
        <w:jc w:val="both"/>
        <w:rPr>
          <w:rFonts w:ascii="Arial Narrow" w:hAnsi="Arial Narrow" w:cs="Arial"/>
          <w:sz w:val="22"/>
          <w:szCs w:val="22"/>
        </w:rPr>
      </w:pPr>
    </w:p>
    <w:p w:rsidR="00751A28" w:rsidRPr="000C0D46" w:rsidRDefault="00751A28" w:rsidP="003E6AB4">
      <w:pPr>
        <w:widowControl w:val="0"/>
        <w:autoSpaceDE w:val="0"/>
        <w:autoSpaceDN w:val="0"/>
        <w:adjustRightInd w:val="0"/>
        <w:ind w:right="-518"/>
        <w:jc w:val="both"/>
        <w:rPr>
          <w:rFonts w:ascii="Arial Narrow" w:hAnsi="Arial Narrow" w:cs="Arial"/>
          <w:color w:val="000000"/>
          <w:sz w:val="22"/>
          <w:szCs w:val="22"/>
        </w:rPr>
      </w:pPr>
      <w:r w:rsidRPr="000C0D46">
        <w:rPr>
          <w:rFonts w:ascii="Arial Narrow" w:hAnsi="Arial Narrow" w:cs="Arial"/>
          <w:color w:val="000000"/>
          <w:sz w:val="22"/>
          <w:szCs w:val="22"/>
        </w:rPr>
        <w:t>Al presente proceso y al contrato que de éste se derive, le serán aplicables las normas contenidas en la Constitución Política, la Ley 30 de 1992, el Acuerdo 003 de 2015 del Consejo Superior Universitario, la Resolución 262 del 2 de junio de 2015.</w:t>
      </w:r>
    </w:p>
    <w:p w:rsidR="00751A28" w:rsidRPr="000C0D46" w:rsidRDefault="00751A28" w:rsidP="003E6AB4">
      <w:pPr>
        <w:widowControl w:val="0"/>
        <w:autoSpaceDE w:val="0"/>
        <w:autoSpaceDN w:val="0"/>
        <w:adjustRightInd w:val="0"/>
        <w:ind w:right="-518"/>
        <w:jc w:val="both"/>
        <w:rPr>
          <w:rFonts w:ascii="Arial Narrow" w:hAnsi="Arial Narrow" w:cs="Arial"/>
          <w:color w:val="000000"/>
          <w:sz w:val="22"/>
          <w:szCs w:val="22"/>
        </w:rPr>
      </w:pPr>
    </w:p>
    <w:p w:rsidR="00751A28" w:rsidRPr="000C0D46" w:rsidRDefault="00751A28" w:rsidP="003E6AB4">
      <w:pPr>
        <w:widowControl w:val="0"/>
        <w:autoSpaceDE w:val="0"/>
        <w:autoSpaceDN w:val="0"/>
        <w:adjustRightInd w:val="0"/>
        <w:ind w:right="-518"/>
        <w:jc w:val="both"/>
        <w:rPr>
          <w:rFonts w:ascii="Arial Narrow" w:hAnsi="Arial Narrow" w:cs="Arial"/>
          <w:color w:val="000000"/>
          <w:sz w:val="22"/>
          <w:szCs w:val="22"/>
        </w:rPr>
      </w:pPr>
      <w:r w:rsidRPr="000C0D46">
        <w:rPr>
          <w:rFonts w:ascii="Arial Narrow" w:hAnsi="Arial Narrow" w:cs="Arial"/>
          <w:color w:val="000000"/>
          <w:sz w:val="22"/>
          <w:szCs w:val="22"/>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ley  le otorgan.</w:t>
      </w:r>
    </w:p>
    <w:p w:rsidR="00751A28" w:rsidRPr="000C0D46" w:rsidRDefault="00751A28" w:rsidP="003E6AB4">
      <w:pPr>
        <w:widowControl w:val="0"/>
        <w:autoSpaceDE w:val="0"/>
        <w:autoSpaceDN w:val="0"/>
        <w:adjustRightInd w:val="0"/>
        <w:ind w:right="-518"/>
        <w:jc w:val="both"/>
        <w:rPr>
          <w:rFonts w:ascii="Arial Narrow" w:hAnsi="Arial Narrow" w:cs="Arial"/>
          <w:color w:val="000000"/>
          <w:sz w:val="22"/>
          <w:szCs w:val="22"/>
        </w:rPr>
      </w:pPr>
    </w:p>
    <w:p w:rsidR="00751A28" w:rsidRPr="000C0D46" w:rsidRDefault="00751A28" w:rsidP="003E6AB4">
      <w:pPr>
        <w:widowControl w:val="0"/>
        <w:autoSpaceDE w:val="0"/>
        <w:autoSpaceDN w:val="0"/>
        <w:adjustRightInd w:val="0"/>
        <w:ind w:right="-518"/>
        <w:jc w:val="both"/>
        <w:rPr>
          <w:rFonts w:ascii="Arial Narrow" w:hAnsi="Arial Narrow" w:cs="Arial"/>
          <w:color w:val="000000"/>
          <w:sz w:val="22"/>
          <w:szCs w:val="22"/>
        </w:rPr>
      </w:pPr>
      <w:r w:rsidRPr="000C0D46">
        <w:rPr>
          <w:rFonts w:ascii="Arial Narrow" w:hAnsi="Arial Narrow" w:cs="Arial"/>
          <w:color w:val="000000"/>
          <w:sz w:val="22"/>
          <w:szCs w:val="22"/>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751A28" w:rsidRPr="000C0D46" w:rsidRDefault="00751A28" w:rsidP="003E6AB4">
      <w:pPr>
        <w:widowControl w:val="0"/>
        <w:autoSpaceDE w:val="0"/>
        <w:autoSpaceDN w:val="0"/>
        <w:adjustRightInd w:val="0"/>
        <w:ind w:right="-518"/>
        <w:jc w:val="both"/>
        <w:rPr>
          <w:rFonts w:ascii="Arial Narrow" w:hAnsi="Arial Narrow" w:cs="Arial"/>
          <w:color w:val="000000"/>
          <w:sz w:val="22"/>
          <w:szCs w:val="22"/>
        </w:rPr>
      </w:pPr>
    </w:p>
    <w:p w:rsidR="00751A28" w:rsidRPr="000C0D46" w:rsidRDefault="00751A28" w:rsidP="003E6AB4">
      <w:pPr>
        <w:widowControl w:val="0"/>
        <w:autoSpaceDE w:val="0"/>
        <w:autoSpaceDN w:val="0"/>
        <w:adjustRightInd w:val="0"/>
        <w:ind w:right="-518"/>
        <w:jc w:val="both"/>
        <w:rPr>
          <w:rFonts w:ascii="Arial Narrow" w:hAnsi="Arial Narrow" w:cs="Arial"/>
          <w:color w:val="000000"/>
          <w:sz w:val="22"/>
          <w:szCs w:val="22"/>
        </w:rPr>
      </w:pPr>
      <w:r w:rsidRPr="000C0D46">
        <w:rPr>
          <w:rFonts w:ascii="Arial Narrow" w:hAnsi="Arial Narrow" w:cs="Arial"/>
          <w:color w:val="000000"/>
          <w:sz w:val="22"/>
          <w:szCs w:val="22"/>
        </w:rPr>
        <w:t>Adicionalmente se tendrá en cuenta lo siguiente:</w:t>
      </w:r>
    </w:p>
    <w:p w:rsidR="00751A28" w:rsidRPr="000C0D46" w:rsidRDefault="00751A28" w:rsidP="003E6AB4">
      <w:pPr>
        <w:widowControl w:val="0"/>
        <w:autoSpaceDE w:val="0"/>
        <w:autoSpaceDN w:val="0"/>
        <w:adjustRightInd w:val="0"/>
        <w:ind w:right="-518"/>
        <w:jc w:val="both"/>
        <w:rPr>
          <w:rFonts w:ascii="Arial Narrow" w:hAnsi="Arial Narrow" w:cs="Arial"/>
          <w:color w:val="FF0000"/>
          <w:sz w:val="22"/>
          <w:szCs w:val="22"/>
        </w:rPr>
      </w:pPr>
    </w:p>
    <w:p w:rsidR="00751A28" w:rsidRPr="000C0D46" w:rsidRDefault="00751A28" w:rsidP="003E6AB4">
      <w:pPr>
        <w:pStyle w:val="Textoindependiente"/>
        <w:widowControl w:val="0"/>
        <w:numPr>
          <w:ilvl w:val="0"/>
          <w:numId w:val="3"/>
        </w:numPr>
        <w:autoSpaceDE w:val="0"/>
        <w:autoSpaceDN w:val="0"/>
        <w:ind w:right="-518"/>
        <w:jc w:val="both"/>
        <w:rPr>
          <w:rFonts w:ascii="Arial Narrow" w:hAnsi="Arial Narrow"/>
          <w:color w:val="000000"/>
          <w:spacing w:val="-3"/>
          <w:sz w:val="22"/>
          <w:szCs w:val="22"/>
        </w:rPr>
      </w:pPr>
      <w:r w:rsidRPr="000C0D46">
        <w:rPr>
          <w:rFonts w:ascii="Arial Narrow" w:hAnsi="Arial Narrow"/>
          <w:color w:val="000000"/>
          <w:spacing w:val="-3"/>
          <w:sz w:val="22"/>
          <w:szCs w:val="22"/>
        </w:rPr>
        <w:t>Resolución de Rectoría Nº 629 de 2016 (Manual</w:t>
      </w:r>
      <w:r w:rsidRPr="000C0D46">
        <w:rPr>
          <w:rFonts w:ascii="Arial Narrow" w:hAnsi="Arial Narrow"/>
          <w:color w:val="000000"/>
          <w:sz w:val="22"/>
          <w:szCs w:val="22"/>
        </w:rPr>
        <w:t xml:space="preserve"> de Interventoría y Supervisión de la Universidad Distrital Francisco José de Caldas).</w:t>
      </w:r>
    </w:p>
    <w:p w:rsidR="00751A28" w:rsidRPr="000C0D46" w:rsidRDefault="00751A28" w:rsidP="003E6AB4">
      <w:pPr>
        <w:pStyle w:val="Textoindependiente"/>
        <w:widowControl w:val="0"/>
        <w:numPr>
          <w:ilvl w:val="0"/>
          <w:numId w:val="3"/>
        </w:numPr>
        <w:autoSpaceDE w:val="0"/>
        <w:autoSpaceDN w:val="0"/>
        <w:ind w:right="-518"/>
        <w:jc w:val="both"/>
        <w:rPr>
          <w:rFonts w:ascii="Arial Narrow" w:hAnsi="Arial Narrow"/>
          <w:color w:val="000000"/>
          <w:spacing w:val="-3"/>
          <w:sz w:val="22"/>
          <w:szCs w:val="22"/>
        </w:rPr>
      </w:pPr>
      <w:r w:rsidRPr="000C0D46">
        <w:rPr>
          <w:rFonts w:ascii="Arial Narrow" w:hAnsi="Arial Narrow"/>
          <w:color w:val="000000"/>
          <w:sz w:val="22"/>
          <w:szCs w:val="22"/>
        </w:rPr>
        <w:t xml:space="preserve">Igualmente se deben tener en cuenta los lineamientos establecidos por </w:t>
      </w:r>
      <w:r w:rsidRPr="000C0D46">
        <w:rPr>
          <w:rFonts w:ascii="Arial Narrow" w:hAnsi="Arial Narrow"/>
          <w:sz w:val="22"/>
          <w:szCs w:val="22"/>
          <w:lang w:val="es-ES"/>
        </w:rPr>
        <w:t>El Plan Institucional de Gestión Ambiental -</w:t>
      </w:r>
      <w:r w:rsidRPr="000C0D46">
        <w:rPr>
          <w:rFonts w:ascii="Arial Narrow" w:hAnsi="Arial Narrow"/>
          <w:color w:val="000000"/>
          <w:sz w:val="22"/>
          <w:szCs w:val="22"/>
        </w:rPr>
        <w:t xml:space="preserve"> PIGA de la Universidad, así como la normatividad que en materia de normas ambientales nacionales o distritales, se deban aplicar.</w:t>
      </w:r>
    </w:p>
    <w:p w:rsidR="00751A28" w:rsidRPr="000C0D46" w:rsidRDefault="00751A28" w:rsidP="003E6AB4">
      <w:pPr>
        <w:widowControl w:val="0"/>
        <w:autoSpaceDE w:val="0"/>
        <w:autoSpaceDN w:val="0"/>
        <w:adjustRightInd w:val="0"/>
        <w:ind w:right="-518"/>
        <w:jc w:val="both"/>
        <w:rPr>
          <w:rFonts w:ascii="Arial Narrow" w:hAnsi="Arial Narrow" w:cs="Arial"/>
          <w:color w:val="000000"/>
          <w:sz w:val="22"/>
          <w:szCs w:val="22"/>
        </w:rPr>
      </w:pPr>
    </w:p>
    <w:p w:rsidR="00751A28" w:rsidRPr="000C0D46" w:rsidRDefault="00751A28" w:rsidP="003E6AB4">
      <w:pPr>
        <w:autoSpaceDE w:val="0"/>
        <w:autoSpaceDN w:val="0"/>
        <w:adjustRightInd w:val="0"/>
        <w:ind w:left="180" w:right="-518"/>
        <w:jc w:val="both"/>
        <w:rPr>
          <w:rFonts w:ascii="Arial Narrow" w:hAnsi="Arial Narrow" w:cs="Arial"/>
          <w:b/>
          <w:sz w:val="22"/>
          <w:szCs w:val="22"/>
        </w:rPr>
      </w:pPr>
    </w:p>
    <w:p w:rsidR="00751A28" w:rsidRPr="000C0D46" w:rsidRDefault="00751A28" w:rsidP="003E6AB4">
      <w:pPr>
        <w:pStyle w:val="Textoindependiente"/>
        <w:ind w:right="-518"/>
        <w:jc w:val="both"/>
        <w:rPr>
          <w:rFonts w:ascii="Arial Narrow" w:hAnsi="Arial Narrow"/>
          <w:spacing w:val="-3"/>
          <w:sz w:val="22"/>
          <w:szCs w:val="22"/>
        </w:rPr>
      </w:pPr>
      <w:r w:rsidRPr="000C0D46">
        <w:rPr>
          <w:rFonts w:ascii="Arial Narrow" w:hAnsi="Arial Narrow" w:cs="Arial"/>
          <w:b/>
          <w:sz w:val="22"/>
          <w:szCs w:val="22"/>
        </w:rPr>
        <w:t>TIPO DE CONTRATO</w:t>
      </w:r>
      <w:r>
        <w:rPr>
          <w:rFonts w:ascii="Arial Narrow" w:hAnsi="Arial Narrow"/>
          <w:color w:val="000000"/>
          <w:spacing w:val="-3"/>
          <w:sz w:val="22"/>
          <w:szCs w:val="22"/>
        </w:rPr>
        <w:t xml:space="preserve"> El contrato  que se derive</w:t>
      </w:r>
      <w:r w:rsidRPr="000C0D46">
        <w:rPr>
          <w:rFonts w:ascii="Arial Narrow" w:hAnsi="Arial Narrow"/>
          <w:color w:val="000000"/>
          <w:spacing w:val="-3"/>
          <w:sz w:val="22"/>
          <w:szCs w:val="22"/>
        </w:rPr>
        <w:t xml:space="preserve"> del proceso de selección será un contrato de:</w:t>
      </w:r>
      <w:r w:rsidRPr="000C0D46">
        <w:rPr>
          <w:rFonts w:ascii="Arial Narrow" w:hAnsi="Arial Narrow"/>
          <w:b/>
          <w:bCs/>
          <w:sz w:val="22"/>
          <w:szCs w:val="22"/>
        </w:rPr>
        <w:t xml:space="preserve"> </w:t>
      </w:r>
      <w:r w:rsidRPr="000C0D46">
        <w:rPr>
          <w:rFonts w:ascii="Arial Narrow" w:hAnsi="Arial Narrow"/>
          <w:b/>
          <w:i/>
          <w:spacing w:val="-3"/>
          <w:sz w:val="22"/>
          <w:szCs w:val="22"/>
          <w:u w:val="single"/>
        </w:rPr>
        <w:t xml:space="preserve">ORDEN DE </w:t>
      </w:r>
      <w:r>
        <w:rPr>
          <w:rFonts w:ascii="Arial Narrow" w:hAnsi="Arial Narrow"/>
          <w:b/>
          <w:i/>
          <w:spacing w:val="-3"/>
          <w:sz w:val="22"/>
          <w:szCs w:val="22"/>
          <w:u w:val="single"/>
        </w:rPr>
        <w:t>SERVICIO</w:t>
      </w:r>
    </w:p>
    <w:p w:rsidR="00751A28" w:rsidRPr="000C0D46" w:rsidRDefault="00751A28" w:rsidP="003E6AB4">
      <w:pPr>
        <w:ind w:right="-518"/>
        <w:jc w:val="both"/>
        <w:rPr>
          <w:rFonts w:ascii="Arial Narrow" w:hAnsi="Arial Narrow"/>
          <w:sz w:val="22"/>
          <w:szCs w:val="22"/>
        </w:rPr>
      </w:pPr>
    </w:p>
    <w:p w:rsidR="00751A28" w:rsidRPr="000C0D46" w:rsidRDefault="00751A28" w:rsidP="003E6AB4">
      <w:pPr>
        <w:numPr>
          <w:ilvl w:val="0"/>
          <w:numId w:val="1"/>
        </w:numPr>
        <w:ind w:right="-518"/>
        <w:jc w:val="both"/>
        <w:rPr>
          <w:rFonts w:ascii="Arial Narrow" w:hAnsi="Arial Narrow" w:cs="Arial"/>
          <w:sz w:val="22"/>
          <w:szCs w:val="22"/>
        </w:rPr>
      </w:pPr>
      <w:r w:rsidRPr="000C0D46">
        <w:rPr>
          <w:rFonts w:ascii="Arial Narrow" w:hAnsi="Arial Narrow" w:cs="Arial"/>
          <w:b/>
          <w:sz w:val="22"/>
          <w:szCs w:val="22"/>
        </w:rPr>
        <w:t>OBJETO  DEL CONTRATO</w:t>
      </w:r>
      <w:r w:rsidRPr="000C0D46">
        <w:rPr>
          <w:rFonts w:ascii="Arial Narrow" w:hAnsi="Arial Narrow" w:cs="Arial"/>
          <w:sz w:val="22"/>
          <w:szCs w:val="22"/>
        </w:rPr>
        <w:t xml:space="preserve">: </w:t>
      </w:r>
    </w:p>
    <w:p w:rsidR="00751A28" w:rsidRPr="000C0D46" w:rsidRDefault="00751A28" w:rsidP="003E6AB4">
      <w:pPr>
        <w:ind w:left="360" w:right="-518"/>
        <w:jc w:val="both"/>
        <w:rPr>
          <w:rFonts w:ascii="Arial Narrow" w:hAnsi="Arial Narrow" w:cs="Arial"/>
          <w:sz w:val="22"/>
          <w:szCs w:val="22"/>
        </w:rPr>
      </w:pPr>
    </w:p>
    <w:p w:rsidR="00751A28" w:rsidRPr="000C0D46" w:rsidRDefault="00751A28" w:rsidP="003E6AB4">
      <w:pPr>
        <w:ind w:right="-518"/>
        <w:jc w:val="both"/>
        <w:rPr>
          <w:rFonts w:ascii="Arial Narrow" w:hAnsi="Arial Narrow" w:cs="Arial"/>
          <w:sz w:val="22"/>
          <w:szCs w:val="22"/>
        </w:rPr>
      </w:pPr>
      <w:r w:rsidRPr="000C0D46">
        <w:rPr>
          <w:rFonts w:ascii="Arial Narrow" w:hAnsi="Arial Narrow" w:cs="Arial"/>
          <w:sz w:val="22"/>
          <w:szCs w:val="22"/>
        </w:rPr>
        <w:t>La Universidad Dist</w:t>
      </w:r>
      <w:r>
        <w:rPr>
          <w:rFonts w:ascii="Arial Narrow" w:hAnsi="Arial Narrow" w:cs="Arial"/>
          <w:sz w:val="22"/>
          <w:szCs w:val="22"/>
        </w:rPr>
        <w:t>rital “Francisco José de Caldas</w:t>
      </w:r>
      <w:r w:rsidRPr="000C0D46">
        <w:rPr>
          <w:rFonts w:ascii="Arial Narrow" w:hAnsi="Arial Narrow" w:cs="Arial"/>
          <w:sz w:val="22"/>
          <w:szCs w:val="22"/>
        </w:rPr>
        <w:t xml:space="preserve"> </w:t>
      </w:r>
      <w:r w:rsidRPr="000C0D46">
        <w:rPr>
          <w:rFonts w:ascii="Arial Narrow" w:hAnsi="Arial Narrow" w:cs="Arial"/>
          <w:color w:val="000000"/>
          <w:sz w:val="22"/>
          <w:szCs w:val="22"/>
        </w:rPr>
        <w:t xml:space="preserve">está interesada en recibir </w:t>
      </w:r>
      <w:r w:rsidRPr="00751A28">
        <w:rPr>
          <w:rFonts w:ascii="Arial Narrow" w:hAnsi="Arial Narrow" w:cs="Arial"/>
          <w:color w:val="000000"/>
          <w:sz w:val="22"/>
          <w:szCs w:val="22"/>
        </w:rPr>
        <w:t xml:space="preserve">ofertas </w:t>
      </w:r>
      <w:r w:rsidRPr="00751A28">
        <w:rPr>
          <w:rFonts w:ascii="Arial Narrow" w:hAnsi="Arial Narrow" w:cs="Arial"/>
          <w:sz w:val="22"/>
          <w:szCs w:val="22"/>
        </w:rPr>
        <w:t xml:space="preserve">para </w:t>
      </w:r>
      <w:r>
        <w:rPr>
          <w:rFonts w:ascii="Arial Narrow" w:hAnsi="Arial Narrow" w:cs="Arial"/>
          <w:sz w:val="22"/>
          <w:szCs w:val="22"/>
        </w:rPr>
        <w:t>b</w:t>
      </w:r>
      <w:r w:rsidRPr="00751A28">
        <w:rPr>
          <w:rFonts w:ascii="Arial Narrow" w:hAnsi="Arial Narrow" w:cs="Arial"/>
          <w:noProof/>
          <w:sz w:val="22"/>
          <w:szCs w:val="22"/>
        </w:rPr>
        <w:t>rindar</w:t>
      </w:r>
      <w:r w:rsidRPr="000E5010">
        <w:rPr>
          <w:rFonts w:ascii="Arial Narrow" w:hAnsi="Arial Narrow" w:cs="Arial"/>
          <w:noProof/>
          <w:sz w:val="22"/>
          <w:szCs w:val="22"/>
        </w:rPr>
        <w:t xml:space="preserve"> apoyo y asesoría técnica en temas de metodología etnografía de lugares de manera autónoma e independiente, a los investigadores e investigadores en formación sobre el desarrollo del proyecto individual (tesis) y general, realizando actividades de apoyo para el desarrollo del proyecto de investigación titulado “Investigating urban language and literacy practices to construct Bogotá as a multicultural place” proyecto a cargo de la docente Amparo Clavijo Olarte según acta compromisoria del CIDC No.1-2019</w:t>
      </w:r>
      <w:r>
        <w:rPr>
          <w:rFonts w:ascii="Arial Narrow" w:hAnsi="Arial Narrow" w:cs="Arial"/>
          <w:sz w:val="22"/>
          <w:szCs w:val="22"/>
        </w:rPr>
        <w:t>.</w:t>
      </w:r>
    </w:p>
    <w:p w:rsidR="00751A28" w:rsidRPr="000C0D46" w:rsidRDefault="00751A28" w:rsidP="003E6AB4">
      <w:pPr>
        <w:ind w:right="-518"/>
        <w:jc w:val="both"/>
        <w:rPr>
          <w:rFonts w:ascii="Arial Narrow" w:hAnsi="Arial Narrow" w:cs="Arial"/>
          <w:sz w:val="22"/>
          <w:szCs w:val="22"/>
        </w:rPr>
      </w:pPr>
    </w:p>
    <w:p w:rsidR="00751A28" w:rsidRPr="000C0D46" w:rsidRDefault="00751A28" w:rsidP="003E6AB4">
      <w:pPr>
        <w:ind w:right="-518"/>
        <w:jc w:val="both"/>
        <w:rPr>
          <w:rFonts w:ascii="Arial Narrow" w:hAnsi="Arial Narrow" w:cs="Arial"/>
          <w:sz w:val="22"/>
          <w:szCs w:val="22"/>
        </w:rPr>
      </w:pPr>
    </w:p>
    <w:p w:rsidR="00751A28" w:rsidRPr="000C0D46" w:rsidRDefault="00751A28" w:rsidP="003E6AB4">
      <w:pPr>
        <w:ind w:right="-518"/>
        <w:jc w:val="both"/>
        <w:rPr>
          <w:rFonts w:ascii="Arial Narrow" w:hAnsi="Arial Narrow" w:cs="Arial"/>
          <w:b/>
          <w:sz w:val="22"/>
          <w:szCs w:val="22"/>
        </w:rPr>
      </w:pPr>
      <w:r w:rsidRPr="000C0D46">
        <w:rPr>
          <w:rFonts w:ascii="Arial Narrow" w:hAnsi="Arial Narrow" w:cs="Arial"/>
          <w:b/>
          <w:sz w:val="22"/>
          <w:szCs w:val="22"/>
        </w:rPr>
        <w:t>TECNICAS Y PROPUESTA ECONOMICA</w:t>
      </w:r>
    </w:p>
    <w:p w:rsidR="00751A28" w:rsidRPr="000C0D46" w:rsidRDefault="00751A28" w:rsidP="003E6AB4">
      <w:pPr>
        <w:ind w:left="360" w:right="-518"/>
        <w:jc w:val="both"/>
        <w:rPr>
          <w:rFonts w:ascii="Arial Narrow" w:hAnsi="Arial Narrow" w:cs="Arial"/>
          <w:b/>
          <w:sz w:val="22"/>
          <w:szCs w:val="22"/>
        </w:rPr>
      </w:pPr>
    </w:p>
    <w:p w:rsidR="00751A28" w:rsidRPr="000C0D46" w:rsidRDefault="00751A28" w:rsidP="003E6AB4">
      <w:pPr>
        <w:ind w:left="360" w:right="-518"/>
        <w:jc w:val="both"/>
        <w:rPr>
          <w:rFonts w:ascii="Arial Narrow" w:hAnsi="Arial Narrow" w:cs="Arial"/>
          <w:b/>
          <w:sz w:val="22"/>
          <w:szCs w:val="22"/>
        </w:rPr>
      </w:pPr>
      <w:r w:rsidRPr="000C0D46">
        <w:rPr>
          <w:rFonts w:ascii="Arial Narrow" w:hAnsi="Arial Narrow" w:cs="Arial"/>
          <w:b/>
          <w:sz w:val="22"/>
          <w:szCs w:val="22"/>
        </w:rPr>
        <w:t>CUADRO No. 1</w:t>
      </w:r>
    </w:p>
    <w:p w:rsidR="00751A28" w:rsidRPr="000C0D46" w:rsidRDefault="00751A28" w:rsidP="003E6AB4">
      <w:pPr>
        <w:ind w:left="720" w:right="-518"/>
        <w:jc w:val="both"/>
        <w:rPr>
          <w:rFonts w:ascii="Arial Narrow" w:hAnsi="Arial Narrow" w:cs="Arial"/>
          <w:sz w:val="22"/>
          <w:szCs w:val="22"/>
          <w:lang w:val="es-ES"/>
        </w:rPr>
      </w:pPr>
    </w:p>
    <w:tbl>
      <w:tblPr>
        <w:tblStyle w:val="Tablaconcuadrcula"/>
        <w:tblW w:w="0" w:type="auto"/>
        <w:tblLook w:val="04A0" w:firstRow="1" w:lastRow="0" w:firstColumn="1" w:lastColumn="0" w:noHBand="0" w:noVBand="1"/>
      </w:tblPr>
      <w:tblGrid>
        <w:gridCol w:w="2972"/>
        <w:gridCol w:w="1209"/>
        <w:gridCol w:w="4722"/>
      </w:tblGrid>
      <w:tr w:rsidR="00751A28" w:rsidRPr="000C0D46" w:rsidTr="009B4969">
        <w:tc>
          <w:tcPr>
            <w:tcW w:w="2972" w:type="dxa"/>
          </w:tcPr>
          <w:p w:rsidR="00751A28" w:rsidRPr="000C0D46" w:rsidRDefault="00751A28" w:rsidP="003E6AB4">
            <w:pPr>
              <w:ind w:right="-518"/>
              <w:jc w:val="center"/>
              <w:rPr>
                <w:rFonts w:ascii="Arial Narrow" w:hAnsi="Arial Narrow"/>
                <w:b/>
                <w:color w:val="000000" w:themeColor="text1"/>
                <w:sz w:val="22"/>
                <w:szCs w:val="22"/>
              </w:rPr>
            </w:pPr>
            <w:r w:rsidRPr="000C0D46">
              <w:rPr>
                <w:rFonts w:ascii="Arial Narrow" w:hAnsi="Arial Narrow"/>
                <w:b/>
                <w:color w:val="000000" w:themeColor="text1"/>
                <w:sz w:val="22"/>
                <w:szCs w:val="22"/>
              </w:rPr>
              <w:t>NOMBRE</w:t>
            </w:r>
          </w:p>
        </w:tc>
        <w:tc>
          <w:tcPr>
            <w:tcW w:w="1134" w:type="dxa"/>
          </w:tcPr>
          <w:p w:rsidR="00751A28" w:rsidRPr="000C0D46" w:rsidRDefault="00751A28" w:rsidP="003E6AB4">
            <w:pPr>
              <w:ind w:right="51"/>
              <w:jc w:val="center"/>
              <w:rPr>
                <w:rFonts w:ascii="Arial Narrow" w:hAnsi="Arial Narrow"/>
                <w:b/>
                <w:color w:val="000000" w:themeColor="text1"/>
                <w:sz w:val="22"/>
                <w:szCs w:val="22"/>
              </w:rPr>
            </w:pPr>
            <w:r w:rsidRPr="000C0D46">
              <w:rPr>
                <w:rFonts w:ascii="Arial Narrow" w:hAnsi="Arial Narrow"/>
                <w:b/>
                <w:color w:val="000000" w:themeColor="text1"/>
                <w:sz w:val="22"/>
                <w:szCs w:val="22"/>
              </w:rPr>
              <w:t>CANTIDAD</w:t>
            </w:r>
          </w:p>
        </w:tc>
        <w:tc>
          <w:tcPr>
            <w:tcW w:w="4722" w:type="dxa"/>
          </w:tcPr>
          <w:p w:rsidR="00751A28" w:rsidRPr="000C0D46" w:rsidRDefault="00751A28" w:rsidP="003E6AB4">
            <w:pPr>
              <w:ind w:right="-518"/>
              <w:jc w:val="center"/>
              <w:rPr>
                <w:rFonts w:ascii="Arial Narrow" w:hAnsi="Arial Narrow"/>
                <w:b/>
                <w:color w:val="000000" w:themeColor="text1"/>
                <w:sz w:val="22"/>
                <w:szCs w:val="22"/>
              </w:rPr>
            </w:pPr>
            <w:r w:rsidRPr="000C0D46">
              <w:rPr>
                <w:rFonts w:ascii="Arial Narrow" w:hAnsi="Arial Narrow"/>
                <w:b/>
                <w:color w:val="000000" w:themeColor="text1"/>
                <w:sz w:val="22"/>
                <w:szCs w:val="22"/>
              </w:rPr>
              <w:t>ESPECIFICACION TECNICA</w:t>
            </w:r>
          </w:p>
        </w:tc>
      </w:tr>
      <w:tr w:rsidR="00751A28" w:rsidRPr="000C0D46" w:rsidTr="009B4969">
        <w:tc>
          <w:tcPr>
            <w:tcW w:w="2972" w:type="dxa"/>
          </w:tcPr>
          <w:p w:rsidR="00751A28" w:rsidRDefault="00751A28" w:rsidP="00751A28">
            <w:pPr>
              <w:ind w:right="145"/>
              <w:jc w:val="center"/>
              <w:rPr>
                <w:rFonts w:ascii="Arial Narrow" w:hAnsi="Arial Narrow"/>
                <w:noProof/>
                <w:color w:val="000000" w:themeColor="text1"/>
                <w:sz w:val="22"/>
                <w:szCs w:val="22"/>
              </w:rPr>
            </w:pPr>
            <w:r w:rsidRPr="000E5010">
              <w:rPr>
                <w:rFonts w:ascii="Arial Narrow" w:hAnsi="Arial Narrow"/>
                <w:noProof/>
                <w:color w:val="000000" w:themeColor="text1"/>
                <w:sz w:val="22"/>
                <w:szCs w:val="22"/>
              </w:rPr>
              <w:t>1</w:t>
            </w:r>
            <w:r>
              <w:rPr>
                <w:rFonts w:ascii="Arial Narrow" w:hAnsi="Arial Narrow"/>
                <w:noProof/>
                <w:color w:val="000000" w:themeColor="text1"/>
                <w:sz w:val="22"/>
                <w:szCs w:val="22"/>
              </w:rPr>
              <w:t>. Perfil: PhD Full Professor.</w:t>
            </w:r>
          </w:p>
          <w:p w:rsidR="00751A28" w:rsidRDefault="00751A28" w:rsidP="00751A28">
            <w:pPr>
              <w:ind w:right="145"/>
              <w:jc w:val="center"/>
              <w:rPr>
                <w:rFonts w:ascii="Arial Narrow" w:hAnsi="Arial Narrow"/>
                <w:noProof/>
                <w:color w:val="000000" w:themeColor="text1"/>
                <w:sz w:val="22"/>
                <w:szCs w:val="22"/>
              </w:rPr>
            </w:pPr>
          </w:p>
          <w:p w:rsidR="00751A28" w:rsidRDefault="00751A28" w:rsidP="00751A28">
            <w:pPr>
              <w:ind w:right="145"/>
              <w:jc w:val="center"/>
              <w:rPr>
                <w:rFonts w:ascii="Arial Narrow" w:hAnsi="Arial Narrow"/>
                <w:noProof/>
                <w:color w:val="000000" w:themeColor="text1"/>
                <w:sz w:val="22"/>
                <w:szCs w:val="22"/>
              </w:rPr>
            </w:pPr>
          </w:p>
          <w:p w:rsidR="00751A28" w:rsidRDefault="00751A28" w:rsidP="00751A28">
            <w:pPr>
              <w:ind w:right="145"/>
              <w:jc w:val="center"/>
              <w:rPr>
                <w:rFonts w:ascii="Arial Narrow" w:hAnsi="Arial Narrow"/>
                <w:noProof/>
                <w:color w:val="000000" w:themeColor="text1"/>
                <w:sz w:val="22"/>
                <w:szCs w:val="22"/>
              </w:rPr>
            </w:pPr>
            <w:r w:rsidRPr="000E5010">
              <w:rPr>
                <w:rFonts w:ascii="Arial Narrow" w:hAnsi="Arial Narrow"/>
                <w:noProof/>
                <w:color w:val="000000" w:themeColor="text1"/>
                <w:sz w:val="22"/>
                <w:szCs w:val="22"/>
              </w:rPr>
              <w:t xml:space="preserve">2. </w:t>
            </w:r>
            <w:r>
              <w:rPr>
                <w:rFonts w:ascii="Arial Narrow" w:hAnsi="Arial Narrow"/>
                <w:noProof/>
                <w:color w:val="000000" w:themeColor="text1"/>
                <w:sz w:val="22"/>
                <w:szCs w:val="22"/>
              </w:rPr>
              <w:t>Experiencia en investigación.</w:t>
            </w:r>
            <w:r w:rsidRPr="000E5010">
              <w:rPr>
                <w:rFonts w:ascii="Arial Narrow" w:hAnsi="Arial Narrow"/>
                <w:noProof/>
                <w:color w:val="000000" w:themeColor="text1"/>
                <w:sz w:val="22"/>
                <w:szCs w:val="22"/>
              </w:rPr>
              <w:t xml:space="preserve"> </w:t>
            </w:r>
          </w:p>
          <w:p w:rsidR="00751A28" w:rsidRDefault="00751A28" w:rsidP="00751A28">
            <w:pPr>
              <w:ind w:right="145"/>
              <w:jc w:val="center"/>
              <w:rPr>
                <w:rFonts w:ascii="Arial Narrow" w:hAnsi="Arial Narrow"/>
                <w:noProof/>
                <w:color w:val="000000" w:themeColor="text1"/>
                <w:sz w:val="22"/>
                <w:szCs w:val="22"/>
              </w:rPr>
            </w:pPr>
          </w:p>
          <w:p w:rsidR="00751A28" w:rsidRDefault="00751A28" w:rsidP="00751A28">
            <w:pPr>
              <w:ind w:right="145"/>
              <w:jc w:val="center"/>
              <w:rPr>
                <w:rFonts w:ascii="Arial Narrow" w:hAnsi="Arial Narrow"/>
                <w:noProof/>
                <w:color w:val="000000" w:themeColor="text1"/>
                <w:sz w:val="22"/>
                <w:szCs w:val="22"/>
              </w:rPr>
            </w:pPr>
          </w:p>
          <w:p w:rsidR="00751A28" w:rsidRDefault="00751A28" w:rsidP="00751A28">
            <w:pPr>
              <w:ind w:right="145"/>
              <w:jc w:val="center"/>
              <w:rPr>
                <w:rFonts w:ascii="Arial Narrow" w:hAnsi="Arial Narrow"/>
                <w:noProof/>
                <w:color w:val="000000" w:themeColor="text1"/>
                <w:sz w:val="22"/>
                <w:szCs w:val="22"/>
              </w:rPr>
            </w:pPr>
          </w:p>
          <w:p w:rsidR="00751A28" w:rsidRDefault="00751A28" w:rsidP="00751A28">
            <w:pPr>
              <w:ind w:right="145"/>
              <w:jc w:val="center"/>
              <w:rPr>
                <w:rFonts w:ascii="Arial Narrow" w:hAnsi="Arial Narrow"/>
                <w:noProof/>
                <w:color w:val="000000" w:themeColor="text1"/>
                <w:sz w:val="22"/>
                <w:szCs w:val="22"/>
              </w:rPr>
            </w:pPr>
          </w:p>
          <w:p w:rsidR="00751A28" w:rsidRDefault="00751A28" w:rsidP="00751A28">
            <w:pPr>
              <w:ind w:right="145"/>
              <w:jc w:val="center"/>
              <w:rPr>
                <w:rFonts w:ascii="Arial Narrow" w:hAnsi="Arial Narrow"/>
                <w:noProof/>
                <w:color w:val="000000" w:themeColor="text1"/>
                <w:sz w:val="22"/>
                <w:szCs w:val="22"/>
              </w:rPr>
            </w:pPr>
          </w:p>
          <w:p w:rsidR="00751A28" w:rsidRDefault="00751A28" w:rsidP="00751A28">
            <w:pPr>
              <w:ind w:right="145"/>
              <w:jc w:val="center"/>
              <w:rPr>
                <w:rFonts w:ascii="Arial Narrow" w:hAnsi="Arial Narrow"/>
                <w:noProof/>
                <w:color w:val="000000" w:themeColor="text1"/>
                <w:sz w:val="22"/>
                <w:szCs w:val="22"/>
              </w:rPr>
            </w:pPr>
          </w:p>
          <w:p w:rsidR="00751A28" w:rsidRDefault="00751A28" w:rsidP="00751A28">
            <w:pPr>
              <w:ind w:right="145"/>
              <w:jc w:val="center"/>
              <w:rPr>
                <w:rFonts w:ascii="Arial Narrow" w:hAnsi="Arial Narrow"/>
                <w:noProof/>
                <w:color w:val="000000" w:themeColor="text1"/>
                <w:sz w:val="22"/>
                <w:szCs w:val="22"/>
              </w:rPr>
            </w:pPr>
          </w:p>
          <w:p w:rsidR="00751A28" w:rsidRPr="000C0D46" w:rsidRDefault="00751A28" w:rsidP="00751A28">
            <w:pPr>
              <w:ind w:right="145"/>
              <w:jc w:val="center"/>
              <w:rPr>
                <w:rFonts w:ascii="Arial Narrow" w:hAnsi="Arial Narrow"/>
                <w:color w:val="000000" w:themeColor="text1"/>
                <w:sz w:val="22"/>
                <w:szCs w:val="22"/>
              </w:rPr>
            </w:pPr>
            <w:r w:rsidRPr="000E5010">
              <w:rPr>
                <w:rFonts w:ascii="Arial Narrow" w:hAnsi="Arial Narrow"/>
                <w:noProof/>
                <w:color w:val="000000" w:themeColor="text1"/>
                <w:sz w:val="22"/>
                <w:szCs w:val="22"/>
              </w:rPr>
              <w:t>3. Publicaciones</w:t>
            </w:r>
            <w:r>
              <w:rPr>
                <w:rFonts w:ascii="Arial Narrow" w:hAnsi="Arial Narrow"/>
                <w:noProof/>
                <w:color w:val="000000" w:themeColor="text1"/>
                <w:sz w:val="22"/>
                <w:szCs w:val="22"/>
              </w:rPr>
              <w:t>.</w:t>
            </w:r>
          </w:p>
        </w:tc>
        <w:tc>
          <w:tcPr>
            <w:tcW w:w="1134" w:type="dxa"/>
          </w:tcPr>
          <w:p w:rsidR="00751A28" w:rsidRPr="000C0D46" w:rsidRDefault="00751A28" w:rsidP="009B4969">
            <w:pPr>
              <w:ind w:right="81"/>
              <w:jc w:val="center"/>
              <w:rPr>
                <w:rFonts w:ascii="Arial Narrow" w:hAnsi="Arial Narrow"/>
                <w:color w:val="000000" w:themeColor="text1"/>
                <w:sz w:val="22"/>
                <w:szCs w:val="22"/>
              </w:rPr>
            </w:pPr>
            <w:r>
              <w:rPr>
                <w:rFonts w:ascii="Arial Narrow" w:hAnsi="Arial Narrow"/>
                <w:color w:val="000000" w:themeColor="text1"/>
                <w:sz w:val="22"/>
                <w:szCs w:val="22"/>
              </w:rPr>
              <w:t>1</w:t>
            </w:r>
          </w:p>
        </w:tc>
        <w:tc>
          <w:tcPr>
            <w:tcW w:w="4722" w:type="dxa"/>
          </w:tcPr>
          <w:p w:rsidR="00751A28" w:rsidRDefault="00751A28" w:rsidP="003E6AB4">
            <w:pPr>
              <w:ind w:right="76"/>
              <w:jc w:val="both"/>
              <w:rPr>
                <w:rFonts w:ascii="Arial Narrow" w:hAnsi="Arial Narrow"/>
                <w:noProof/>
                <w:color w:val="000000" w:themeColor="text1"/>
                <w:sz w:val="22"/>
                <w:szCs w:val="22"/>
              </w:rPr>
            </w:pPr>
            <w:r w:rsidRPr="000E5010">
              <w:rPr>
                <w:rFonts w:ascii="Arial Narrow" w:hAnsi="Arial Narrow"/>
                <w:noProof/>
                <w:color w:val="000000" w:themeColor="text1"/>
                <w:sz w:val="22"/>
                <w:szCs w:val="22"/>
              </w:rPr>
              <w:t xml:space="preserve">1. Perfil: PhD Full Professor, El/la asesora debe tener doctorado y debe ser profesor(a) titular o Full Professor. </w:t>
            </w:r>
          </w:p>
          <w:p w:rsidR="00751A28" w:rsidRDefault="00751A28" w:rsidP="003E6AB4">
            <w:pPr>
              <w:ind w:right="76"/>
              <w:jc w:val="both"/>
              <w:rPr>
                <w:rFonts w:ascii="Arial Narrow" w:hAnsi="Arial Narrow"/>
                <w:noProof/>
                <w:color w:val="000000" w:themeColor="text1"/>
                <w:sz w:val="22"/>
                <w:szCs w:val="22"/>
              </w:rPr>
            </w:pPr>
            <w:r w:rsidRPr="000E5010">
              <w:rPr>
                <w:rFonts w:ascii="Arial Narrow" w:hAnsi="Arial Narrow"/>
                <w:noProof/>
                <w:color w:val="000000" w:themeColor="text1"/>
                <w:sz w:val="22"/>
                <w:szCs w:val="22"/>
              </w:rPr>
              <w:t xml:space="preserve">2. Experiencia en investigación: Experiencia en enseñanza sobre Etnografía como método de investigación cualitativa de no más de tres años de antigüedad, preferible que actualmente practique la docencia en dicha área o afines. El/La asesora debe tener experiencia como investigadora utilizando la etnografía como método de investigación y como docente de dicho enfoque cualitativo. </w:t>
            </w:r>
          </w:p>
          <w:p w:rsidR="00751A28" w:rsidRDefault="00751A28" w:rsidP="003E6AB4">
            <w:pPr>
              <w:ind w:right="76"/>
              <w:jc w:val="both"/>
              <w:rPr>
                <w:rFonts w:ascii="Arial Narrow" w:hAnsi="Arial Narrow"/>
                <w:noProof/>
                <w:color w:val="000000" w:themeColor="text1"/>
                <w:sz w:val="22"/>
                <w:szCs w:val="22"/>
              </w:rPr>
            </w:pPr>
            <w:r w:rsidRPr="000E5010">
              <w:rPr>
                <w:rFonts w:ascii="Arial Narrow" w:hAnsi="Arial Narrow"/>
                <w:noProof/>
                <w:color w:val="000000" w:themeColor="text1"/>
                <w:sz w:val="22"/>
                <w:szCs w:val="22"/>
              </w:rPr>
              <w:t xml:space="preserve">3. Publicaciones: Debe tener publicaciones en el área de su experticia. I. El/la asesora debe tener publicaciones en el área de su experticia II. Solo se tendrán en cuenta las publicaciones en revistas indexadas. </w:t>
            </w:r>
          </w:p>
          <w:p w:rsidR="00751A28" w:rsidRPr="00DC1E9D" w:rsidRDefault="00751A28" w:rsidP="003E6AB4">
            <w:pPr>
              <w:ind w:right="76"/>
              <w:jc w:val="both"/>
              <w:rPr>
                <w:rFonts w:ascii="Arial Narrow" w:hAnsi="Arial Narrow"/>
                <w:color w:val="000000" w:themeColor="text1"/>
                <w:sz w:val="22"/>
                <w:szCs w:val="22"/>
                <w:lang w:val="es-CO"/>
              </w:rPr>
            </w:pPr>
            <w:r w:rsidRPr="000E5010">
              <w:rPr>
                <w:rFonts w:ascii="Arial Narrow" w:hAnsi="Arial Narrow"/>
                <w:noProof/>
                <w:color w:val="000000" w:themeColor="text1"/>
                <w:sz w:val="22"/>
                <w:szCs w:val="22"/>
              </w:rPr>
              <w:t>Adicional: Debe presentar soportes de estudios, experiencia y publicaciones</w:t>
            </w:r>
          </w:p>
        </w:tc>
      </w:tr>
    </w:tbl>
    <w:p w:rsidR="00751A28" w:rsidRPr="000C0D46" w:rsidRDefault="00751A28" w:rsidP="003E6AB4">
      <w:pPr>
        <w:ind w:left="720" w:right="-518"/>
        <w:jc w:val="both"/>
        <w:rPr>
          <w:rFonts w:ascii="Arial Narrow" w:hAnsi="Arial Narrow" w:cs="Arial"/>
          <w:sz w:val="22"/>
          <w:szCs w:val="22"/>
          <w:lang w:val="es-ES"/>
        </w:rPr>
      </w:pPr>
    </w:p>
    <w:p w:rsidR="00751A28" w:rsidRPr="000C0D46" w:rsidRDefault="00751A28" w:rsidP="003E6AB4">
      <w:pPr>
        <w:tabs>
          <w:tab w:val="left" w:pos="1247"/>
        </w:tabs>
        <w:ind w:right="-518"/>
        <w:jc w:val="both"/>
        <w:rPr>
          <w:rFonts w:ascii="Arial Narrow" w:hAnsi="Arial Narrow" w:cs="Arial"/>
          <w:snapToGrid w:val="0"/>
          <w:sz w:val="22"/>
          <w:szCs w:val="22"/>
        </w:rPr>
      </w:pPr>
    </w:p>
    <w:p w:rsidR="00751A28" w:rsidRPr="00FF5CF9" w:rsidRDefault="00751A28" w:rsidP="003E6AB4">
      <w:pPr>
        <w:tabs>
          <w:tab w:val="left" w:pos="1247"/>
        </w:tabs>
        <w:ind w:right="-518"/>
        <w:jc w:val="both"/>
        <w:rPr>
          <w:rFonts w:ascii="Arial Narrow" w:hAnsi="Arial Narrow" w:cs="Arial"/>
          <w:snapToGrid w:val="0"/>
          <w:sz w:val="22"/>
          <w:szCs w:val="22"/>
        </w:rPr>
      </w:pPr>
      <w:r w:rsidRPr="000C0D46">
        <w:rPr>
          <w:rFonts w:ascii="Arial Narrow" w:hAnsi="Arial Narrow" w:cs="Arial"/>
          <w:snapToGrid w:val="0"/>
          <w:sz w:val="22"/>
          <w:szCs w:val="22"/>
        </w:rPr>
        <w:t xml:space="preserve">Valor total de la oferta </w:t>
      </w:r>
      <w:r w:rsidRPr="000E5010">
        <w:rPr>
          <w:rFonts w:ascii="Arial Narrow" w:hAnsi="Arial Narrow" w:cs="Arial"/>
          <w:noProof/>
          <w:snapToGrid w:val="0"/>
          <w:sz w:val="22"/>
          <w:szCs w:val="22"/>
        </w:rPr>
        <w:t>cuatro millones de</w:t>
      </w:r>
      <w:r w:rsidRPr="00FF5CF9">
        <w:rPr>
          <w:rFonts w:ascii="Arial Narrow" w:hAnsi="Arial Narrow" w:cs="Arial"/>
          <w:snapToGrid w:val="0"/>
          <w:sz w:val="22"/>
          <w:szCs w:val="22"/>
        </w:rPr>
        <w:t xml:space="preserve"> pesos  (</w:t>
      </w:r>
      <w:r w:rsidRPr="000E5010">
        <w:rPr>
          <w:rFonts w:ascii="Arial Narrow" w:hAnsi="Arial Narrow" w:cs="Arial"/>
          <w:noProof/>
          <w:snapToGrid w:val="0"/>
          <w:sz w:val="22"/>
          <w:szCs w:val="22"/>
        </w:rPr>
        <w:t>4.000.000</w:t>
      </w:r>
      <w:r w:rsidRPr="00FF5CF9">
        <w:rPr>
          <w:rFonts w:ascii="Arial Narrow" w:hAnsi="Arial Narrow" w:cs="Arial"/>
          <w:snapToGrid w:val="0"/>
          <w:sz w:val="22"/>
          <w:szCs w:val="22"/>
        </w:rPr>
        <w:t>) M/Cte.</w:t>
      </w:r>
      <w:r>
        <w:rPr>
          <w:rFonts w:ascii="Arial Narrow" w:hAnsi="Arial Narrow" w:cs="Arial"/>
          <w:snapToGrid w:val="0"/>
          <w:sz w:val="22"/>
          <w:szCs w:val="22"/>
        </w:rPr>
        <w:t xml:space="preserve"> (Incluyendo impuestos)</w:t>
      </w:r>
    </w:p>
    <w:p w:rsidR="00751A28" w:rsidRPr="000C0D46" w:rsidRDefault="00751A28" w:rsidP="003E6AB4">
      <w:pPr>
        <w:tabs>
          <w:tab w:val="left" w:pos="1247"/>
        </w:tabs>
        <w:ind w:right="-518"/>
        <w:jc w:val="both"/>
        <w:rPr>
          <w:rFonts w:ascii="Arial Narrow" w:hAnsi="Arial Narrow" w:cs="Arial"/>
          <w:snapToGrid w:val="0"/>
          <w:sz w:val="22"/>
          <w:szCs w:val="22"/>
        </w:rPr>
      </w:pPr>
    </w:p>
    <w:p w:rsidR="00751A28" w:rsidRPr="000C0D46" w:rsidRDefault="00751A28" w:rsidP="003E6AB4">
      <w:pPr>
        <w:ind w:right="-518"/>
        <w:jc w:val="both"/>
        <w:rPr>
          <w:rFonts w:ascii="Arial Narrow" w:hAnsi="Arial Narrow"/>
          <w:sz w:val="22"/>
          <w:szCs w:val="22"/>
        </w:rPr>
      </w:pPr>
    </w:p>
    <w:p w:rsidR="00751A28" w:rsidRPr="000C0D46" w:rsidRDefault="00751A28" w:rsidP="003E6AB4">
      <w:pPr>
        <w:pStyle w:val="Prrafodelista"/>
        <w:numPr>
          <w:ilvl w:val="0"/>
          <w:numId w:val="1"/>
        </w:numPr>
        <w:ind w:right="-518"/>
        <w:jc w:val="both"/>
        <w:rPr>
          <w:rFonts w:ascii="Arial Narrow" w:hAnsi="Arial Narrow"/>
          <w:b/>
          <w:sz w:val="22"/>
          <w:szCs w:val="22"/>
        </w:rPr>
      </w:pPr>
      <w:r w:rsidRPr="000C0D46">
        <w:rPr>
          <w:rFonts w:ascii="Arial Narrow" w:hAnsi="Arial Narrow"/>
          <w:b/>
          <w:sz w:val="22"/>
          <w:szCs w:val="22"/>
        </w:rPr>
        <w:t>FORMA DE PAGO:</w:t>
      </w:r>
    </w:p>
    <w:p w:rsidR="00751A28" w:rsidRPr="000C0D46" w:rsidRDefault="00751A28" w:rsidP="003E6AB4">
      <w:pPr>
        <w:ind w:right="-518"/>
        <w:jc w:val="both"/>
        <w:rPr>
          <w:rFonts w:ascii="Arial Narrow" w:hAnsi="Arial Narrow" w:cs="Arial"/>
          <w:b/>
          <w:sz w:val="22"/>
          <w:szCs w:val="22"/>
        </w:rPr>
      </w:pPr>
    </w:p>
    <w:p w:rsidR="00751A28" w:rsidRPr="000C0D46" w:rsidRDefault="00751A28" w:rsidP="003E6AB4">
      <w:pPr>
        <w:autoSpaceDE w:val="0"/>
        <w:autoSpaceDN w:val="0"/>
        <w:adjustRightInd w:val="0"/>
        <w:ind w:right="-518"/>
        <w:rPr>
          <w:rFonts w:ascii="Arial Narrow" w:hAnsi="Arial Narrow" w:cs="Arial"/>
          <w:color w:val="000000"/>
          <w:sz w:val="22"/>
          <w:szCs w:val="22"/>
        </w:rPr>
      </w:pPr>
      <w:r w:rsidRPr="000C0D46">
        <w:rPr>
          <w:rFonts w:ascii="Arial Narrow" w:hAnsi="Arial Narrow" w:cs="Arial"/>
          <w:color w:val="000000"/>
          <w:sz w:val="22"/>
          <w:szCs w:val="22"/>
        </w:rPr>
        <w:t>El valor del contrato que se suscriba, se pagará así:</w:t>
      </w:r>
    </w:p>
    <w:p w:rsidR="00751A28" w:rsidRPr="000C0D46" w:rsidRDefault="00751A28" w:rsidP="003E6AB4">
      <w:pPr>
        <w:autoSpaceDE w:val="0"/>
        <w:autoSpaceDN w:val="0"/>
        <w:adjustRightInd w:val="0"/>
        <w:ind w:left="426" w:right="-518"/>
        <w:rPr>
          <w:rFonts w:ascii="Arial Narrow" w:hAnsi="Arial Narrow" w:cs="Arial"/>
          <w:color w:val="000000"/>
          <w:sz w:val="22"/>
          <w:szCs w:val="22"/>
        </w:rPr>
      </w:pPr>
    </w:p>
    <w:p w:rsidR="00751A28" w:rsidRPr="000C0D46" w:rsidRDefault="00751A28" w:rsidP="003E6AB4">
      <w:pPr>
        <w:ind w:right="-518"/>
        <w:jc w:val="both"/>
        <w:rPr>
          <w:rFonts w:ascii="Arial Narrow" w:hAnsi="Arial Narrow"/>
          <w:sz w:val="22"/>
          <w:szCs w:val="22"/>
        </w:rPr>
      </w:pPr>
      <w:r w:rsidRPr="000C0D46">
        <w:rPr>
          <w:rFonts w:ascii="Arial Narrow" w:hAnsi="Arial Narrow" w:cs="Arial"/>
          <w:sz w:val="22"/>
          <w:szCs w:val="22"/>
        </w:rPr>
        <w:t xml:space="preserve">La Universidad pagará   </w:t>
      </w:r>
      <w:r>
        <w:rPr>
          <w:rFonts w:ascii="Arial Narrow" w:hAnsi="Arial Narrow" w:cs="Arial"/>
          <w:sz w:val="22"/>
          <w:szCs w:val="22"/>
        </w:rPr>
        <w:t xml:space="preserve">el </w:t>
      </w:r>
      <w:r w:rsidRPr="00306006">
        <w:rPr>
          <w:rFonts w:ascii="Arial Narrow" w:hAnsi="Arial Narrow" w:cs="Arial"/>
          <w:sz w:val="22"/>
          <w:szCs w:val="22"/>
        </w:rPr>
        <w:t>valor del contrato que se suscriba</w:t>
      </w:r>
      <w:r>
        <w:rPr>
          <w:rFonts w:ascii="Arial Narrow" w:hAnsi="Arial Narrow" w:cs="Arial"/>
          <w:sz w:val="22"/>
          <w:szCs w:val="22"/>
        </w:rPr>
        <w:t xml:space="preserve"> mediante</w:t>
      </w:r>
      <w:r>
        <w:rPr>
          <w:rFonts w:ascii="Arial Narrow" w:hAnsi="Arial Narrow" w:cs="Arial"/>
          <w:noProof/>
          <w:sz w:val="22"/>
          <w:szCs w:val="22"/>
        </w:rPr>
        <w:t xml:space="preserve"> un único pago </w:t>
      </w:r>
      <w:r w:rsidRPr="000E5010">
        <w:rPr>
          <w:rFonts w:ascii="Arial Narrow" w:hAnsi="Arial Narrow" w:cs="Arial"/>
          <w:noProof/>
          <w:sz w:val="22"/>
          <w:szCs w:val="22"/>
        </w:rPr>
        <w:t>contra entrega a satisfacción de productos/</w:t>
      </w:r>
      <w:r w:rsidRPr="00751A28">
        <w:rPr>
          <w:rFonts w:ascii="Arial Narrow" w:hAnsi="Arial Narrow" w:cs="Arial"/>
          <w:noProof/>
          <w:sz w:val="22"/>
          <w:szCs w:val="22"/>
        </w:rPr>
        <w:t>servicios</w:t>
      </w:r>
      <w:r w:rsidRPr="00751A28">
        <w:rPr>
          <w:rFonts w:ascii="Arial Narrow" w:hAnsi="Arial Narrow" w:cs="Arial"/>
          <w:sz w:val="22"/>
          <w:szCs w:val="22"/>
        </w:rPr>
        <w:t xml:space="preserve"> y entregables correspondientes aprobados por el supervisor del contrato, a pagarse en un plazo</w:t>
      </w:r>
      <w:r w:rsidRPr="00306006">
        <w:rPr>
          <w:rFonts w:ascii="Arial Narrow" w:hAnsi="Arial Narrow" w:cs="Arial"/>
          <w:sz w:val="22"/>
          <w:szCs w:val="22"/>
        </w:rPr>
        <w:t xml:space="preserve"> de 30 días calendario contados a partir de la radicación </w:t>
      </w:r>
      <w:r>
        <w:rPr>
          <w:rFonts w:ascii="Arial Narrow" w:hAnsi="Arial Narrow" w:cs="Arial"/>
          <w:sz w:val="22"/>
          <w:szCs w:val="22"/>
        </w:rPr>
        <w:t xml:space="preserve">sin errores </w:t>
      </w:r>
      <w:r w:rsidRPr="00306006">
        <w:rPr>
          <w:rFonts w:ascii="Arial Narrow" w:hAnsi="Arial Narrow" w:cs="Arial"/>
          <w:sz w:val="22"/>
          <w:szCs w:val="22"/>
        </w:rPr>
        <w:t>de la correspondiente factura/cuenta de cobro, acompañados de los soportes,</w:t>
      </w:r>
      <w:r w:rsidRPr="000C0D46">
        <w:rPr>
          <w:rFonts w:ascii="Arial Narrow" w:hAnsi="Arial Narrow"/>
          <w:sz w:val="22"/>
          <w:szCs w:val="22"/>
        </w:rPr>
        <w:t xml:space="preserve">  certificado de cumpl</w:t>
      </w:r>
      <w:r>
        <w:rPr>
          <w:rFonts w:ascii="Arial Narrow" w:hAnsi="Arial Narrow"/>
          <w:sz w:val="22"/>
          <w:szCs w:val="22"/>
        </w:rPr>
        <w:t>imiento de aportes parafiscales y</w:t>
      </w:r>
      <w:r w:rsidRPr="000C0D46">
        <w:rPr>
          <w:rFonts w:ascii="Arial Narrow" w:hAnsi="Arial Narrow"/>
          <w:sz w:val="22"/>
          <w:szCs w:val="22"/>
        </w:rPr>
        <w:t xml:space="preserve"> certificación del cumplimiento expedida por el supervisor del contrato. </w:t>
      </w:r>
    </w:p>
    <w:p w:rsidR="00751A28" w:rsidRPr="000C0D46" w:rsidRDefault="00751A28" w:rsidP="003E6AB4">
      <w:pPr>
        <w:pStyle w:val="BodyText21"/>
        <w:ind w:left="360" w:right="-518"/>
        <w:rPr>
          <w:rFonts w:ascii="Arial Narrow" w:hAnsi="Arial Narrow" w:cs="Arial"/>
          <w:sz w:val="22"/>
          <w:szCs w:val="22"/>
          <w:lang w:val="es-CO"/>
        </w:rPr>
      </w:pPr>
    </w:p>
    <w:p w:rsidR="00751A28" w:rsidRPr="000C0D46" w:rsidRDefault="00751A28" w:rsidP="003E6AB4">
      <w:pPr>
        <w:pStyle w:val="BodyText21"/>
        <w:ind w:right="-518"/>
        <w:rPr>
          <w:rFonts w:ascii="Arial Narrow" w:hAnsi="Arial Narrow" w:cs="Arial"/>
          <w:sz w:val="22"/>
          <w:szCs w:val="22"/>
          <w:lang w:val="es-CO"/>
        </w:rPr>
      </w:pPr>
      <w:r w:rsidRPr="000C0D46">
        <w:rPr>
          <w:rFonts w:ascii="Arial Narrow" w:hAnsi="Arial Narrow"/>
          <w:sz w:val="22"/>
          <w:szCs w:val="22"/>
        </w:rPr>
        <w:t>El contratista asumirá todos los impuestos, tasas o similares, que se deriven de la ejecución del mismo, de conformidad con las normas vigentes en la materia.</w:t>
      </w:r>
    </w:p>
    <w:p w:rsidR="00751A28" w:rsidRPr="000C0D46" w:rsidRDefault="00751A28" w:rsidP="003E6AB4">
      <w:pPr>
        <w:ind w:right="-518"/>
        <w:jc w:val="both"/>
        <w:rPr>
          <w:rFonts w:ascii="Arial Narrow" w:hAnsi="Arial Narrow" w:cs="Arial"/>
          <w:sz w:val="22"/>
          <w:szCs w:val="22"/>
        </w:rPr>
      </w:pPr>
    </w:p>
    <w:p w:rsidR="00751A28" w:rsidRPr="000C0D46" w:rsidRDefault="00751A28" w:rsidP="003E6AB4">
      <w:pPr>
        <w:ind w:right="-518"/>
        <w:jc w:val="both"/>
        <w:rPr>
          <w:rFonts w:ascii="Arial Narrow" w:hAnsi="Arial Narrow" w:cs="Arial"/>
          <w:sz w:val="22"/>
          <w:szCs w:val="22"/>
        </w:rPr>
      </w:pPr>
    </w:p>
    <w:p w:rsidR="00751A28" w:rsidRPr="000C0D46" w:rsidRDefault="00751A28" w:rsidP="003E6AB4">
      <w:pPr>
        <w:pStyle w:val="Prrafodelista"/>
        <w:numPr>
          <w:ilvl w:val="0"/>
          <w:numId w:val="1"/>
        </w:numPr>
        <w:suppressAutoHyphens/>
        <w:ind w:right="-518"/>
        <w:jc w:val="both"/>
        <w:rPr>
          <w:rFonts w:ascii="Arial Narrow" w:hAnsi="Arial Narrow" w:cs="Arial"/>
          <w:b/>
          <w:sz w:val="22"/>
          <w:szCs w:val="22"/>
        </w:rPr>
      </w:pPr>
      <w:r w:rsidRPr="000C0D46">
        <w:rPr>
          <w:rFonts w:ascii="Arial Narrow" w:hAnsi="Arial Narrow" w:cs="Arial"/>
          <w:b/>
          <w:sz w:val="22"/>
          <w:szCs w:val="22"/>
        </w:rPr>
        <w:t>TERMINOS DE EJECUCION</w:t>
      </w:r>
    </w:p>
    <w:p w:rsidR="00751A28" w:rsidRPr="000C0D46" w:rsidRDefault="00751A28" w:rsidP="003E6AB4">
      <w:pPr>
        <w:ind w:right="-518"/>
        <w:jc w:val="both"/>
        <w:rPr>
          <w:rFonts w:ascii="Arial Narrow" w:hAnsi="Arial Narrow" w:cs="Arial"/>
          <w:b/>
          <w:sz w:val="22"/>
          <w:szCs w:val="22"/>
        </w:rPr>
      </w:pPr>
    </w:p>
    <w:p w:rsidR="00751A28" w:rsidRPr="000C0D46" w:rsidRDefault="00751A28" w:rsidP="003E6AB4">
      <w:pPr>
        <w:autoSpaceDE w:val="0"/>
        <w:autoSpaceDN w:val="0"/>
        <w:adjustRightInd w:val="0"/>
        <w:ind w:right="-518"/>
        <w:jc w:val="both"/>
        <w:rPr>
          <w:rFonts w:ascii="Arial Narrow" w:hAnsi="Arial Narrow"/>
          <w:sz w:val="22"/>
          <w:szCs w:val="22"/>
        </w:rPr>
      </w:pPr>
      <w:r w:rsidRPr="000C0D46">
        <w:rPr>
          <w:rFonts w:ascii="Arial Narrow" w:hAnsi="Arial Narrow"/>
          <w:color w:val="000000"/>
          <w:spacing w:val="-3"/>
          <w:sz w:val="22"/>
          <w:szCs w:val="22"/>
        </w:rPr>
        <w:t>El plazo de ejecución del contrato es de</w:t>
      </w:r>
      <w:r>
        <w:rPr>
          <w:rFonts w:ascii="Arial Narrow" w:hAnsi="Arial Narrow"/>
          <w:color w:val="000000"/>
          <w:spacing w:val="-3"/>
          <w:sz w:val="22"/>
          <w:szCs w:val="22"/>
        </w:rPr>
        <w:t xml:space="preserve"> </w:t>
      </w:r>
      <w:r w:rsidRPr="000E5010">
        <w:rPr>
          <w:rFonts w:ascii="Arial Narrow" w:hAnsi="Arial Narrow"/>
          <w:noProof/>
          <w:color w:val="000000"/>
          <w:spacing w:val="-3"/>
          <w:sz w:val="22"/>
          <w:szCs w:val="22"/>
        </w:rPr>
        <w:t>seis (6) meses</w:t>
      </w:r>
      <w:r w:rsidRPr="000C0D46">
        <w:rPr>
          <w:rFonts w:ascii="Arial Narrow" w:hAnsi="Arial Narrow"/>
          <w:color w:val="000000"/>
          <w:spacing w:val="-3"/>
          <w:sz w:val="22"/>
          <w:szCs w:val="22"/>
        </w:rPr>
        <w:t xml:space="preserve">, </w:t>
      </w:r>
      <w:r w:rsidRPr="000C0D46">
        <w:rPr>
          <w:rFonts w:ascii="Arial Narrow" w:eastAsia="Calibri" w:hAnsi="Arial Narrow" w:cs="Tahoma"/>
          <w:sz w:val="22"/>
          <w:szCs w:val="22"/>
          <w:lang w:eastAsia="en-US"/>
        </w:rPr>
        <w:t>contados a partir  d</w:t>
      </w:r>
      <w:r>
        <w:rPr>
          <w:rFonts w:ascii="Arial Narrow" w:eastAsia="Calibri" w:hAnsi="Arial Narrow" w:cs="Tahoma"/>
          <w:sz w:val="22"/>
          <w:szCs w:val="22"/>
          <w:lang w:eastAsia="en-US"/>
        </w:rPr>
        <w:t>el perfeccionamiento del contrato</w:t>
      </w:r>
      <w:r w:rsidRPr="000C0D46">
        <w:rPr>
          <w:rFonts w:ascii="Arial Narrow" w:eastAsia="Calibri" w:hAnsi="Arial Narrow" w:cs="Tahoma"/>
          <w:sz w:val="22"/>
          <w:szCs w:val="22"/>
          <w:lang w:eastAsia="en-US"/>
        </w:rPr>
        <w:t>.</w:t>
      </w:r>
    </w:p>
    <w:p w:rsidR="00751A28" w:rsidRPr="000C0D46" w:rsidRDefault="00751A28" w:rsidP="003E6AB4">
      <w:pPr>
        <w:ind w:left="360" w:right="-518"/>
        <w:jc w:val="both"/>
        <w:rPr>
          <w:rFonts w:ascii="Arial Narrow" w:hAnsi="Arial Narrow"/>
          <w:sz w:val="22"/>
          <w:szCs w:val="22"/>
        </w:rPr>
      </w:pPr>
    </w:p>
    <w:p w:rsidR="00751A28" w:rsidRPr="000C0D46" w:rsidRDefault="00751A28" w:rsidP="003E6AB4">
      <w:pPr>
        <w:ind w:left="360" w:right="-518"/>
        <w:jc w:val="both"/>
        <w:rPr>
          <w:rFonts w:ascii="Arial Narrow" w:hAnsi="Arial Narrow"/>
          <w:sz w:val="22"/>
          <w:szCs w:val="22"/>
        </w:rPr>
      </w:pPr>
    </w:p>
    <w:p w:rsidR="00751A28" w:rsidRPr="000C0D46" w:rsidRDefault="00751A28" w:rsidP="003E6AB4">
      <w:pPr>
        <w:numPr>
          <w:ilvl w:val="0"/>
          <w:numId w:val="1"/>
        </w:numPr>
        <w:suppressAutoHyphens/>
        <w:ind w:right="-518"/>
        <w:jc w:val="both"/>
        <w:rPr>
          <w:rFonts w:ascii="Arial Narrow" w:hAnsi="Arial Narrow" w:cs="Arial"/>
          <w:b/>
          <w:sz w:val="22"/>
          <w:szCs w:val="22"/>
        </w:rPr>
      </w:pPr>
      <w:r w:rsidRPr="000C0D46">
        <w:rPr>
          <w:rFonts w:ascii="Arial Narrow" w:hAnsi="Arial Narrow" w:cs="Arial"/>
          <w:b/>
          <w:sz w:val="22"/>
          <w:szCs w:val="22"/>
        </w:rPr>
        <w:t>CRITERIOS DE SELECCIÓN</w:t>
      </w:r>
    </w:p>
    <w:p w:rsidR="00751A28" w:rsidRPr="000C0D46" w:rsidRDefault="00751A28" w:rsidP="003E6AB4">
      <w:pPr>
        <w:autoSpaceDE w:val="0"/>
        <w:autoSpaceDN w:val="0"/>
        <w:adjustRightInd w:val="0"/>
        <w:ind w:right="-518"/>
        <w:jc w:val="both"/>
        <w:rPr>
          <w:rFonts w:ascii="Arial Narrow" w:hAnsi="Arial Narrow" w:cs="Arial"/>
          <w:b/>
          <w:bCs/>
          <w:color w:val="000000"/>
          <w:sz w:val="22"/>
          <w:szCs w:val="22"/>
        </w:rPr>
      </w:pPr>
    </w:p>
    <w:p w:rsidR="00751A28" w:rsidRPr="000C0D46" w:rsidRDefault="00751A28" w:rsidP="003E6AB4">
      <w:pPr>
        <w:pStyle w:val="Ttulo2"/>
        <w:ind w:right="-518"/>
        <w:jc w:val="both"/>
        <w:rPr>
          <w:rFonts w:ascii="Arial Narrow" w:hAnsi="Arial Narrow"/>
          <w:b w:val="0"/>
          <w:bCs w:val="0"/>
          <w:sz w:val="22"/>
          <w:szCs w:val="22"/>
        </w:rPr>
      </w:pPr>
      <w:r w:rsidRPr="000C0D46">
        <w:rPr>
          <w:rFonts w:ascii="Arial Narrow" w:hAnsi="Arial Narrow"/>
          <w:b w:val="0"/>
          <w:sz w:val="22"/>
          <w:szCs w:val="22"/>
        </w:rPr>
        <w:t>Se seleccionará al proponente que cumpla con los requisitos ofertados en la convocatoria y ofrezcan el menor valor.</w:t>
      </w:r>
    </w:p>
    <w:p w:rsidR="00751A28" w:rsidRPr="000C0D46" w:rsidRDefault="00751A28" w:rsidP="003E6AB4">
      <w:pPr>
        <w:ind w:right="-518"/>
        <w:jc w:val="both"/>
        <w:rPr>
          <w:rFonts w:ascii="Arial Narrow" w:hAnsi="Arial Narrow" w:cs="Arial"/>
          <w:sz w:val="22"/>
          <w:szCs w:val="22"/>
          <w:lang w:val="es-ES"/>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1"/>
        <w:gridCol w:w="3507"/>
      </w:tblGrid>
      <w:tr w:rsidR="00751A28" w:rsidRPr="000C0D46" w:rsidTr="001A723E">
        <w:tc>
          <w:tcPr>
            <w:tcW w:w="5791" w:type="dxa"/>
            <w:shd w:val="clear" w:color="auto" w:fill="D9D9D9"/>
            <w:vAlign w:val="center"/>
          </w:tcPr>
          <w:p w:rsidR="00751A28" w:rsidRPr="000C0D46" w:rsidRDefault="00751A28" w:rsidP="003E6AB4">
            <w:pPr>
              <w:pStyle w:val="Textoindependiente"/>
              <w:ind w:right="-518"/>
              <w:jc w:val="center"/>
              <w:rPr>
                <w:rFonts w:ascii="Arial Narrow" w:hAnsi="Arial Narrow"/>
                <w:b/>
                <w:bCs/>
                <w:spacing w:val="-3"/>
                <w:sz w:val="22"/>
                <w:szCs w:val="22"/>
              </w:rPr>
            </w:pPr>
            <w:r w:rsidRPr="000C0D46">
              <w:rPr>
                <w:rFonts w:ascii="Arial Narrow" w:hAnsi="Arial Narrow"/>
                <w:b/>
                <w:bCs/>
                <w:spacing w:val="-3"/>
                <w:sz w:val="22"/>
                <w:szCs w:val="22"/>
              </w:rPr>
              <w:t>ASPECTOS A EVALUAR</w:t>
            </w:r>
          </w:p>
        </w:tc>
        <w:tc>
          <w:tcPr>
            <w:tcW w:w="3507" w:type="dxa"/>
            <w:shd w:val="clear" w:color="auto" w:fill="D9D9D9"/>
            <w:vAlign w:val="center"/>
          </w:tcPr>
          <w:p w:rsidR="00751A28" w:rsidRPr="000C0D46" w:rsidRDefault="00751A28" w:rsidP="003E6AB4">
            <w:pPr>
              <w:pStyle w:val="Textoindependiente"/>
              <w:ind w:right="-518"/>
              <w:jc w:val="center"/>
              <w:rPr>
                <w:rFonts w:ascii="Arial Narrow" w:hAnsi="Arial Narrow"/>
                <w:b/>
                <w:bCs/>
                <w:spacing w:val="-3"/>
                <w:sz w:val="22"/>
                <w:szCs w:val="22"/>
              </w:rPr>
            </w:pPr>
            <w:r w:rsidRPr="000C0D46">
              <w:rPr>
                <w:rFonts w:ascii="Arial Narrow" w:hAnsi="Arial Narrow"/>
                <w:b/>
                <w:bCs/>
                <w:spacing w:val="-3"/>
                <w:sz w:val="22"/>
                <w:szCs w:val="22"/>
              </w:rPr>
              <w:t>CALIFICACION</w:t>
            </w:r>
          </w:p>
        </w:tc>
      </w:tr>
      <w:tr w:rsidR="00751A28" w:rsidRPr="000C0D46" w:rsidTr="001A723E">
        <w:tc>
          <w:tcPr>
            <w:tcW w:w="5791" w:type="dxa"/>
            <w:vAlign w:val="center"/>
          </w:tcPr>
          <w:p w:rsidR="00751A28" w:rsidRPr="000C0D46" w:rsidRDefault="00751A28" w:rsidP="009E4851">
            <w:pPr>
              <w:pStyle w:val="Textoindependiente"/>
              <w:ind w:right="163"/>
              <w:jc w:val="center"/>
              <w:rPr>
                <w:rFonts w:ascii="Arial Narrow" w:hAnsi="Arial Narrow"/>
                <w:spacing w:val="-3"/>
                <w:sz w:val="22"/>
                <w:szCs w:val="22"/>
              </w:rPr>
            </w:pPr>
            <w:r>
              <w:rPr>
                <w:rFonts w:ascii="Arial Narrow" w:hAnsi="Arial Narrow"/>
                <w:spacing w:val="-3"/>
                <w:sz w:val="22"/>
                <w:szCs w:val="22"/>
              </w:rPr>
              <w:t>PERFIL</w:t>
            </w:r>
          </w:p>
        </w:tc>
        <w:tc>
          <w:tcPr>
            <w:tcW w:w="3507" w:type="dxa"/>
            <w:vAlign w:val="center"/>
          </w:tcPr>
          <w:p w:rsidR="00751A28" w:rsidRPr="000C0D46" w:rsidRDefault="00751A28" w:rsidP="009E4851">
            <w:pPr>
              <w:pStyle w:val="Textoindependiente"/>
              <w:ind w:right="125"/>
              <w:jc w:val="center"/>
              <w:rPr>
                <w:rFonts w:ascii="Arial Narrow" w:hAnsi="Arial Narrow"/>
                <w:spacing w:val="-3"/>
                <w:sz w:val="22"/>
                <w:szCs w:val="22"/>
              </w:rPr>
            </w:pPr>
            <w:r w:rsidRPr="000C0D46">
              <w:rPr>
                <w:rFonts w:ascii="Arial Narrow" w:hAnsi="Arial Narrow"/>
                <w:spacing w:val="-3"/>
                <w:sz w:val="22"/>
                <w:szCs w:val="22"/>
              </w:rPr>
              <w:t>ADMISIBLE O NO ADMISIBLE</w:t>
            </w:r>
            <w:r>
              <w:rPr>
                <w:rFonts w:ascii="Arial Narrow" w:hAnsi="Arial Narrow"/>
                <w:spacing w:val="-3"/>
                <w:sz w:val="22"/>
                <w:szCs w:val="22"/>
              </w:rPr>
              <w:t xml:space="preserve"> (30%)</w:t>
            </w:r>
          </w:p>
        </w:tc>
      </w:tr>
      <w:tr w:rsidR="00751A28" w:rsidRPr="000C0D46" w:rsidTr="001A723E">
        <w:tc>
          <w:tcPr>
            <w:tcW w:w="5791" w:type="dxa"/>
            <w:vAlign w:val="center"/>
          </w:tcPr>
          <w:p w:rsidR="00751A28" w:rsidRPr="000C0D46" w:rsidRDefault="00751A28" w:rsidP="009E4851">
            <w:pPr>
              <w:pStyle w:val="Textoindependiente"/>
              <w:ind w:right="163"/>
              <w:jc w:val="center"/>
              <w:rPr>
                <w:rFonts w:ascii="Arial Narrow" w:hAnsi="Arial Narrow"/>
                <w:spacing w:val="-3"/>
                <w:sz w:val="22"/>
                <w:szCs w:val="22"/>
              </w:rPr>
            </w:pPr>
            <w:r>
              <w:rPr>
                <w:rFonts w:ascii="Arial Narrow" w:hAnsi="Arial Narrow"/>
                <w:spacing w:val="-3"/>
                <w:sz w:val="22"/>
                <w:szCs w:val="22"/>
              </w:rPr>
              <w:t>EXPERIENCIA EN INVESTIGACIÓN</w:t>
            </w:r>
          </w:p>
        </w:tc>
        <w:tc>
          <w:tcPr>
            <w:tcW w:w="3507" w:type="dxa"/>
            <w:vAlign w:val="center"/>
          </w:tcPr>
          <w:p w:rsidR="00751A28" w:rsidRPr="000C0D46" w:rsidRDefault="00751A28" w:rsidP="009E4851">
            <w:pPr>
              <w:pStyle w:val="Textoindependiente"/>
              <w:ind w:right="125"/>
              <w:jc w:val="center"/>
              <w:rPr>
                <w:rFonts w:ascii="Arial Narrow" w:hAnsi="Arial Narrow"/>
                <w:spacing w:val="-3"/>
                <w:sz w:val="22"/>
                <w:szCs w:val="22"/>
              </w:rPr>
            </w:pPr>
            <w:r w:rsidRPr="000C0D46">
              <w:rPr>
                <w:rFonts w:ascii="Arial Narrow" w:hAnsi="Arial Narrow"/>
                <w:spacing w:val="-3"/>
                <w:sz w:val="22"/>
                <w:szCs w:val="22"/>
              </w:rPr>
              <w:t>ADMISIBLE O NO ADMISIBLE</w:t>
            </w:r>
            <w:r>
              <w:rPr>
                <w:rFonts w:ascii="Arial Narrow" w:hAnsi="Arial Narrow"/>
                <w:spacing w:val="-3"/>
                <w:sz w:val="22"/>
                <w:szCs w:val="22"/>
              </w:rPr>
              <w:t xml:space="preserve"> (40%)</w:t>
            </w:r>
          </w:p>
        </w:tc>
      </w:tr>
      <w:tr w:rsidR="00751A28" w:rsidRPr="000C0D46" w:rsidTr="001A723E">
        <w:tc>
          <w:tcPr>
            <w:tcW w:w="5791" w:type="dxa"/>
            <w:vAlign w:val="center"/>
          </w:tcPr>
          <w:p w:rsidR="00751A28" w:rsidRPr="000C0D46" w:rsidRDefault="00751A28" w:rsidP="00751A28">
            <w:pPr>
              <w:pStyle w:val="Textoindependiente"/>
              <w:ind w:right="163"/>
              <w:jc w:val="center"/>
              <w:rPr>
                <w:rFonts w:ascii="Arial Narrow" w:hAnsi="Arial Narrow"/>
                <w:spacing w:val="-3"/>
                <w:sz w:val="22"/>
                <w:szCs w:val="22"/>
              </w:rPr>
            </w:pPr>
            <w:r>
              <w:rPr>
                <w:rFonts w:ascii="Arial Narrow" w:hAnsi="Arial Narrow"/>
                <w:sz w:val="22"/>
                <w:szCs w:val="22"/>
              </w:rPr>
              <w:t>PUBLICACIONES</w:t>
            </w:r>
          </w:p>
        </w:tc>
        <w:tc>
          <w:tcPr>
            <w:tcW w:w="3507" w:type="dxa"/>
            <w:vAlign w:val="center"/>
          </w:tcPr>
          <w:p w:rsidR="00751A28" w:rsidRPr="000C0D46" w:rsidRDefault="00751A28" w:rsidP="00751A28">
            <w:pPr>
              <w:pStyle w:val="Textoindependiente"/>
              <w:ind w:right="125"/>
              <w:jc w:val="center"/>
              <w:rPr>
                <w:rFonts w:ascii="Arial Narrow" w:hAnsi="Arial Narrow"/>
                <w:spacing w:val="-3"/>
                <w:sz w:val="22"/>
                <w:szCs w:val="22"/>
              </w:rPr>
            </w:pPr>
            <w:r w:rsidRPr="000C0D46">
              <w:rPr>
                <w:rFonts w:ascii="Arial Narrow" w:hAnsi="Arial Narrow"/>
                <w:spacing w:val="-3"/>
                <w:sz w:val="22"/>
                <w:szCs w:val="22"/>
              </w:rPr>
              <w:t>ADMISIBLE O NO ADMISIBLE</w:t>
            </w:r>
            <w:r>
              <w:rPr>
                <w:rFonts w:ascii="Arial Narrow" w:hAnsi="Arial Narrow"/>
                <w:spacing w:val="-3"/>
                <w:sz w:val="22"/>
                <w:szCs w:val="22"/>
              </w:rPr>
              <w:t xml:space="preserve"> (30%)</w:t>
            </w:r>
          </w:p>
        </w:tc>
      </w:tr>
    </w:tbl>
    <w:p w:rsidR="00751A28" w:rsidRPr="000C0D46" w:rsidRDefault="00751A28" w:rsidP="003E6AB4">
      <w:pPr>
        <w:ind w:right="-518"/>
        <w:jc w:val="both"/>
        <w:rPr>
          <w:rFonts w:ascii="Arial Narrow" w:hAnsi="Arial Narrow"/>
          <w:b/>
          <w:sz w:val="22"/>
          <w:szCs w:val="22"/>
        </w:rPr>
      </w:pPr>
    </w:p>
    <w:p w:rsidR="00751A28" w:rsidRPr="000C0D46" w:rsidRDefault="00751A28" w:rsidP="003E6AB4">
      <w:pPr>
        <w:ind w:right="-518"/>
        <w:jc w:val="both"/>
        <w:rPr>
          <w:rFonts w:ascii="Arial Narrow" w:hAnsi="Arial Narrow" w:cs="Arial"/>
          <w:sz w:val="22"/>
          <w:szCs w:val="22"/>
        </w:rPr>
      </w:pPr>
    </w:p>
    <w:p w:rsidR="00751A28" w:rsidRPr="000C0D46" w:rsidRDefault="00751A28" w:rsidP="003E6AB4">
      <w:pPr>
        <w:numPr>
          <w:ilvl w:val="0"/>
          <w:numId w:val="1"/>
        </w:numPr>
        <w:ind w:right="-518"/>
        <w:jc w:val="both"/>
        <w:rPr>
          <w:rFonts w:ascii="Arial Narrow" w:hAnsi="Arial Narrow" w:cs="Arial"/>
          <w:b/>
          <w:sz w:val="22"/>
          <w:szCs w:val="22"/>
        </w:rPr>
      </w:pPr>
      <w:r w:rsidRPr="000C0D46">
        <w:rPr>
          <w:rFonts w:ascii="Arial Narrow" w:hAnsi="Arial Narrow" w:cs="Arial"/>
          <w:b/>
          <w:sz w:val="22"/>
          <w:szCs w:val="22"/>
        </w:rPr>
        <w:t>SUPERVISION DEL CONTRATO</w:t>
      </w:r>
    </w:p>
    <w:p w:rsidR="00751A28" w:rsidRPr="000C0D46" w:rsidRDefault="00751A28" w:rsidP="003E6AB4">
      <w:pPr>
        <w:ind w:left="360" w:right="-518"/>
        <w:jc w:val="both"/>
        <w:rPr>
          <w:rFonts w:ascii="Arial Narrow" w:hAnsi="Arial Narrow" w:cs="Arial"/>
          <w:sz w:val="22"/>
          <w:szCs w:val="22"/>
        </w:rPr>
      </w:pPr>
    </w:p>
    <w:p w:rsidR="00751A28" w:rsidRPr="000C0D46" w:rsidRDefault="00751A28" w:rsidP="003E6AB4">
      <w:pPr>
        <w:pStyle w:val="Textoindependiente"/>
        <w:ind w:right="-518"/>
        <w:jc w:val="both"/>
        <w:rPr>
          <w:rFonts w:ascii="Arial Narrow" w:hAnsi="Arial Narrow"/>
          <w:spacing w:val="-3"/>
          <w:sz w:val="22"/>
          <w:szCs w:val="22"/>
        </w:rPr>
      </w:pPr>
      <w:r w:rsidRPr="000C0D46">
        <w:rPr>
          <w:rFonts w:ascii="Arial Narrow" w:hAnsi="Arial Narrow"/>
          <w:spacing w:val="-3"/>
          <w:sz w:val="22"/>
          <w:szCs w:val="22"/>
        </w:rPr>
        <w:t>La Supervisión del  contrato derivado del  proceso de selección estará a cargo de la Universidad Distrital a través de</w:t>
      </w:r>
      <w:r>
        <w:rPr>
          <w:rFonts w:ascii="Arial Narrow" w:hAnsi="Arial Narrow"/>
          <w:spacing w:val="-3"/>
          <w:sz w:val="22"/>
          <w:szCs w:val="22"/>
        </w:rPr>
        <w:t xml:space="preserve"> </w:t>
      </w:r>
      <w:r w:rsidRPr="000C0D46">
        <w:rPr>
          <w:rFonts w:ascii="Arial Narrow" w:hAnsi="Arial Narrow"/>
          <w:spacing w:val="-3"/>
          <w:sz w:val="22"/>
          <w:szCs w:val="22"/>
        </w:rPr>
        <w:t>l</w:t>
      </w:r>
      <w:r>
        <w:rPr>
          <w:rFonts w:ascii="Arial Narrow" w:hAnsi="Arial Narrow"/>
          <w:spacing w:val="-3"/>
          <w:sz w:val="22"/>
          <w:szCs w:val="22"/>
        </w:rPr>
        <w:t>a</w:t>
      </w:r>
      <w:r w:rsidRPr="000C0D46">
        <w:rPr>
          <w:rFonts w:ascii="Arial Narrow" w:hAnsi="Arial Narrow"/>
          <w:spacing w:val="-3"/>
          <w:sz w:val="22"/>
          <w:szCs w:val="22"/>
        </w:rPr>
        <w:t xml:space="preserve"> Director</w:t>
      </w:r>
      <w:r>
        <w:rPr>
          <w:rFonts w:ascii="Arial Narrow" w:hAnsi="Arial Narrow"/>
          <w:spacing w:val="-3"/>
          <w:sz w:val="22"/>
          <w:szCs w:val="22"/>
        </w:rPr>
        <w:t>a</w:t>
      </w:r>
      <w:r w:rsidRPr="000C0D46">
        <w:rPr>
          <w:rFonts w:ascii="Arial Narrow" w:hAnsi="Arial Narrow"/>
          <w:spacing w:val="-3"/>
          <w:sz w:val="22"/>
          <w:szCs w:val="22"/>
        </w:rPr>
        <w:t xml:space="preserve"> del Proyecto </w:t>
      </w:r>
      <w:r>
        <w:rPr>
          <w:rFonts w:ascii="Arial Narrow" w:hAnsi="Arial Narrow"/>
          <w:spacing w:val="-3"/>
          <w:sz w:val="22"/>
          <w:szCs w:val="22"/>
        </w:rPr>
        <w:t xml:space="preserve">la </w:t>
      </w:r>
      <w:r w:rsidRPr="000E5010">
        <w:rPr>
          <w:rFonts w:ascii="Arial Narrow" w:hAnsi="Arial Narrow"/>
          <w:noProof/>
          <w:spacing w:val="-3"/>
          <w:sz w:val="22"/>
          <w:szCs w:val="22"/>
        </w:rPr>
        <w:t>docente</w:t>
      </w:r>
      <w:r w:rsidRPr="000C0D46">
        <w:rPr>
          <w:rFonts w:ascii="Arial Narrow" w:hAnsi="Arial Narrow"/>
          <w:spacing w:val="-3"/>
          <w:sz w:val="22"/>
          <w:szCs w:val="22"/>
        </w:rPr>
        <w:t xml:space="preserve"> </w:t>
      </w:r>
      <w:r w:rsidRPr="000E5010">
        <w:rPr>
          <w:rFonts w:ascii="Arial Narrow" w:hAnsi="Arial Narrow"/>
          <w:noProof/>
          <w:color w:val="000000" w:themeColor="text1"/>
          <w:sz w:val="22"/>
          <w:szCs w:val="22"/>
        </w:rPr>
        <w:t>Amparo Clavijo Olarte</w:t>
      </w:r>
      <w:r w:rsidRPr="000C0D46">
        <w:rPr>
          <w:rFonts w:ascii="Arial Narrow" w:hAnsi="Arial Narrow"/>
          <w:spacing w:val="-3"/>
          <w:sz w:val="22"/>
          <w:szCs w:val="22"/>
        </w:rPr>
        <w:t xml:space="preserve">, </w:t>
      </w:r>
      <w:r>
        <w:rPr>
          <w:rFonts w:ascii="Arial Narrow" w:hAnsi="Arial Narrow"/>
          <w:spacing w:val="-3"/>
          <w:sz w:val="22"/>
          <w:szCs w:val="22"/>
        </w:rPr>
        <w:t>el</w:t>
      </w:r>
      <w:r w:rsidRPr="000C0D46">
        <w:rPr>
          <w:rFonts w:ascii="Arial Narrow" w:hAnsi="Arial Narrow"/>
          <w:spacing w:val="-3"/>
          <w:sz w:val="22"/>
          <w:szCs w:val="22"/>
        </w:rPr>
        <w:t xml:space="preserve"> cual  coordinará, supervisará y exigirá el cumplimiento de las obligaciones asumidas por el Contratista; acorde con el “Manual de Interventoría y Supervisión de la Universidad Distrital Francisco José de Caldas” (Resolución 629 de 2016).  </w:t>
      </w:r>
      <w:r w:rsidRPr="00751A28">
        <w:rPr>
          <w:rFonts w:ascii="Arial Narrow" w:hAnsi="Arial Narrow"/>
          <w:spacing w:val="-3"/>
          <w:sz w:val="22"/>
          <w:szCs w:val="22"/>
        </w:rPr>
        <w:t xml:space="preserve">Teléfono 32393300 ext. </w:t>
      </w:r>
      <w:r w:rsidR="00060DED" w:rsidRPr="00060DED">
        <w:rPr>
          <w:rFonts w:ascii="Arial Narrow" w:hAnsi="Arial Narrow"/>
          <w:spacing w:val="-3"/>
          <w:sz w:val="22"/>
          <w:szCs w:val="22"/>
        </w:rPr>
        <w:t>6363</w:t>
      </w:r>
    </w:p>
    <w:p w:rsidR="00751A28" w:rsidRPr="000C0D46" w:rsidRDefault="00751A28" w:rsidP="003E6AB4">
      <w:pPr>
        <w:ind w:right="-518"/>
        <w:jc w:val="both"/>
        <w:rPr>
          <w:rFonts w:ascii="Arial Narrow" w:hAnsi="Arial Narrow" w:cs="Arial"/>
          <w:sz w:val="22"/>
          <w:szCs w:val="22"/>
        </w:rPr>
      </w:pPr>
    </w:p>
    <w:p w:rsidR="00751A28" w:rsidRPr="000C0D46" w:rsidRDefault="00751A28" w:rsidP="003E6AB4">
      <w:pPr>
        <w:ind w:right="-518"/>
        <w:jc w:val="both"/>
        <w:rPr>
          <w:rFonts w:ascii="Arial Narrow" w:hAnsi="Arial Narrow" w:cs="Arial"/>
          <w:sz w:val="22"/>
          <w:szCs w:val="22"/>
        </w:rPr>
      </w:pPr>
    </w:p>
    <w:p w:rsidR="00751A28" w:rsidRPr="000C0D46" w:rsidRDefault="00751A28" w:rsidP="003E6AB4">
      <w:pPr>
        <w:numPr>
          <w:ilvl w:val="0"/>
          <w:numId w:val="1"/>
        </w:numPr>
        <w:suppressAutoHyphens/>
        <w:ind w:right="-518"/>
        <w:jc w:val="both"/>
        <w:rPr>
          <w:rFonts w:ascii="Arial Narrow" w:hAnsi="Arial Narrow" w:cs="Arial"/>
          <w:b/>
          <w:sz w:val="22"/>
          <w:szCs w:val="22"/>
        </w:rPr>
      </w:pPr>
      <w:r w:rsidRPr="000C0D46">
        <w:rPr>
          <w:rFonts w:ascii="Arial Narrow" w:hAnsi="Arial Narrow" w:cs="Arial"/>
          <w:b/>
          <w:sz w:val="22"/>
          <w:szCs w:val="22"/>
        </w:rPr>
        <w:lastRenderedPageBreak/>
        <w:t>VIGENCIA Y FECHA DE PRESENTACION DE COTIZACIONES:</w:t>
      </w:r>
    </w:p>
    <w:p w:rsidR="00751A28" w:rsidRPr="000C0D46" w:rsidRDefault="00751A28" w:rsidP="003E6AB4">
      <w:pPr>
        <w:suppressAutoHyphens/>
        <w:ind w:left="360" w:right="-518"/>
        <w:jc w:val="both"/>
        <w:rPr>
          <w:rFonts w:ascii="Arial Narrow" w:hAnsi="Arial Narrow" w:cs="Arial"/>
          <w:b/>
          <w:sz w:val="22"/>
          <w:szCs w:val="22"/>
        </w:rPr>
      </w:pPr>
    </w:p>
    <w:p w:rsidR="00751A28" w:rsidRPr="000C0D46" w:rsidRDefault="00751A28" w:rsidP="003E6AB4">
      <w:pPr>
        <w:ind w:right="-518"/>
        <w:jc w:val="both"/>
        <w:rPr>
          <w:rFonts w:ascii="Arial Narrow" w:hAnsi="Arial Narrow"/>
          <w:color w:val="000000" w:themeColor="text1"/>
          <w:sz w:val="22"/>
          <w:szCs w:val="22"/>
        </w:rPr>
      </w:pPr>
      <w:r w:rsidRPr="000C0D46">
        <w:rPr>
          <w:rFonts w:ascii="Arial Narrow" w:hAnsi="Arial Narrow"/>
          <w:color w:val="26282A"/>
          <w:sz w:val="22"/>
          <w:szCs w:val="22"/>
        </w:rPr>
        <w:t xml:space="preserve">por la presente solicito cotizar a nombre de la Universidad Distrital Francisco José de Caldas que tiene como objeto: </w:t>
      </w:r>
      <w:r w:rsidRPr="000E5010">
        <w:rPr>
          <w:rFonts w:ascii="Arial Narrow" w:hAnsi="Arial Narrow"/>
          <w:noProof/>
          <w:color w:val="26282A"/>
          <w:sz w:val="22"/>
          <w:szCs w:val="22"/>
        </w:rPr>
        <w:t>Brindar apoyo y asesoría técnica en temas de metodología etnografía de lugares de manera autónoma e independiente, a los investigadores e investigadores en formación sobre el desarrollo del proyecto individual (tesis) y general, realizando actividades de apoyo para el desarrollo del proyecto de investigación titulado “Investigating urban language and literacy practices to construct Bogotá as a multicultural place” proyecto a cargo de la docente Amparo Clavijo Olarte según acta compromisoria del CIDC No.1-2019</w:t>
      </w:r>
      <w:r w:rsidRPr="000C0D46">
        <w:rPr>
          <w:rFonts w:ascii="Arial Narrow" w:hAnsi="Arial Narrow"/>
          <w:color w:val="000000" w:themeColor="text1"/>
          <w:sz w:val="22"/>
          <w:szCs w:val="22"/>
        </w:rPr>
        <w:t>.</w:t>
      </w:r>
    </w:p>
    <w:p w:rsidR="00751A28" w:rsidRPr="000C0D46" w:rsidRDefault="00751A28" w:rsidP="003E6AB4">
      <w:pPr>
        <w:ind w:right="-518"/>
        <w:jc w:val="both"/>
        <w:rPr>
          <w:rFonts w:ascii="Arial Narrow" w:hAnsi="Arial Narrow"/>
          <w:color w:val="26282A"/>
          <w:sz w:val="22"/>
          <w:szCs w:val="22"/>
        </w:rPr>
      </w:pPr>
    </w:p>
    <w:p w:rsidR="00751A28" w:rsidRPr="000C0D46" w:rsidRDefault="00751A28" w:rsidP="003E6AB4">
      <w:pPr>
        <w:ind w:right="-518"/>
        <w:jc w:val="both"/>
        <w:rPr>
          <w:rFonts w:ascii="Arial Narrow" w:hAnsi="Arial Narrow"/>
          <w:color w:val="26282A"/>
          <w:sz w:val="22"/>
          <w:szCs w:val="22"/>
        </w:rPr>
      </w:pPr>
      <w:r w:rsidRPr="000C0D46">
        <w:rPr>
          <w:rFonts w:ascii="Arial Narrow" w:hAnsi="Arial Narrow"/>
          <w:color w:val="26282A"/>
          <w:sz w:val="22"/>
          <w:szCs w:val="22"/>
        </w:rPr>
        <w:t xml:space="preserve">Favor Enviar La Cotización A Este Correo </w:t>
      </w:r>
      <w:hyperlink r:id="rId8" w:history="1">
        <w:r w:rsidRPr="00B46679">
          <w:rPr>
            <w:rStyle w:val="Hipervnculo"/>
            <w:rFonts w:ascii="Arial Narrow" w:hAnsi="Arial Narrow"/>
            <w:sz w:val="22"/>
            <w:szCs w:val="22"/>
          </w:rPr>
          <w:t>contratacion-cidc@correo.udistrital.edu.co</w:t>
        </w:r>
      </w:hyperlink>
      <w:r w:rsidRPr="000C0D46">
        <w:rPr>
          <w:rFonts w:ascii="Arial Narrow" w:hAnsi="Arial Narrow"/>
          <w:color w:val="26282A"/>
          <w:sz w:val="22"/>
          <w:szCs w:val="22"/>
        </w:rPr>
        <w:t xml:space="preserve"> y  al correo </w:t>
      </w:r>
      <w:hyperlink r:id="rId9" w:history="1">
        <w:r w:rsidRPr="000C0D46">
          <w:rPr>
            <w:rStyle w:val="Hipervnculo"/>
            <w:rFonts w:ascii="Arial Narrow" w:hAnsi="Arial Narrow"/>
            <w:sz w:val="22"/>
            <w:szCs w:val="22"/>
          </w:rPr>
          <w:t>compras@udistrital.edu.co</w:t>
        </w:r>
      </w:hyperlink>
      <w:r w:rsidRPr="000C0D46">
        <w:rPr>
          <w:rFonts w:ascii="Arial Narrow" w:hAnsi="Arial Narrow"/>
          <w:color w:val="26282A"/>
          <w:sz w:val="22"/>
          <w:szCs w:val="22"/>
        </w:rPr>
        <w:t xml:space="preserve"> y adjuntar la documentación que se requiere para realizar el contrato con una vigencia no superior a 3 meses</w:t>
      </w:r>
    </w:p>
    <w:p w:rsidR="00751A28" w:rsidRPr="000C0D46" w:rsidRDefault="00751A28" w:rsidP="003E6AB4">
      <w:pPr>
        <w:ind w:right="-518"/>
        <w:rPr>
          <w:rFonts w:ascii="Arial Narrow" w:hAnsi="Arial Narrow"/>
          <w:color w:val="26282A"/>
          <w:sz w:val="22"/>
          <w:szCs w:val="22"/>
        </w:rPr>
      </w:pPr>
    </w:p>
    <w:p w:rsidR="00751A28" w:rsidRPr="000C0D46" w:rsidRDefault="00751A28" w:rsidP="003E6AB4">
      <w:pPr>
        <w:ind w:right="-518"/>
        <w:rPr>
          <w:rFonts w:ascii="Arial Narrow" w:hAnsi="Arial Narrow"/>
          <w:color w:val="26282A"/>
          <w:sz w:val="22"/>
          <w:szCs w:val="22"/>
        </w:rPr>
      </w:pPr>
      <w:r w:rsidRPr="000C0D46">
        <w:rPr>
          <w:rFonts w:ascii="Arial Narrow" w:hAnsi="Arial Narrow"/>
          <w:color w:val="26282A"/>
          <w:sz w:val="22"/>
          <w:szCs w:val="22"/>
        </w:rPr>
        <w:t xml:space="preserve">Se recibirá la cotización desde </w:t>
      </w:r>
      <w:r>
        <w:rPr>
          <w:rFonts w:ascii="Arial Narrow" w:hAnsi="Arial Narrow"/>
          <w:color w:val="26282A"/>
          <w:sz w:val="22"/>
          <w:szCs w:val="22"/>
        </w:rPr>
        <w:t>las 8:00 a.m. d</w:t>
      </w:r>
      <w:r w:rsidRPr="000C0D46">
        <w:rPr>
          <w:rFonts w:ascii="Arial Narrow" w:hAnsi="Arial Narrow"/>
          <w:color w:val="26282A"/>
          <w:sz w:val="22"/>
          <w:szCs w:val="22"/>
        </w:rPr>
        <w:t>el</w:t>
      </w:r>
      <w:r>
        <w:rPr>
          <w:rFonts w:ascii="Arial Narrow" w:hAnsi="Arial Narrow"/>
          <w:color w:val="26282A"/>
          <w:sz w:val="22"/>
          <w:szCs w:val="22"/>
        </w:rPr>
        <w:t xml:space="preserve"> viernes</w:t>
      </w:r>
      <w:r w:rsidRPr="000C0D46">
        <w:rPr>
          <w:rFonts w:ascii="Arial Narrow" w:hAnsi="Arial Narrow"/>
          <w:color w:val="26282A"/>
          <w:sz w:val="22"/>
          <w:szCs w:val="22"/>
        </w:rPr>
        <w:t xml:space="preserve"> </w:t>
      </w:r>
      <w:r w:rsidRPr="000E5010">
        <w:rPr>
          <w:rFonts w:ascii="Arial Narrow" w:hAnsi="Arial Narrow"/>
          <w:noProof/>
          <w:color w:val="26282A"/>
          <w:sz w:val="22"/>
          <w:szCs w:val="22"/>
        </w:rPr>
        <w:t xml:space="preserve">05 de </w:t>
      </w:r>
      <w:r w:rsidRPr="00060DED">
        <w:rPr>
          <w:rFonts w:ascii="Arial Narrow" w:hAnsi="Arial Narrow"/>
          <w:noProof/>
          <w:color w:val="26282A"/>
          <w:sz w:val="22"/>
          <w:szCs w:val="22"/>
        </w:rPr>
        <w:t>julio</w:t>
      </w:r>
      <w:r w:rsidRPr="00060DED">
        <w:rPr>
          <w:rFonts w:ascii="Arial Narrow" w:hAnsi="Arial Narrow"/>
          <w:color w:val="26282A"/>
          <w:sz w:val="22"/>
          <w:szCs w:val="22"/>
        </w:rPr>
        <w:t xml:space="preserve"> hasta las 8:00 </w:t>
      </w:r>
      <w:proofErr w:type="spellStart"/>
      <w:r w:rsidRPr="00060DED">
        <w:rPr>
          <w:rFonts w:ascii="Arial Narrow" w:hAnsi="Arial Narrow"/>
          <w:color w:val="26282A"/>
          <w:sz w:val="22"/>
          <w:szCs w:val="22"/>
        </w:rPr>
        <w:t>a.m</w:t>
      </w:r>
      <w:proofErr w:type="spellEnd"/>
      <w:r w:rsidRPr="00060DED">
        <w:rPr>
          <w:rFonts w:ascii="Arial Narrow" w:hAnsi="Arial Narrow"/>
          <w:color w:val="26282A"/>
          <w:sz w:val="22"/>
          <w:szCs w:val="22"/>
        </w:rPr>
        <w:t xml:space="preserve"> del miércoles </w:t>
      </w:r>
      <w:r w:rsidRPr="00060DED">
        <w:rPr>
          <w:rFonts w:ascii="Arial Narrow" w:hAnsi="Arial Narrow"/>
          <w:noProof/>
          <w:color w:val="26282A"/>
          <w:sz w:val="22"/>
          <w:szCs w:val="22"/>
        </w:rPr>
        <w:t>10 de julio</w:t>
      </w:r>
      <w:r w:rsidRPr="00060DED">
        <w:rPr>
          <w:rFonts w:ascii="Arial Narrow" w:hAnsi="Arial Narrow"/>
          <w:color w:val="26282A"/>
          <w:sz w:val="22"/>
          <w:szCs w:val="22"/>
        </w:rPr>
        <w:t xml:space="preserve"> de 2019.</w:t>
      </w:r>
    </w:p>
    <w:p w:rsidR="00751A28" w:rsidRPr="000C0D46" w:rsidRDefault="00751A28" w:rsidP="003E6AB4">
      <w:pPr>
        <w:ind w:right="-518"/>
        <w:rPr>
          <w:rFonts w:ascii="Arial Narrow" w:hAnsi="Arial Narrow"/>
          <w:color w:val="26282A"/>
          <w:sz w:val="22"/>
          <w:szCs w:val="22"/>
        </w:rPr>
      </w:pPr>
    </w:p>
    <w:p w:rsidR="00751A28" w:rsidRPr="000C0D46" w:rsidRDefault="00751A28" w:rsidP="003E6AB4">
      <w:pPr>
        <w:ind w:right="-518"/>
        <w:jc w:val="both"/>
        <w:rPr>
          <w:rFonts w:ascii="Arial Narrow" w:hAnsi="Arial Narrow"/>
          <w:color w:val="26282A"/>
          <w:sz w:val="22"/>
          <w:szCs w:val="22"/>
        </w:rPr>
      </w:pPr>
      <w:r w:rsidRPr="000C0D46">
        <w:rPr>
          <w:rFonts w:ascii="Arial Narrow" w:hAnsi="Arial Narrow"/>
          <w:color w:val="26282A"/>
          <w:sz w:val="22"/>
          <w:szCs w:val="22"/>
        </w:rPr>
        <w:t xml:space="preserve">Esta solicitud de cotización se realizará por medio de invitación para los que están inscritos en la página de proveedores SISTEMA AGORA; así como se publicara en la página de contratación directa. Sección Compras </w:t>
      </w:r>
      <w:hyperlink r:id="rId10" w:history="1">
        <w:r w:rsidRPr="000C0D46">
          <w:rPr>
            <w:rStyle w:val="Hipervnculo"/>
            <w:rFonts w:ascii="Arial Narrow" w:hAnsi="Arial Narrow"/>
            <w:sz w:val="22"/>
            <w:szCs w:val="22"/>
          </w:rPr>
          <w:t>http://www1.udistrital.edu.co/contratacion/index.php?t=cd&amp;y=2018</w:t>
        </w:r>
      </w:hyperlink>
      <w:r w:rsidRPr="000C0D46">
        <w:rPr>
          <w:rFonts w:ascii="Arial Narrow" w:hAnsi="Arial Narrow"/>
          <w:color w:val="26282A"/>
          <w:sz w:val="22"/>
          <w:szCs w:val="22"/>
        </w:rPr>
        <w:t xml:space="preserve">. Recordamos que se deben inscribir en la página de proveedores de la Universidad Distrital Francisco José de Caldas – SISTEMA AGORA. </w:t>
      </w:r>
      <w:hyperlink r:id="rId11" w:history="1">
        <w:r w:rsidRPr="000C0D46">
          <w:rPr>
            <w:rStyle w:val="Hipervnculo"/>
            <w:rFonts w:ascii="Arial Narrow" w:hAnsi="Arial Narrow"/>
            <w:sz w:val="22"/>
            <w:szCs w:val="22"/>
          </w:rPr>
          <w:t>https://funcionarios.portaloas.udistrital.edu.co/agora/</w:t>
        </w:r>
      </w:hyperlink>
      <w:r w:rsidRPr="000C0D46">
        <w:rPr>
          <w:rFonts w:ascii="Arial Narrow" w:hAnsi="Arial Narrow"/>
          <w:color w:val="26282A"/>
          <w:sz w:val="22"/>
          <w:szCs w:val="22"/>
        </w:rPr>
        <w:t>.</w:t>
      </w:r>
    </w:p>
    <w:p w:rsidR="00751A28" w:rsidRPr="000C0D46" w:rsidRDefault="00751A28" w:rsidP="003E6AB4">
      <w:pPr>
        <w:ind w:right="-518"/>
        <w:rPr>
          <w:rFonts w:ascii="Arial Narrow" w:hAnsi="Arial Narrow"/>
          <w:color w:val="26282A"/>
          <w:sz w:val="22"/>
          <w:szCs w:val="22"/>
        </w:rPr>
      </w:pPr>
    </w:p>
    <w:p w:rsidR="00751A28" w:rsidRPr="000C0D46" w:rsidRDefault="00751A28" w:rsidP="003E6AB4">
      <w:pPr>
        <w:pStyle w:val="Prrafodelista"/>
        <w:ind w:right="-518"/>
        <w:rPr>
          <w:rFonts w:ascii="Arial Narrow" w:hAnsi="Arial Narrow" w:cs="Arial"/>
          <w:sz w:val="22"/>
          <w:szCs w:val="22"/>
          <w:lang w:val="es-ES"/>
        </w:rPr>
      </w:pPr>
    </w:p>
    <w:p w:rsidR="00751A28" w:rsidRPr="000C0D46" w:rsidRDefault="00751A28" w:rsidP="003E6AB4">
      <w:pPr>
        <w:pStyle w:val="Ttulo2"/>
        <w:numPr>
          <w:ilvl w:val="0"/>
          <w:numId w:val="1"/>
        </w:numPr>
        <w:tabs>
          <w:tab w:val="clear" w:pos="1890"/>
        </w:tabs>
        <w:spacing w:before="240" w:after="60"/>
        <w:ind w:right="-518"/>
        <w:jc w:val="left"/>
        <w:rPr>
          <w:rFonts w:ascii="Arial Narrow" w:hAnsi="Arial Narrow"/>
          <w:color w:val="000000"/>
          <w:spacing w:val="-3"/>
          <w:sz w:val="22"/>
          <w:szCs w:val="22"/>
        </w:rPr>
      </w:pPr>
      <w:r w:rsidRPr="000C0D46">
        <w:rPr>
          <w:rFonts w:ascii="Arial Narrow" w:hAnsi="Arial Narrow"/>
          <w:snapToGrid w:val="0"/>
          <w:color w:val="000000"/>
          <w:spacing w:val="-3"/>
          <w:sz w:val="22"/>
          <w:szCs w:val="22"/>
        </w:rPr>
        <w:t>ESTAMPILLA U. D. F. J. C., PRO CULTURA Y ADULTO MAYOR</w:t>
      </w:r>
    </w:p>
    <w:p w:rsidR="00751A28" w:rsidRPr="000C0D46" w:rsidRDefault="00751A28" w:rsidP="003E6AB4">
      <w:pPr>
        <w:pStyle w:val="Textoindependiente"/>
        <w:ind w:right="-518"/>
        <w:jc w:val="both"/>
        <w:rPr>
          <w:rFonts w:ascii="Arial Narrow" w:hAnsi="Arial Narrow"/>
          <w:snapToGrid w:val="0"/>
          <w:color w:val="000000"/>
          <w:spacing w:val="-3"/>
          <w:sz w:val="22"/>
          <w:szCs w:val="22"/>
          <w:lang w:val="es-ES"/>
        </w:rPr>
      </w:pPr>
    </w:p>
    <w:p w:rsidR="00751A28" w:rsidRPr="000C0D46" w:rsidRDefault="00751A28" w:rsidP="003E6AB4">
      <w:pPr>
        <w:pStyle w:val="Textoindependiente"/>
        <w:ind w:right="-518"/>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751A28" w:rsidRPr="000C0D46" w:rsidRDefault="00751A28" w:rsidP="003E6AB4">
      <w:pPr>
        <w:pStyle w:val="Textoindependiente"/>
        <w:ind w:right="-518"/>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187 del 20 de diciembre de 2005 del Concejo de Bogotá D. C., del valor bruto del contrato y de sus adicionales, si las hubiere, se retendrá el 0.5% por concepto de la Estampilla pro-Cultura.</w:t>
      </w:r>
    </w:p>
    <w:p w:rsidR="00751A28" w:rsidRPr="000C0D46" w:rsidRDefault="00751A28" w:rsidP="003E6AB4">
      <w:pPr>
        <w:pStyle w:val="Textoindependiente"/>
        <w:ind w:right="-518"/>
        <w:jc w:val="both"/>
        <w:rPr>
          <w:rFonts w:ascii="Arial Narrow" w:hAnsi="Arial Narrow"/>
          <w:snapToGrid w:val="0"/>
          <w:color w:val="000000"/>
          <w:spacing w:val="-3"/>
          <w:sz w:val="22"/>
          <w:szCs w:val="22"/>
        </w:rPr>
      </w:pPr>
      <w:r w:rsidRPr="000C0D46">
        <w:rPr>
          <w:rFonts w:ascii="Arial Narrow" w:hAnsi="Arial Narrow"/>
          <w:snapToGrid w:val="0"/>
          <w:color w:val="000000"/>
          <w:spacing w:val="-3"/>
          <w:sz w:val="22"/>
          <w:szCs w:val="22"/>
        </w:rPr>
        <w:t>De conformidad con lo dispuesto en el Acuerdo 645 del 9 de junio de 2016  del Concejo de Bogotá D.C. del valor bruto del contrato y de sus adicionales, si las hubiere, se retendrá el 2% por concepto de la Estampilla Adulto Mayor.</w:t>
      </w:r>
    </w:p>
    <w:p w:rsidR="00751A28" w:rsidRPr="000C0D46" w:rsidRDefault="00751A28" w:rsidP="003E6AB4">
      <w:pPr>
        <w:suppressAutoHyphens/>
        <w:ind w:right="-518"/>
        <w:jc w:val="both"/>
        <w:rPr>
          <w:rFonts w:ascii="Arial Narrow" w:hAnsi="Arial Narrow" w:cs="Arial"/>
          <w:sz w:val="22"/>
          <w:szCs w:val="22"/>
        </w:rPr>
      </w:pPr>
    </w:p>
    <w:p w:rsidR="00751A28" w:rsidRPr="000C0D46" w:rsidRDefault="00751A28" w:rsidP="003E6AB4">
      <w:pPr>
        <w:suppressAutoHyphens/>
        <w:ind w:right="-518"/>
        <w:jc w:val="both"/>
        <w:rPr>
          <w:rFonts w:ascii="Arial Narrow" w:hAnsi="Arial Narrow" w:cs="Arial"/>
          <w:sz w:val="22"/>
          <w:szCs w:val="22"/>
          <w:lang w:val="es-ES"/>
        </w:rPr>
      </w:pPr>
    </w:p>
    <w:p w:rsidR="00751A28" w:rsidRPr="000C0D46" w:rsidRDefault="00751A28" w:rsidP="003E6AB4">
      <w:pPr>
        <w:pStyle w:val="Prrafodelista"/>
        <w:numPr>
          <w:ilvl w:val="0"/>
          <w:numId w:val="1"/>
        </w:numPr>
        <w:suppressAutoHyphens/>
        <w:ind w:right="-518"/>
        <w:jc w:val="both"/>
        <w:rPr>
          <w:rFonts w:ascii="Arial Narrow" w:hAnsi="Arial Narrow"/>
          <w:b/>
          <w:sz w:val="22"/>
          <w:szCs w:val="22"/>
        </w:rPr>
      </w:pPr>
      <w:r w:rsidRPr="000C0D46">
        <w:rPr>
          <w:rFonts w:ascii="Arial Narrow" w:hAnsi="Arial Narrow"/>
          <w:b/>
          <w:sz w:val="22"/>
          <w:szCs w:val="22"/>
        </w:rPr>
        <w:t>DOCUMENTOS QUE SE DEBEN ANEXAR A LA COTIZACIÓN:</w:t>
      </w:r>
    </w:p>
    <w:p w:rsidR="00751A28" w:rsidRPr="000C0D46" w:rsidRDefault="00751A28" w:rsidP="003E6AB4">
      <w:pPr>
        <w:ind w:right="-518"/>
        <w:jc w:val="both"/>
        <w:rPr>
          <w:rFonts w:ascii="Arial Narrow" w:hAnsi="Arial Narrow"/>
          <w:sz w:val="22"/>
          <w:szCs w:val="22"/>
          <w:lang w:val="es-ES_tradnl"/>
        </w:rPr>
      </w:pPr>
    </w:p>
    <w:p w:rsidR="00751A28" w:rsidRPr="000C0D46" w:rsidRDefault="00751A28" w:rsidP="003E6AB4">
      <w:pPr>
        <w:pStyle w:val="Textoindependiente"/>
        <w:numPr>
          <w:ilvl w:val="0"/>
          <w:numId w:val="4"/>
        </w:numPr>
        <w:tabs>
          <w:tab w:val="left" w:pos="709"/>
        </w:tabs>
        <w:suppressAutoHyphens/>
        <w:spacing w:after="0"/>
        <w:ind w:right="-518"/>
        <w:rPr>
          <w:rFonts w:ascii="Arial Narrow" w:hAnsi="Arial Narrow"/>
          <w:sz w:val="22"/>
          <w:szCs w:val="22"/>
        </w:rPr>
      </w:pPr>
      <w:r w:rsidRPr="000C0D46">
        <w:rPr>
          <w:rFonts w:ascii="Arial Narrow" w:hAnsi="Arial Narrow"/>
          <w:sz w:val="22"/>
          <w:szCs w:val="22"/>
        </w:rPr>
        <w:t xml:space="preserve">El proponente deberá discriminar el IVA, si es responsable de acuerdo con el RUT. </w:t>
      </w:r>
    </w:p>
    <w:p w:rsidR="00751A28" w:rsidRPr="000C0D46" w:rsidRDefault="00751A28" w:rsidP="003E6AB4">
      <w:pPr>
        <w:pStyle w:val="Textoindependiente"/>
        <w:suppressAutoHyphens/>
        <w:autoSpaceDE w:val="0"/>
        <w:spacing w:after="0"/>
        <w:ind w:left="360" w:right="-518"/>
        <w:jc w:val="both"/>
        <w:rPr>
          <w:rFonts w:ascii="Arial Narrow" w:hAnsi="Arial Narrow" w:cs="Arial"/>
          <w:sz w:val="22"/>
          <w:szCs w:val="22"/>
        </w:rPr>
      </w:pPr>
    </w:p>
    <w:p w:rsidR="00751A28" w:rsidRPr="000C0D46" w:rsidRDefault="00751A28" w:rsidP="003E6AB4">
      <w:pPr>
        <w:ind w:left="360" w:right="-518"/>
        <w:jc w:val="both"/>
        <w:rPr>
          <w:rFonts w:ascii="Arial Narrow" w:hAnsi="Arial Narrow" w:cs="Arial"/>
          <w:bCs/>
          <w:sz w:val="22"/>
          <w:szCs w:val="22"/>
        </w:rPr>
      </w:pPr>
      <w:r w:rsidRPr="000C0D46">
        <w:rPr>
          <w:rFonts w:ascii="Arial Narrow" w:hAnsi="Arial Narrow" w:cs="Arial"/>
          <w:bCs/>
          <w:sz w:val="22"/>
          <w:szCs w:val="22"/>
        </w:rPr>
        <w:t>Persona Jurídica y Natural</w:t>
      </w:r>
    </w:p>
    <w:p w:rsidR="00751A28" w:rsidRPr="000C0D46" w:rsidRDefault="00751A28" w:rsidP="003E6AB4">
      <w:pPr>
        <w:autoSpaceDE w:val="0"/>
        <w:ind w:right="-518"/>
        <w:jc w:val="both"/>
        <w:rPr>
          <w:rFonts w:ascii="Arial Narrow" w:hAnsi="Arial Narrow" w:cs="Arial"/>
          <w:bCs/>
          <w:sz w:val="22"/>
          <w:szCs w:val="22"/>
        </w:rPr>
      </w:pPr>
    </w:p>
    <w:p w:rsidR="00751A28" w:rsidRPr="000C0D46" w:rsidRDefault="00751A28" w:rsidP="003E6AB4">
      <w:pPr>
        <w:numPr>
          <w:ilvl w:val="0"/>
          <w:numId w:val="5"/>
        </w:numPr>
        <w:suppressAutoHyphens/>
        <w:autoSpaceDE w:val="0"/>
        <w:ind w:right="-518"/>
        <w:rPr>
          <w:rFonts w:ascii="Arial Narrow" w:hAnsi="Arial Narrow" w:cs="Arial"/>
          <w:sz w:val="22"/>
          <w:szCs w:val="22"/>
          <w:lang w:val="es-ES"/>
        </w:rPr>
      </w:pPr>
      <w:r w:rsidRPr="000C0D46">
        <w:rPr>
          <w:rFonts w:ascii="Arial Narrow" w:hAnsi="Arial Narrow" w:cs="Arial"/>
          <w:sz w:val="22"/>
          <w:szCs w:val="22"/>
        </w:rPr>
        <w:lastRenderedPageBreak/>
        <w:t xml:space="preserve">Certificado de existencia y representación legal, cuyo objeto social comprenda los servicios solicitados en la presente invitación a cotizar, cuya vigencia de expedición no supere los treinta (30) </w:t>
      </w:r>
      <w:r w:rsidRPr="000C0D46">
        <w:rPr>
          <w:rFonts w:ascii="Arial Narrow" w:hAnsi="Arial Narrow" w:cs="Arial"/>
          <w:sz w:val="22"/>
          <w:szCs w:val="22"/>
          <w:lang w:val="es-ES"/>
        </w:rPr>
        <w:t>días calendario, contados a partir de la fecha de recibo de la presente Contratación Directa</w:t>
      </w:r>
    </w:p>
    <w:p w:rsidR="00751A28" w:rsidRPr="000C0D46" w:rsidRDefault="00751A28" w:rsidP="003E6AB4">
      <w:pPr>
        <w:numPr>
          <w:ilvl w:val="0"/>
          <w:numId w:val="5"/>
        </w:numPr>
        <w:suppressAutoHyphens/>
        <w:autoSpaceDE w:val="0"/>
        <w:ind w:right="-518"/>
        <w:jc w:val="both"/>
        <w:rPr>
          <w:rFonts w:ascii="Arial Narrow" w:hAnsi="Arial Narrow" w:cs="Arial"/>
          <w:sz w:val="22"/>
          <w:szCs w:val="22"/>
        </w:rPr>
      </w:pPr>
      <w:r w:rsidRPr="000C0D46">
        <w:rPr>
          <w:rFonts w:ascii="Arial Narrow" w:hAnsi="Arial Narrow" w:cs="Arial"/>
          <w:sz w:val="22"/>
          <w:szCs w:val="22"/>
        </w:rPr>
        <w:t>Registro Único Tributario.</w:t>
      </w:r>
    </w:p>
    <w:p w:rsidR="00751A28" w:rsidRPr="000C0D46" w:rsidRDefault="00751A28" w:rsidP="003E6AB4">
      <w:pPr>
        <w:numPr>
          <w:ilvl w:val="0"/>
          <w:numId w:val="5"/>
        </w:numPr>
        <w:suppressAutoHyphens/>
        <w:autoSpaceDE w:val="0"/>
        <w:ind w:right="-518"/>
        <w:jc w:val="both"/>
        <w:rPr>
          <w:rFonts w:ascii="Arial Narrow" w:hAnsi="Arial Narrow" w:cs="Arial"/>
          <w:sz w:val="22"/>
          <w:szCs w:val="22"/>
        </w:rPr>
      </w:pPr>
      <w:r w:rsidRPr="000C0D46">
        <w:rPr>
          <w:rFonts w:ascii="Arial Narrow" w:hAnsi="Arial Narrow" w:cs="Arial"/>
          <w:sz w:val="22"/>
          <w:szCs w:val="22"/>
        </w:rPr>
        <w:t>Certificación de pagos al sistema de seguridad social y aportes parafiscales.</w:t>
      </w:r>
    </w:p>
    <w:p w:rsidR="00751A28" w:rsidRPr="000C0D46" w:rsidRDefault="00751A28" w:rsidP="003E6AB4">
      <w:pPr>
        <w:pStyle w:val="Textoindependiente"/>
        <w:numPr>
          <w:ilvl w:val="0"/>
          <w:numId w:val="5"/>
        </w:numPr>
        <w:spacing w:after="0"/>
        <w:ind w:right="-518"/>
        <w:jc w:val="both"/>
        <w:rPr>
          <w:rFonts w:ascii="Arial Narrow" w:hAnsi="Arial Narrow" w:cs="Arial"/>
          <w:sz w:val="22"/>
          <w:szCs w:val="22"/>
          <w:lang w:val="es-ES"/>
        </w:rPr>
      </w:pPr>
      <w:r w:rsidRPr="000C0D46">
        <w:rPr>
          <w:rFonts w:ascii="Arial Narrow" w:hAnsi="Arial Narrow" w:cs="Arial"/>
          <w:sz w:val="22"/>
          <w:szCs w:val="22"/>
        </w:rPr>
        <w:t>Fotocopia de la cédula de ciudadanía del representante legal</w:t>
      </w:r>
      <w:r w:rsidRPr="000C0D46">
        <w:rPr>
          <w:rFonts w:ascii="Arial Narrow" w:hAnsi="Arial Narrow" w:cs="Arial"/>
          <w:sz w:val="22"/>
          <w:szCs w:val="22"/>
          <w:lang w:val="es-ES"/>
        </w:rPr>
        <w:t>.</w:t>
      </w:r>
    </w:p>
    <w:p w:rsidR="00751A28" w:rsidRPr="000C0D46" w:rsidRDefault="00751A28" w:rsidP="003E6AB4">
      <w:pPr>
        <w:pStyle w:val="Textoindependiente"/>
        <w:numPr>
          <w:ilvl w:val="0"/>
          <w:numId w:val="5"/>
        </w:numPr>
        <w:autoSpaceDE w:val="0"/>
        <w:autoSpaceDN w:val="0"/>
        <w:adjustRightInd w:val="0"/>
        <w:spacing w:after="0"/>
        <w:ind w:right="-518"/>
        <w:jc w:val="both"/>
        <w:rPr>
          <w:rFonts w:ascii="Arial Narrow" w:hAnsi="Arial Narrow" w:cs="Arial"/>
          <w:sz w:val="22"/>
          <w:szCs w:val="22"/>
          <w:lang w:val="es-ES"/>
        </w:rPr>
      </w:pPr>
      <w:r w:rsidRPr="000C0D46">
        <w:rPr>
          <w:rFonts w:ascii="Arial Narrow" w:hAnsi="Arial Narrow" w:cs="Arial"/>
          <w:sz w:val="22"/>
          <w:szCs w:val="22"/>
          <w:lang w:val="es-ES"/>
        </w:rPr>
        <w:t>Certificación bancaria</w:t>
      </w:r>
    </w:p>
    <w:p w:rsidR="00751A28" w:rsidRPr="000C0D46" w:rsidRDefault="00751A28" w:rsidP="003E6AB4">
      <w:pPr>
        <w:pStyle w:val="Textoindependiente"/>
        <w:autoSpaceDE w:val="0"/>
        <w:autoSpaceDN w:val="0"/>
        <w:adjustRightInd w:val="0"/>
        <w:spacing w:after="0"/>
        <w:ind w:right="-518"/>
        <w:jc w:val="both"/>
        <w:rPr>
          <w:rFonts w:ascii="Arial Narrow" w:hAnsi="Arial Narrow" w:cs="Arial"/>
          <w:sz w:val="22"/>
          <w:szCs w:val="22"/>
          <w:lang w:val="es-ES"/>
        </w:rPr>
      </w:pPr>
    </w:p>
    <w:p w:rsidR="00751A28" w:rsidRDefault="00751A28" w:rsidP="003E6AB4">
      <w:pPr>
        <w:ind w:right="-518"/>
        <w:sectPr w:rsidR="00751A28" w:rsidSect="00751A28">
          <w:headerReference w:type="default" r:id="rId12"/>
          <w:footerReference w:type="default" r:id="rId13"/>
          <w:pgSz w:w="12240" w:h="15840"/>
          <w:pgMar w:top="1417" w:right="1701" w:bottom="1417" w:left="1701" w:header="708" w:footer="708" w:gutter="0"/>
          <w:pgNumType w:start="1"/>
          <w:cols w:space="708"/>
          <w:docGrid w:linePitch="360"/>
        </w:sectPr>
      </w:pPr>
    </w:p>
    <w:p w:rsidR="00751A28" w:rsidRDefault="00751A28" w:rsidP="003E6AB4">
      <w:pPr>
        <w:ind w:right="-518"/>
      </w:pPr>
    </w:p>
    <w:sectPr w:rsidR="00751A28" w:rsidSect="00751A28">
      <w:headerReference w:type="default" r:id="rId14"/>
      <w:footerReference w:type="default" r:id="rId1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F5F" w:rsidRDefault="00242F5F" w:rsidP="003E6AB4">
      <w:r>
        <w:separator/>
      </w:r>
    </w:p>
  </w:endnote>
  <w:endnote w:type="continuationSeparator" w:id="0">
    <w:p w:rsidR="00242F5F" w:rsidRDefault="00242F5F" w:rsidP="003E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A28" w:rsidRDefault="00751A28">
    <w:pPr>
      <w:pStyle w:val="Piedepgina"/>
    </w:pPr>
    <w:r>
      <w:t>__________________________________________________________________</w:t>
    </w:r>
    <w:r w:rsidRPr="003E6AB4">
      <w:rPr>
        <w:noProof/>
        <w:lang w:eastAsia="es-CO"/>
      </w:rPr>
      <w:drawing>
        <wp:inline distT="0" distB="0" distL="0" distR="0" wp14:anchorId="6B53A261" wp14:editId="0289525C">
          <wp:extent cx="5612130" cy="49974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49974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3E" w:rsidRDefault="001A723E">
    <w:pPr>
      <w:pStyle w:val="Piedepgina"/>
    </w:pPr>
    <w:r>
      <w:t>__________________________________________________________________</w:t>
    </w:r>
    <w:r w:rsidRPr="003E6AB4">
      <w:rPr>
        <w:noProof/>
        <w:lang w:eastAsia="es-CO"/>
      </w:rPr>
      <w:drawing>
        <wp:inline distT="0" distB="0" distL="0" distR="0" wp14:anchorId="6B53A261" wp14:editId="0289525C">
          <wp:extent cx="5612130" cy="49974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4997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F5F" w:rsidRDefault="00242F5F" w:rsidP="003E6AB4">
      <w:r>
        <w:separator/>
      </w:r>
    </w:p>
  </w:footnote>
  <w:footnote w:type="continuationSeparator" w:id="0">
    <w:p w:rsidR="00242F5F" w:rsidRDefault="00242F5F" w:rsidP="003E6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A28" w:rsidRDefault="00751A28">
    <w:pPr>
      <w:pStyle w:val="Encabezado"/>
    </w:pPr>
    <w:r w:rsidRPr="003E6AB4">
      <w:rPr>
        <w:noProof/>
        <w:lang w:eastAsia="es-CO"/>
      </w:rPr>
      <w:drawing>
        <wp:inline distT="0" distB="0" distL="0" distR="0" wp14:anchorId="50037F01" wp14:editId="7F3D7764">
          <wp:extent cx="3110284"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harpenSoften amount="100000"/>
                            </a14:imgEffect>
                            <a14:imgEffect>
                              <a14:brightnessContrast contrast="92000"/>
                            </a14:imgEffect>
                          </a14:imgLayer>
                        </a14:imgProps>
                      </a:ext>
                    </a:extLst>
                  </a:blip>
                  <a:stretch>
                    <a:fillRect/>
                  </a:stretch>
                </pic:blipFill>
                <pic:spPr>
                  <a:xfrm>
                    <a:off x="0" y="0"/>
                    <a:ext cx="3150377" cy="132174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3E" w:rsidRDefault="001A723E">
    <w:pPr>
      <w:pStyle w:val="Encabezado"/>
    </w:pPr>
    <w:r w:rsidRPr="003E6AB4">
      <w:rPr>
        <w:noProof/>
        <w:lang w:eastAsia="es-CO"/>
      </w:rPr>
      <w:drawing>
        <wp:inline distT="0" distB="0" distL="0" distR="0" wp14:anchorId="50037F01" wp14:editId="7F3D7764">
          <wp:extent cx="3110284" cy="1304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harpenSoften amount="100000"/>
                            </a14:imgEffect>
                            <a14:imgEffect>
                              <a14:brightnessContrast contrast="92000"/>
                            </a14:imgEffect>
                          </a14:imgLayer>
                        </a14:imgProps>
                      </a:ext>
                    </a:extLst>
                  </a:blip>
                  <a:stretch>
                    <a:fillRect/>
                  </a:stretch>
                </pic:blipFill>
                <pic:spPr>
                  <a:xfrm>
                    <a:off x="0" y="0"/>
                    <a:ext cx="3150377" cy="132174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E7391"/>
    <w:multiLevelType w:val="multilevel"/>
    <w:tmpl w:val="89BC6974"/>
    <w:lvl w:ilvl="0">
      <w:start w:val="1"/>
      <w:numFmt w:val="decimal"/>
      <w:lvlText w:val="%1."/>
      <w:lvlJc w:val="left"/>
      <w:pPr>
        <w:tabs>
          <w:tab w:val="num" w:pos="705"/>
        </w:tabs>
        <w:ind w:left="705" w:hanging="525"/>
      </w:pPr>
      <w:rPr>
        <w:rFonts w:hint="default"/>
        <w:b/>
      </w:rPr>
    </w:lvl>
    <w:lvl w:ilvl="1">
      <w:start w:val="44"/>
      <w:numFmt w:val="decimal"/>
      <w:isLgl/>
      <w:lvlText w:val="%1.%2."/>
      <w:lvlJc w:val="left"/>
      <w:pPr>
        <w:ind w:left="585" w:hanging="40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1">
    <w:nsid w:val="5017479C"/>
    <w:multiLevelType w:val="hybridMultilevel"/>
    <w:tmpl w:val="4EE2BC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158472A"/>
    <w:multiLevelType w:val="multilevel"/>
    <w:tmpl w:val="E8C43E16"/>
    <w:lvl w:ilvl="0">
      <w:start w:val="2"/>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6967581B"/>
    <w:multiLevelType w:val="hybridMultilevel"/>
    <w:tmpl w:val="A166763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B4"/>
    <w:rsid w:val="00060DED"/>
    <w:rsid w:val="001A723E"/>
    <w:rsid w:val="00242F5F"/>
    <w:rsid w:val="00262B1B"/>
    <w:rsid w:val="003627CD"/>
    <w:rsid w:val="003E6AB4"/>
    <w:rsid w:val="00403CC1"/>
    <w:rsid w:val="00454B0A"/>
    <w:rsid w:val="0047010E"/>
    <w:rsid w:val="004722DD"/>
    <w:rsid w:val="00654D2D"/>
    <w:rsid w:val="00751A28"/>
    <w:rsid w:val="00821A1E"/>
    <w:rsid w:val="00857959"/>
    <w:rsid w:val="00967F77"/>
    <w:rsid w:val="009B4969"/>
    <w:rsid w:val="009E4851"/>
    <w:rsid w:val="009F372D"/>
    <w:rsid w:val="00A85BA3"/>
    <w:rsid w:val="00B332BA"/>
    <w:rsid w:val="00CB22FB"/>
    <w:rsid w:val="00CC3D40"/>
    <w:rsid w:val="00D53AE4"/>
    <w:rsid w:val="00E341CC"/>
    <w:rsid w:val="00EA57C6"/>
    <w:rsid w:val="00F310E2"/>
    <w:rsid w:val="00F573DB"/>
    <w:rsid w:val="00F847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B4"/>
    <w:pPr>
      <w:spacing w:after="0" w:line="240" w:lineRule="auto"/>
    </w:pPr>
    <w:rPr>
      <w:rFonts w:ascii="Arial" w:eastAsia="Times New Roman" w:hAnsi="Arial" w:cs="Times New Roman"/>
      <w:sz w:val="24"/>
      <w:szCs w:val="24"/>
      <w:lang w:eastAsia="es-ES"/>
    </w:rPr>
  </w:style>
  <w:style w:type="paragraph" w:styleId="Ttulo2">
    <w:name w:val="heading 2"/>
    <w:basedOn w:val="Normal"/>
    <w:next w:val="Normal"/>
    <w:link w:val="Ttulo2Car"/>
    <w:qFormat/>
    <w:rsid w:val="003E6AB4"/>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6AB4"/>
    <w:pPr>
      <w:tabs>
        <w:tab w:val="center" w:pos="4419"/>
        <w:tab w:val="right" w:pos="8838"/>
      </w:tabs>
    </w:pPr>
  </w:style>
  <w:style w:type="character" w:customStyle="1" w:styleId="EncabezadoCar">
    <w:name w:val="Encabezado Car"/>
    <w:basedOn w:val="Fuentedeprrafopredeter"/>
    <w:link w:val="Encabezado"/>
    <w:uiPriority w:val="99"/>
    <w:rsid w:val="003E6AB4"/>
  </w:style>
  <w:style w:type="paragraph" w:styleId="Piedepgina">
    <w:name w:val="footer"/>
    <w:basedOn w:val="Normal"/>
    <w:link w:val="PiedepginaCar"/>
    <w:uiPriority w:val="99"/>
    <w:unhideWhenUsed/>
    <w:rsid w:val="003E6AB4"/>
    <w:pPr>
      <w:tabs>
        <w:tab w:val="center" w:pos="4419"/>
        <w:tab w:val="right" w:pos="8838"/>
      </w:tabs>
    </w:pPr>
  </w:style>
  <w:style w:type="character" w:customStyle="1" w:styleId="PiedepginaCar">
    <w:name w:val="Pie de página Car"/>
    <w:basedOn w:val="Fuentedeprrafopredeter"/>
    <w:link w:val="Piedepgina"/>
    <w:uiPriority w:val="99"/>
    <w:rsid w:val="003E6AB4"/>
  </w:style>
  <w:style w:type="character" w:customStyle="1" w:styleId="Ttulo2Car">
    <w:name w:val="Título 2 Car"/>
    <w:basedOn w:val="Fuentedeprrafopredeter"/>
    <w:link w:val="Ttulo2"/>
    <w:rsid w:val="003E6AB4"/>
    <w:rPr>
      <w:rFonts w:ascii="Arial" w:eastAsia="Times New Roman" w:hAnsi="Arial" w:cs="Arial"/>
      <w:b/>
      <w:bCs/>
      <w:sz w:val="20"/>
      <w:szCs w:val="20"/>
      <w:lang w:val="es-ES" w:eastAsia="es-ES"/>
    </w:rPr>
  </w:style>
  <w:style w:type="character" w:styleId="Hipervnculo">
    <w:name w:val="Hyperlink"/>
    <w:unhideWhenUsed/>
    <w:rsid w:val="003E6AB4"/>
    <w:rPr>
      <w:color w:val="0000FF"/>
      <w:u w:val="single"/>
    </w:rPr>
  </w:style>
  <w:style w:type="table" w:styleId="Tablaconcuadrcula">
    <w:name w:val="Table Grid"/>
    <w:basedOn w:val="Tablanormal"/>
    <w:uiPriority w:val="39"/>
    <w:rsid w:val="003E6AB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E6AB4"/>
    <w:pPr>
      <w:spacing w:after="120"/>
    </w:pPr>
  </w:style>
  <w:style w:type="character" w:customStyle="1" w:styleId="TextoindependienteCar">
    <w:name w:val="Texto independiente Car"/>
    <w:basedOn w:val="Fuentedeprrafopredeter"/>
    <w:link w:val="Textoindependiente"/>
    <w:rsid w:val="003E6AB4"/>
    <w:rPr>
      <w:rFonts w:ascii="Arial" w:eastAsia="Times New Roman" w:hAnsi="Arial" w:cs="Times New Roman"/>
      <w:sz w:val="24"/>
      <w:szCs w:val="24"/>
      <w:lang w:eastAsia="es-ES"/>
    </w:rPr>
  </w:style>
  <w:style w:type="paragraph" w:customStyle="1" w:styleId="BodyText21">
    <w:name w:val="Body Text 21"/>
    <w:basedOn w:val="Normal"/>
    <w:rsid w:val="003E6AB4"/>
    <w:pPr>
      <w:suppressAutoHyphens/>
      <w:jc w:val="both"/>
    </w:pPr>
    <w:rPr>
      <w:rFonts w:eastAsia="Arial"/>
      <w:sz w:val="20"/>
      <w:szCs w:val="20"/>
      <w:lang w:val="es-ES_tradnl"/>
    </w:rPr>
  </w:style>
  <w:style w:type="paragraph" w:styleId="Prrafodelista">
    <w:name w:val="List Paragraph"/>
    <w:basedOn w:val="Normal"/>
    <w:uiPriority w:val="34"/>
    <w:qFormat/>
    <w:rsid w:val="003E6AB4"/>
    <w:pPr>
      <w:ind w:left="720"/>
      <w:contextualSpacing/>
    </w:pPr>
    <w:rPr>
      <w:szCs w:val="20"/>
      <w:lang w:val="es-ES_tradnl"/>
    </w:rPr>
  </w:style>
  <w:style w:type="paragraph" w:styleId="Textodeglobo">
    <w:name w:val="Balloon Text"/>
    <w:basedOn w:val="Normal"/>
    <w:link w:val="TextodegloboCar"/>
    <w:uiPriority w:val="99"/>
    <w:semiHidden/>
    <w:unhideWhenUsed/>
    <w:rsid w:val="00B332BA"/>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2BA"/>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B4"/>
    <w:pPr>
      <w:spacing w:after="0" w:line="240" w:lineRule="auto"/>
    </w:pPr>
    <w:rPr>
      <w:rFonts w:ascii="Arial" w:eastAsia="Times New Roman" w:hAnsi="Arial" w:cs="Times New Roman"/>
      <w:sz w:val="24"/>
      <w:szCs w:val="24"/>
      <w:lang w:eastAsia="es-ES"/>
    </w:rPr>
  </w:style>
  <w:style w:type="paragraph" w:styleId="Ttulo2">
    <w:name w:val="heading 2"/>
    <w:basedOn w:val="Normal"/>
    <w:next w:val="Normal"/>
    <w:link w:val="Ttulo2Car"/>
    <w:qFormat/>
    <w:rsid w:val="003E6AB4"/>
    <w:pPr>
      <w:keepNext/>
      <w:tabs>
        <w:tab w:val="left" w:pos="1890"/>
      </w:tabs>
      <w:jc w:val="center"/>
      <w:outlineLvl w:val="1"/>
    </w:pPr>
    <w:rPr>
      <w:rFonts w:cs="Arial"/>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6AB4"/>
    <w:pPr>
      <w:tabs>
        <w:tab w:val="center" w:pos="4419"/>
        <w:tab w:val="right" w:pos="8838"/>
      </w:tabs>
    </w:pPr>
  </w:style>
  <w:style w:type="character" w:customStyle="1" w:styleId="EncabezadoCar">
    <w:name w:val="Encabezado Car"/>
    <w:basedOn w:val="Fuentedeprrafopredeter"/>
    <w:link w:val="Encabezado"/>
    <w:uiPriority w:val="99"/>
    <w:rsid w:val="003E6AB4"/>
  </w:style>
  <w:style w:type="paragraph" w:styleId="Piedepgina">
    <w:name w:val="footer"/>
    <w:basedOn w:val="Normal"/>
    <w:link w:val="PiedepginaCar"/>
    <w:uiPriority w:val="99"/>
    <w:unhideWhenUsed/>
    <w:rsid w:val="003E6AB4"/>
    <w:pPr>
      <w:tabs>
        <w:tab w:val="center" w:pos="4419"/>
        <w:tab w:val="right" w:pos="8838"/>
      </w:tabs>
    </w:pPr>
  </w:style>
  <w:style w:type="character" w:customStyle="1" w:styleId="PiedepginaCar">
    <w:name w:val="Pie de página Car"/>
    <w:basedOn w:val="Fuentedeprrafopredeter"/>
    <w:link w:val="Piedepgina"/>
    <w:uiPriority w:val="99"/>
    <w:rsid w:val="003E6AB4"/>
  </w:style>
  <w:style w:type="character" w:customStyle="1" w:styleId="Ttulo2Car">
    <w:name w:val="Título 2 Car"/>
    <w:basedOn w:val="Fuentedeprrafopredeter"/>
    <w:link w:val="Ttulo2"/>
    <w:rsid w:val="003E6AB4"/>
    <w:rPr>
      <w:rFonts w:ascii="Arial" w:eastAsia="Times New Roman" w:hAnsi="Arial" w:cs="Arial"/>
      <w:b/>
      <w:bCs/>
      <w:sz w:val="20"/>
      <w:szCs w:val="20"/>
      <w:lang w:val="es-ES" w:eastAsia="es-ES"/>
    </w:rPr>
  </w:style>
  <w:style w:type="character" w:styleId="Hipervnculo">
    <w:name w:val="Hyperlink"/>
    <w:unhideWhenUsed/>
    <w:rsid w:val="003E6AB4"/>
    <w:rPr>
      <w:color w:val="0000FF"/>
      <w:u w:val="single"/>
    </w:rPr>
  </w:style>
  <w:style w:type="table" w:styleId="Tablaconcuadrcula">
    <w:name w:val="Table Grid"/>
    <w:basedOn w:val="Tablanormal"/>
    <w:uiPriority w:val="39"/>
    <w:rsid w:val="003E6AB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E6AB4"/>
    <w:pPr>
      <w:spacing w:after="120"/>
    </w:pPr>
  </w:style>
  <w:style w:type="character" w:customStyle="1" w:styleId="TextoindependienteCar">
    <w:name w:val="Texto independiente Car"/>
    <w:basedOn w:val="Fuentedeprrafopredeter"/>
    <w:link w:val="Textoindependiente"/>
    <w:rsid w:val="003E6AB4"/>
    <w:rPr>
      <w:rFonts w:ascii="Arial" w:eastAsia="Times New Roman" w:hAnsi="Arial" w:cs="Times New Roman"/>
      <w:sz w:val="24"/>
      <w:szCs w:val="24"/>
      <w:lang w:eastAsia="es-ES"/>
    </w:rPr>
  </w:style>
  <w:style w:type="paragraph" w:customStyle="1" w:styleId="BodyText21">
    <w:name w:val="Body Text 21"/>
    <w:basedOn w:val="Normal"/>
    <w:rsid w:val="003E6AB4"/>
    <w:pPr>
      <w:suppressAutoHyphens/>
      <w:jc w:val="both"/>
    </w:pPr>
    <w:rPr>
      <w:rFonts w:eastAsia="Arial"/>
      <w:sz w:val="20"/>
      <w:szCs w:val="20"/>
      <w:lang w:val="es-ES_tradnl"/>
    </w:rPr>
  </w:style>
  <w:style w:type="paragraph" w:styleId="Prrafodelista">
    <w:name w:val="List Paragraph"/>
    <w:basedOn w:val="Normal"/>
    <w:uiPriority w:val="34"/>
    <w:qFormat/>
    <w:rsid w:val="003E6AB4"/>
    <w:pPr>
      <w:ind w:left="720"/>
      <w:contextualSpacing/>
    </w:pPr>
    <w:rPr>
      <w:szCs w:val="20"/>
      <w:lang w:val="es-ES_tradnl"/>
    </w:rPr>
  </w:style>
  <w:style w:type="paragraph" w:styleId="Textodeglobo">
    <w:name w:val="Balloon Text"/>
    <w:basedOn w:val="Normal"/>
    <w:link w:val="TextodegloboCar"/>
    <w:uiPriority w:val="99"/>
    <w:semiHidden/>
    <w:unhideWhenUsed/>
    <w:rsid w:val="00B332BA"/>
    <w:rPr>
      <w:rFonts w:ascii="Tahoma" w:hAnsi="Tahoma" w:cs="Tahoma"/>
      <w:sz w:val="16"/>
      <w:szCs w:val="16"/>
    </w:rPr>
  </w:style>
  <w:style w:type="character" w:customStyle="1" w:styleId="TextodegloboCar">
    <w:name w:val="Texto de globo Car"/>
    <w:basedOn w:val="Fuentedeprrafopredeter"/>
    <w:link w:val="Textodeglobo"/>
    <w:uiPriority w:val="99"/>
    <w:semiHidden/>
    <w:rsid w:val="00B332BA"/>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cidc@correo.udistrital.edu.c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uncionarios.portaloas.udistrital.edu.co/agor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1.udistrital.edu.co/contratacion/index.php?t=cd&amp;y=2018" TargetMode="External"/><Relationship Id="rId4" Type="http://schemas.openxmlformats.org/officeDocument/2006/relationships/settings" Target="settings.xml"/><Relationship Id="rId9" Type="http://schemas.openxmlformats.org/officeDocument/2006/relationships/hyperlink" Target="mailto:compras@udistrital.edu.c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1558</Words>
  <Characters>8571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df</cp:lastModifiedBy>
  <cp:revision>2</cp:revision>
  <dcterms:created xsi:type="dcterms:W3CDTF">2019-07-05T22:34:00Z</dcterms:created>
  <dcterms:modified xsi:type="dcterms:W3CDTF">2019-07-05T22:34:00Z</dcterms:modified>
</cp:coreProperties>
</file>