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D3D3C" w:rsidRPr="006C42AF" w:rsidRDefault="001536A8" w:rsidP="006C42AF">
      <w:pPr>
        <w:jc w:val="both"/>
        <w:rPr>
          <w:rFonts w:ascii="Arial Narrow" w:hAnsi="Arial Narrow" w:cs="Arial"/>
          <w:sz w:val="22"/>
          <w:szCs w:val="22"/>
        </w:rPr>
      </w:pPr>
      <w:r w:rsidRPr="000C0D46">
        <w:rPr>
          <w:rFonts w:ascii="Arial Narrow" w:hAnsi="Arial Narrow" w:cs="Arial"/>
          <w:sz w:val="22"/>
          <w:szCs w:val="22"/>
        </w:rPr>
        <w:lastRenderedPageBreak/>
        <w:t xml:space="preserve">La Universidad Francisco José de Caldas, otorga apoyo económico al proyecto de investigación  para la </w:t>
      </w:r>
      <w:r w:rsidR="006C42AF" w:rsidRPr="006C42AF">
        <w:rPr>
          <w:rFonts w:ascii="Arial Narrow" w:hAnsi="Arial Narrow" w:cs="Arial"/>
          <w:sz w:val="22"/>
          <w:szCs w:val="22"/>
        </w:rPr>
        <w:t xml:space="preserve">Compra de elementos de laboratorio para el Desarrollo del Proyecto de Investigación “Generación de un HSM (Hardware </w:t>
      </w:r>
      <w:proofErr w:type="spellStart"/>
      <w:r w:rsidR="006C42AF" w:rsidRPr="006C42AF">
        <w:rPr>
          <w:rFonts w:ascii="Arial Narrow" w:hAnsi="Arial Narrow" w:cs="Arial"/>
          <w:sz w:val="22"/>
          <w:szCs w:val="22"/>
        </w:rPr>
        <w:t>security</w:t>
      </w:r>
      <w:proofErr w:type="spellEnd"/>
      <w:r w:rsidR="006C42AF" w:rsidRPr="006C42AF">
        <w:rPr>
          <w:rFonts w:ascii="Arial Narrow" w:hAnsi="Arial Narrow" w:cs="Arial"/>
          <w:sz w:val="22"/>
          <w:szCs w:val="22"/>
        </w:rPr>
        <w:t xml:space="preserve"> module) para su uso en red de sensores en aplicación de gestión energética y robótica” Director </w:t>
      </w:r>
      <w:proofErr w:type="spellStart"/>
      <w:r w:rsidR="006C42AF" w:rsidRPr="006C42AF">
        <w:rPr>
          <w:rFonts w:ascii="Arial Narrow" w:hAnsi="Arial Narrow" w:cs="Arial"/>
          <w:sz w:val="22"/>
          <w:szCs w:val="22"/>
        </w:rPr>
        <w:t>Edwar</w:t>
      </w:r>
      <w:proofErr w:type="spellEnd"/>
      <w:r w:rsidR="006C42AF" w:rsidRPr="006C42AF">
        <w:rPr>
          <w:rFonts w:ascii="Arial Narrow" w:hAnsi="Arial Narrow" w:cs="Arial"/>
          <w:sz w:val="22"/>
          <w:szCs w:val="22"/>
        </w:rPr>
        <w:t xml:space="preserve"> Jacinto Gomez</w:t>
      </w:r>
    </w:p>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tanto, se reitera que ningún funcionario ni contratista está autorizado para contactar a los proponentes y se sugiere a los mismos el abstenerse de aceptar cualquier ayuda o de tener comunicación con funcionarios o </w:t>
      </w:r>
      <w:proofErr w:type="gramStart"/>
      <w:r w:rsidRPr="000C0D46">
        <w:rPr>
          <w:rFonts w:ascii="Arial Narrow" w:hAnsi="Arial Narrow" w:cs="Arial"/>
          <w:sz w:val="22"/>
          <w:szCs w:val="22"/>
        </w:rPr>
        <w:t>contratistas</w:t>
      </w:r>
      <w:proofErr w:type="gramEnd"/>
      <w:r w:rsidRPr="000C0D46">
        <w:rPr>
          <w:rFonts w:ascii="Arial Narrow" w:hAnsi="Arial Narrow" w:cs="Arial"/>
          <w:sz w:val="22"/>
          <w:szCs w:val="22"/>
        </w:rPr>
        <w:t xml:space="preserve">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4B6CCC" w:rsidRPr="000C0D46" w:rsidRDefault="004B6CCC"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lastRenderedPageBreak/>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6C42AF" w:rsidRDefault="00F21A25" w:rsidP="006C42AF">
      <w:pPr>
        <w:jc w:val="both"/>
        <w:rPr>
          <w:rFonts w:ascii="Arial Narrow" w:hAnsi="Arial Narrow" w:cs="Arial"/>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ofertas </w:t>
      </w:r>
      <w:r w:rsidR="00C71E53" w:rsidRPr="000C0D46">
        <w:rPr>
          <w:rFonts w:ascii="Arial Narrow" w:hAnsi="Arial Narrow" w:cs="Arial"/>
          <w:sz w:val="22"/>
          <w:szCs w:val="22"/>
        </w:rPr>
        <w:t xml:space="preserve"> para </w:t>
      </w:r>
      <w:r w:rsidR="001536A8" w:rsidRPr="000C0D46">
        <w:rPr>
          <w:rFonts w:ascii="Arial Narrow" w:hAnsi="Arial Narrow" w:cs="Arial"/>
          <w:sz w:val="22"/>
          <w:szCs w:val="22"/>
        </w:rPr>
        <w:t xml:space="preserve">la </w:t>
      </w:r>
      <w:r w:rsidR="006C42AF" w:rsidRPr="006C42AF">
        <w:rPr>
          <w:rFonts w:ascii="Arial Narrow" w:hAnsi="Arial Narrow" w:cs="Arial"/>
          <w:sz w:val="22"/>
          <w:szCs w:val="22"/>
        </w:rPr>
        <w:t xml:space="preserve">Compra de elementos de laboratorio para el Desarrollo del Proyecto de Investigación “Generación de un HSM (Hardware </w:t>
      </w:r>
      <w:proofErr w:type="spellStart"/>
      <w:r w:rsidR="006C42AF" w:rsidRPr="006C42AF">
        <w:rPr>
          <w:rFonts w:ascii="Arial Narrow" w:hAnsi="Arial Narrow" w:cs="Arial"/>
          <w:sz w:val="22"/>
          <w:szCs w:val="22"/>
        </w:rPr>
        <w:t>security</w:t>
      </w:r>
      <w:proofErr w:type="spellEnd"/>
      <w:r w:rsidR="006C42AF" w:rsidRPr="006C42AF">
        <w:rPr>
          <w:rFonts w:ascii="Arial Narrow" w:hAnsi="Arial Narrow" w:cs="Arial"/>
          <w:sz w:val="22"/>
          <w:szCs w:val="22"/>
        </w:rPr>
        <w:t xml:space="preserve"> module) para su uso en red de sensores en aplicación de gestión energética y robótica” Director </w:t>
      </w:r>
      <w:proofErr w:type="spellStart"/>
      <w:r w:rsidR="006C42AF" w:rsidRPr="006C42AF">
        <w:rPr>
          <w:rFonts w:ascii="Arial Narrow" w:hAnsi="Arial Narrow" w:cs="Arial"/>
          <w:sz w:val="22"/>
          <w:szCs w:val="22"/>
        </w:rPr>
        <w:t>Edwar</w:t>
      </w:r>
      <w:proofErr w:type="spellEnd"/>
      <w:r w:rsidR="006C42AF" w:rsidRPr="006C42AF">
        <w:rPr>
          <w:rFonts w:ascii="Arial Narrow" w:hAnsi="Arial Narrow" w:cs="Arial"/>
          <w:sz w:val="22"/>
          <w:szCs w:val="22"/>
        </w:rPr>
        <w:t xml:space="preserve"> Jacinto Gomez</w:t>
      </w: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jc w:val="center"/>
        <w:tblLook w:val="04A0" w:firstRow="1" w:lastRow="0" w:firstColumn="1" w:lastColumn="0" w:noHBand="0" w:noVBand="1"/>
      </w:tblPr>
      <w:tblGrid>
        <w:gridCol w:w="2547"/>
        <w:gridCol w:w="1559"/>
        <w:gridCol w:w="4722"/>
      </w:tblGrid>
      <w:tr w:rsidR="001536A8" w:rsidRPr="000C0D46" w:rsidTr="006C42AF">
        <w:trPr>
          <w:jc w:val="center"/>
        </w:trPr>
        <w:tc>
          <w:tcPr>
            <w:tcW w:w="2547"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559"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6C42AF" w:rsidRPr="004B6CCC" w:rsidTr="006C42AF">
        <w:trPr>
          <w:jc w:val="center"/>
        </w:trPr>
        <w:tc>
          <w:tcPr>
            <w:tcW w:w="2547" w:type="dxa"/>
            <w:vAlign w:val="center"/>
          </w:tcPr>
          <w:p w:rsidR="006C42AF" w:rsidRPr="006C42AF" w:rsidRDefault="006C42AF" w:rsidP="006C42AF">
            <w:pPr>
              <w:jc w:val="center"/>
              <w:rPr>
                <w:rFonts w:asciiTheme="minorHAnsi" w:hAnsiTheme="minorHAnsi"/>
              </w:rPr>
            </w:pPr>
            <w:proofErr w:type="spellStart"/>
            <w:r w:rsidRPr="006C42AF">
              <w:rPr>
                <w:rFonts w:asciiTheme="minorHAnsi" w:hAnsiTheme="minorHAnsi"/>
              </w:rPr>
              <w:t>Charger</w:t>
            </w:r>
            <w:proofErr w:type="spellEnd"/>
            <w:r w:rsidRPr="006C42AF">
              <w:rPr>
                <w:rFonts w:asciiTheme="minorHAnsi" w:hAnsiTheme="minorHAnsi"/>
              </w:rPr>
              <w:t xml:space="preserve"> USB 60W - 6 Puertos</w:t>
            </w:r>
          </w:p>
        </w:tc>
        <w:tc>
          <w:tcPr>
            <w:tcW w:w="1559" w:type="dxa"/>
            <w:vAlign w:val="center"/>
          </w:tcPr>
          <w:p w:rsidR="006C42AF" w:rsidRPr="006C42AF" w:rsidRDefault="006C42AF"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Pr="006C42AF" w:rsidRDefault="006C42AF" w:rsidP="006C42AF">
            <w:pPr>
              <w:rPr>
                <w:rFonts w:cs="Arial"/>
                <w:sz w:val="22"/>
                <w:szCs w:val="22"/>
                <w:lang w:val="en-US" w:eastAsia="es-CO"/>
              </w:rPr>
            </w:pPr>
            <w:r w:rsidRPr="006C42AF">
              <w:rPr>
                <w:rFonts w:cs="Arial"/>
                <w:sz w:val="22"/>
                <w:szCs w:val="22"/>
                <w:lang w:val="en-US"/>
              </w:rPr>
              <w:t>*Charging Ports 6</w:t>
            </w:r>
            <w:r w:rsidRPr="006C42AF">
              <w:rPr>
                <w:rFonts w:cs="Arial"/>
                <w:sz w:val="22"/>
                <w:szCs w:val="22"/>
                <w:lang w:val="en-US"/>
              </w:rPr>
              <w:br/>
              <w:t>*Charging Technology: Power IQ</w:t>
            </w:r>
            <w:r w:rsidRPr="006C42AF">
              <w:rPr>
                <w:rFonts w:cs="Arial"/>
                <w:sz w:val="22"/>
                <w:szCs w:val="22"/>
                <w:lang w:val="en-US"/>
              </w:rPr>
              <w:br/>
              <w:t>*60W</w:t>
            </w:r>
            <w:r w:rsidRPr="006C42AF">
              <w:rPr>
                <w:rFonts w:cs="Arial"/>
                <w:sz w:val="22"/>
                <w:szCs w:val="22"/>
                <w:lang w:val="en-US"/>
              </w:rPr>
              <w:br/>
              <w:t xml:space="preserve">*Size: 3.9 x 2.8 x 1 inches </w:t>
            </w:r>
            <w:r w:rsidRPr="006C42AF">
              <w:rPr>
                <w:rFonts w:cs="Arial"/>
                <w:sz w:val="22"/>
                <w:szCs w:val="22"/>
                <w:lang w:val="en-US"/>
              </w:rPr>
              <w:br/>
              <w:t xml:space="preserve">*Weight: 9.4 </w:t>
            </w:r>
            <w:proofErr w:type="spellStart"/>
            <w:r w:rsidRPr="006C42AF">
              <w:rPr>
                <w:rFonts w:cs="Arial"/>
                <w:sz w:val="22"/>
                <w:szCs w:val="22"/>
                <w:lang w:val="en-US"/>
              </w:rPr>
              <w:t>oz</w:t>
            </w:r>
            <w:proofErr w:type="spellEnd"/>
          </w:p>
        </w:tc>
      </w:tr>
      <w:tr w:rsidR="006C42AF" w:rsidRPr="004B6CCC" w:rsidTr="006C42AF">
        <w:trPr>
          <w:trHeight w:val="70"/>
          <w:jc w:val="center"/>
        </w:trPr>
        <w:tc>
          <w:tcPr>
            <w:tcW w:w="2547" w:type="dxa"/>
            <w:vAlign w:val="center"/>
          </w:tcPr>
          <w:p w:rsidR="006C42AF" w:rsidRPr="006C42AF" w:rsidRDefault="006C42AF" w:rsidP="006C42AF">
            <w:pPr>
              <w:jc w:val="center"/>
              <w:rPr>
                <w:rFonts w:asciiTheme="minorHAnsi" w:hAnsiTheme="minorHAnsi"/>
              </w:rPr>
            </w:pPr>
            <w:r w:rsidRPr="006C42AF">
              <w:rPr>
                <w:rFonts w:asciiTheme="minorHAnsi" w:hAnsiTheme="minorHAnsi"/>
              </w:rPr>
              <w:t>POWER DCDC-NUC</w:t>
            </w:r>
          </w:p>
        </w:tc>
        <w:tc>
          <w:tcPr>
            <w:tcW w:w="1559" w:type="dxa"/>
            <w:vAlign w:val="center"/>
          </w:tcPr>
          <w:p w:rsidR="006C42AF" w:rsidRPr="006C42AF" w:rsidRDefault="006C42AF"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Pr="006C42AF" w:rsidRDefault="006C42AF" w:rsidP="006C42AF">
            <w:pPr>
              <w:rPr>
                <w:rFonts w:cs="Arial"/>
                <w:sz w:val="22"/>
                <w:szCs w:val="22"/>
                <w:lang w:val="en-US"/>
              </w:rPr>
            </w:pPr>
            <w:r w:rsidRPr="006C42AF">
              <w:rPr>
                <w:rFonts w:cs="Arial"/>
                <w:sz w:val="22"/>
                <w:szCs w:val="22"/>
                <w:lang w:val="en-US"/>
              </w:rPr>
              <w:t>6-48V Automotive Power Supply</w:t>
            </w:r>
            <w:r w:rsidRPr="006C42AF">
              <w:rPr>
                <w:rFonts w:cs="Arial"/>
                <w:sz w:val="22"/>
                <w:szCs w:val="22"/>
                <w:lang w:val="en-US"/>
              </w:rPr>
              <w:br/>
              <w:t>*12V or 19V selectable output, 6A peak</w:t>
            </w:r>
            <w:r w:rsidRPr="006C42AF">
              <w:rPr>
                <w:rFonts w:cs="Arial"/>
                <w:sz w:val="22"/>
                <w:szCs w:val="22"/>
                <w:lang w:val="en-US"/>
              </w:rPr>
              <w:br/>
              <w:t>*2.5" hard drive mounting footprint</w:t>
            </w:r>
            <w:r w:rsidRPr="006C42AF">
              <w:rPr>
                <w:rFonts w:cs="Arial"/>
                <w:sz w:val="22"/>
                <w:szCs w:val="22"/>
                <w:lang w:val="en-US"/>
              </w:rPr>
              <w:br/>
              <w:t>*Customizable startup/shutdown timers</w:t>
            </w:r>
            <w:r w:rsidRPr="006C42AF">
              <w:rPr>
                <w:rFonts w:cs="Arial"/>
                <w:sz w:val="22"/>
                <w:szCs w:val="22"/>
                <w:lang w:val="en-US"/>
              </w:rPr>
              <w:br/>
              <w:t>*Includes 2x P4 4-Pin Cables and 1x power connector</w:t>
            </w:r>
          </w:p>
        </w:tc>
      </w:tr>
      <w:tr w:rsidR="006C42AF" w:rsidRPr="004B6CCC" w:rsidTr="006C42AF">
        <w:trPr>
          <w:trHeight w:val="70"/>
          <w:jc w:val="center"/>
        </w:trPr>
        <w:tc>
          <w:tcPr>
            <w:tcW w:w="2547" w:type="dxa"/>
            <w:vAlign w:val="center"/>
          </w:tcPr>
          <w:p w:rsidR="006C42AF" w:rsidRPr="006C42AF" w:rsidRDefault="006C42AF" w:rsidP="006C42AF">
            <w:pPr>
              <w:jc w:val="center"/>
              <w:rPr>
                <w:rFonts w:asciiTheme="minorHAnsi" w:hAnsiTheme="minorHAnsi"/>
              </w:rPr>
            </w:pPr>
            <w:r w:rsidRPr="006C42AF">
              <w:rPr>
                <w:rFonts w:asciiTheme="minorHAnsi" w:hAnsiTheme="minorHAnsi"/>
              </w:rPr>
              <w:t>POWERBANK USB 5000mAH</w:t>
            </w:r>
          </w:p>
        </w:tc>
        <w:tc>
          <w:tcPr>
            <w:tcW w:w="1559" w:type="dxa"/>
            <w:vAlign w:val="center"/>
          </w:tcPr>
          <w:p w:rsidR="006C42AF" w:rsidRPr="006C42AF" w:rsidRDefault="006C42AF"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11</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Pr="006C42AF" w:rsidRDefault="006C42AF" w:rsidP="006C42AF">
            <w:pPr>
              <w:rPr>
                <w:rFonts w:cs="Arial"/>
                <w:sz w:val="22"/>
                <w:szCs w:val="22"/>
                <w:lang w:val="en-US"/>
              </w:rPr>
            </w:pPr>
            <w:r w:rsidRPr="006C42AF">
              <w:rPr>
                <w:rFonts w:cs="Arial"/>
                <w:sz w:val="22"/>
                <w:szCs w:val="22"/>
                <w:lang w:val="en-US"/>
              </w:rPr>
              <w:t>*USB 5000 mA/h</w:t>
            </w:r>
            <w:r w:rsidRPr="006C42AF">
              <w:rPr>
                <w:rFonts w:cs="Arial"/>
                <w:sz w:val="22"/>
                <w:szCs w:val="22"/>
                <w:lang w:val="en-US"/>
              </w:rPr>
              <w:br/>
              <w:t>*</w:t>
            </w:r>
            <w:proofErr w:type="spellStart"/>
            <w:r w:rsidRPr="006C42AF">
              <w:rPr>
                <w:rFonts w:cs="Arial"/>
                <w:sz w:val="22"/>
                <w:szCs w:val="22"/>
                <w:lang w:val="en-US"/>
              </w:rPr>
              <w:t>Soporte</w:t>
            </w:r>
            <w:proofErr w:type="spellEnd"/>
            <w:r w:rsidRPr="006C42AF">
              <w:rPr>
                <w:rFonts w:cs="Arial"/>
                <w:sz w:val="22"/>
                <w:szCs w:val="22"/>
                <w:lang w:val="en-US"/>
              </w:rPr>
              <w:t xml:space="preserve"> </w:t>
            </w:r>
            <w:proofErr w:type="spellStart"/>
            <w:r w:rsidRPr="006C42AF">
              <w:rPr>
                <w:rFonts w:cs="Arial"/>
                <w:sz w:val="22"/>
                <w:szCs w:val="22"/>
                <w:lang w:val="en-US"/>
              </w:rPr>
              <w:t>Tecnología</w:t>
            </w:r>
            <w:proofErr w:type="spellEnd"/>
            <w:r w:rsidRPr="006C42AF">
              <w:rPr>
                <w:rFonts w:cs="Arial"/>
                <w:sz w:val="22"/>
                <w:szCs w:val="22"/>
                <w:lang w:val="en-US"/>
              </w:rPr>
              <w:t xml:space="preserve"> Power IQ </w:t>
            </w:r>
            <w:r w:rsidRPr="006C42AF">
              <w:rPr>
                <w:rFonts w:cs="Arial"/>
                <w:sz w:val="22"/>
                <w:szCs w:val="22"/>
                <w:lang w:val="en-US"/>
              </w:rPr>
              <w:br/>
              <w:t>*</w:t>
            </w:r>
            <w:proofErr w:type="spellStart"/>
            <w:r w:rsidRPr="006C42AF">
              <w:rPr>
                <w:rFonts w:cs="Arial"/>
                <w:sz w:val="22"/>
                <w:szCs w:val="22"/>
                <w:lang w:val="en-US"/>
              </w:rPr>
              <w:t>Tamaño</w:t>
            </w:r>
            <w:proofErr w:type="spellEnd"/>
            <w:r w:rsidRPr="006C42AF">
              <w:rPr>
                <w:rFonts w:cs="Arial"/>
                <w:sz w:val="22"/>
                <w:szCs w:val="22"/>
                <w:lang w:val="en-US"/>
              </w:rPr>
              <w:t xml:space="preserve">: 2.8 x 2.8 x 1.2 in </w:t>
            </w:r>
            <w:r w:rsidRPr="006C42AF">
              <w:rPr>
                <w:rFonts w:cs="Arial"/>
                <w:sz w:val="22"/>
                <w:szCs w:val="22"/>
                <w:lang w:val="en-US"/>
              </w:rPr>
              <w:br/>
              <w:t>*Peso: 186g</w:t>
            </w:r>
            <w:r w:rsidRPr="006C42AF">
              <w:rPr>
                <w:rFonts w:cs="Arial"/>
                <w:sz w:val="22"/>
                <w:szCs w:val="22"/>
                <w:lang w:val="en-US"/>
              </w:rPr>
              <w:br/>
              <w:t>*2-in-1 Charger: A hybrid high-capacity portable battery and dual-port wall charger in one sleek package</w:t>
            </w:r>
          </w:p>
        </w:tc>
      </w:tr>
      <w:tr w:rsidR="006C42AF" w:rsidRPr="000C0D46" w:rsidTr="006C42AF">
        <w:trPr>
          <w:trHeight w:val="70"/>
          <w:jc w:val="center"/>
        </w:trPr>
        <w:tc>
          <w:tcPr>
            <w:tcW w:w="2547" w:type="dxa"/>
            <w:vAlign w:val="center"/>
          </w:tcPr>
          <w:p w:rsidR="006C42AF" w:rsidRPr="006C42AF" w:rsidRDefault="006C42AF" w:rsidP="006C42AF">
            <w:pPr>
              <w:jc w:val="center"/>
              <w:rPr>
                <w:rFonts w:asciiTheme="minorHAnsi" w:hAnsiTheme="minorHAnsi"/>
              </w:rPr>
            </w:pPr>
            <w:r w:rsidRPr="006C42AF">
              <w:rPr>
                <w:rFonts w:asciiTheme="minorHAnsi" w:hAnsiTheme="minorHAnsi"/>
              </w:rPr>
              <w:t>POWERBANK USB 10000mAH</w:t>
            </w:r>
          </w:p>
        </w:tc>
        <w:tc>
          <w:tcPr>
            <w:tcW w:w="1559" w:type="dxa"/>
            <w:vAlign w:val="center"/>
          </w:tcPr>
          <w:p w:rsidR="006C42AF" w:rsidRPr="006C42AF" w:rsidRDefault="006C42AF"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3</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Default="006C42AF" w:rsidP="006C42AF">
            <w:pPr>
              <w:rPr>
                <w:rFonts w:cs="Arial"/>
                <w:sz w:val="22"/>
                <w:szCs w:val="22"/>
              </w:rPr>
            </w:pPr>
            <w:r>
              <w:rPr>
                <w:rFonts w:cs="Arial"/>
                <w:sz w:val="22"/>
                <w:szCs w:val="22"/>
              </w:rPr>
              <w:t xml:space="preserve">*USB 10000 </w:t>
            </w:r>
            <w:proofErr w:type="spellStart"/>
            <w:r>
              <w:rPr>
                <w:rFonts w:cs="Arial"/>
                <w:sz w:val="22"/>
                <w:szCs w:val="22"/>
              </w:rPr>
              <w:t>mA</w:t>
            </w:r>
            <w:proofErr w:type="spellEnd"/>
            <w:r>
              <w:rPr>
                <w:rFonts w:cs="Arial"/>
                <w:sz w:val="22"/>
                <w:szCs w:val="22"/>
              </w:rPr>
              <w:t>/h</w:t>
            </w:r>
            <w:r>
              <w:rPr>
                <w:rFonts w:cs="Arial"/>
                <w:sz w:val="22"/>
                <w:szCs w:val="22"/>
              </w:rPr>
              <w:br/>
              <w:t xml:space="preserve">*Soporte Tecnología </w:t>
            </w:r>
            <w:proofErr w:type="spellStart"/>
            <w:r>
              <w:rPr>
                <w:rFonts w:cs="Arial"/>
                <w:sz w:val="22"/>
                <w:szCs w:val="22"/>
              </w:rPr>
              <w:t>Power</w:t>
            </w:r>
            <w:proofErr w:type="spellEnd"/>
            <w:r>
              <w:rPr>
                <w:rFonts w:cs="Arial"/>
                <w:sz w:val="22"/>
                <w:szCs w:val="22"/>
              </w:rPr>
              <w:t xml:space="preserve"> IQ 2.0</w:t>
            </w:r>
            <w:r>
              <w:rPr>
                <w:rFonts w:cs="Arial"/>
                <w:sz w:val="22"/>
                <w:szCs w:val="22"/>
              </w:rPr>
              <w:br/>
              <w:t>*Tamaño: 5.4 x 2.6 x 0.6in</w:t>
            </w:r>
            <w:r>
              <w:rPr>
                <w:rFonts w:cs="Arial"/>
                <w:sz w:val="22"/>
                <w:szCs w:val="22"/>
              </w:rPr>
              <w:br/>
              <w:t>*Peso: 210g</w:t>
            </w:r>
          </w:p>
        </w:tc>
      </w:tr>
    </w:tbl>
    <w:p w:rsidR="00F21A25" w:rsidRPr="000C0D46" w:rsidRDefault="00F21A25" w:rsidP="00F21A25">
      <w:pPr>
        <w:ind w:left="720"/>
        <w:jc w:val="both"/>
        <w:rPr>
          <w:rFonts w:ascii="Arial Narrow" w:hAnsi="Arial Narrow" w:cs="Arial"/>
          <w:sz w:val="22"/>
          <w:szCs w:val="22"/>
          <w:lang w:val="es-ES"/>
        </w:rPr>
      </w:pPr>
    </w:p>
    <w:p w:rsidR="00E512F6" w:rsidRPr="000C0D46" w:rsidRDefault="00E512F6" w:rsidP="00F21A25">
      <w:pPr>
        <w:tabs>
          <w:tab w:val="left" w:pos="1247"/>
        </w:tabs>
        <w:jc w:val="both"/>
        <w:rPr>
          <w:rFonts w:ascii="Arial Narrow" w:hAnsi="Arial Narrow" w:cs="Arial"/>
          <w:snapToGrid w:val="0"/>
          <w:sz w:val="22"/>
          <w:szCs w:val="22"/>
        </w:rPr>
      </w:pPr>
    </w:p>
    <w:p w:rsidR="00F21A25" w:rsidRPr="000C0D46" w:rsidRDefault="00F21A25" w:rsidP="00F21A25">
      <w:pPr>
        <w:jc w:val="both"/>
        <w:rPr>
          <w:rFonts w:ascii="Arial Narrow" w:hAnsi="Arial Narrow"/>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Pr="000C0D46" w:rsidRDefault="00F21A25"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CB6B32" w:rsidRPr="000C0D46">
        <w:rPr>
          <w:rFonts w:ascii="Arial Narrow" w:hAnsi="Arial Narrow"/>
          <w:color w:val="000000"/>
          <w:spacing w:val="-3"/>
          <w:sz w:val="22"/>
          <w:szCs w:val="22"/>
        </w:rPr>
        <w:t xml:space="preserve"> tres</w:t>
      </w:r>
      <w:r w:rsidRPr="000C0D46">
        <w:rPr>
          <w:rFonts w:ascii="Arial Narrow" w:hAnsi="Arial Narrow"/>
          <w:color w:val="000000"/>
          <w:spacing w:val="-3"/>
          <w:sz w:val="22"/>
          <w:szCs w:val="22"/>
        </w:rPr>
        <w:t xml:space="preserve">  (</w:t>
      </w:r>
      <w:r w:rsidR="00CB6B32" w:rsidRPr="000C0D46">
        <w:rPr>
          <w:rFonts w:ascii="Arial Narrow" w:hAnsi="Arial Narrow"/>
          <w:color w:val="000000"/>
          <w:spacing w:val="-3"/>
          <w:sz w:val="22"/>
          <w:szCs w:val="22"/>
        </w:rPr>
        <w:t>3</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w:t>
      </w:r>
      <w:r w:rsidR="00C71E53" w:rsidRPr="000C0D46">
        <w:rPr>
          <w:rFonts w:ascii="Arial Narrow" w:hAnsi="Arial Narrow"/>
          <w:spacing w:val="-3"/>
          <w:sz w:val="22"/>
          <w:szCs w:val="22"/>
        </w:rPr>
        <w:t xml:space="preserve">Proyecto Docente </w:t>
      </w:r>
      <w:proofErr w:type="spellStart"/>
      <w:r w:rsidR="000C0D46" w:rsidRPr="000C0D46">
        <w:rPr>
          <w:rFonts w:ascii="Arial Narrow" w:hAnsi="Arial Narrow"/>
          <w:color w:val="000000" w:themeColor="text1"/>
          <w:sz w:val="22"/>
          <w:szCs w:val="22"/>
        </w:rPr>
        <w:t>Edwar</w:t>
      </w:r>
      <w:proofErr w:type="spellEnd"/>
      <w:r w:rsidR="000C0D46" w:rsidRPr="000C0D46">
        <w:rPr>
          <w:rFonts w:ascii="Arial Narrow" w:hAnsi="Arial Narrow"/>
          <w:color w:val="000000" w:themeColor="text1"/>
          <w:sz w:val="22"/>
          <w:szCs w:val="22"/>
        </w:rPr>
        <w:t xml:space="preserve"> Jacinto Gomez</w:t>
      </w:r>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CB6B32" w:rsidRPr="000C0D46">
        <w:rPr>
          <w:rFonts w:ascii="Arial Narrow" w:hAnsi="Arial Narrow"/>
          <w:spacing w:val="-3"/>
          <w:sz w:val="22"/>
          <w:szCs w:val="22"/>
        </w:rPr>
        <w:t xml:space="preserve"> Teléfono 32393300 ext. 1525. </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proofErr w:type="gramStart"/>
      <w:r w:rsidRPr="000C0D46">
        <w:rPr>
          <w:rFonts w:ascii="Arial Narrow" w:hAnsi="Arial Narrow"/>
          <w:color w:val="26282A"/>
          <w:sz w:val="22"/>
          <w:szCs w:val="22"/>
        </w:rPr>
        <w:t>por</w:t>
      </w:r>
      <w:proofErr w:type="gramEnd"/>
      <w:r w:rsidRPr="000C0D46">
        <w:rPr>
          <w:rFonts w:ascii="Arial Narrow" w:hAnsi="Arial Narrow"/>
          <w:color w:val="26282A"/>
          <w:sz w:val="22"/>
          <w:szCs w:val="22"/>
        </w:rPr>
        <w:t xml:space="preserve"> la presente solicito cotizar a nombre de la Universidad Distrital Francisco José de Caldas que tiene como objeto: compra de papelería del proyecto de investigaciones a cargo del docente:  </w:t>
      </w:r>
      <w:r w:rsidR="00CD3D3C" w:rsidRPr="000C0D46">
        <w:rPr>
          <w:rFonts w:ascii="Arial Narrow" w:hAnsi="Arial Narrow"/>
          <w:spacing w:val="-3"/>
          <w:sz w:val="22"/>
          <w:szCs w:val="22"/>
        </w:rPr>
        <w:t xml:space="preserve">Docente </w:t>
      </w:r>
      <w:proofErr w:type="spellStart"/>
      <w:r w:rsidR="000C0D46" w:rsidRPr="000C0D46">
        <w:rPr>
          <w:rFonts w:ascii="Arial Narrow" w:hAnsi="Arial Narrow"/>
          <w:color w:val="000000" w:themeColor="text1"/>
          <w:sz w:val="22"/>
          <w:szCs w:val="22"/>
        </w:rPr>
        <w:t>Edwar</w:t>
      </w:r>
      <w:proofErr w:type="spellEnd"/>
      <w:r w:rsidR="000C0D46" w:rsidRPr="000C0D46">
        <w:rPr>
          <w:rFonts w:ascii="Arial Narrow" w:hAnsi="Arial Narrow"/>
          <w:color w:val="000000" w:themeColor="text1"/>
          <w:sz w:val="22"/>
          <w:szCs w:val="22"/>
        </w:rPr>
        <w:t xml:space="preserve"> Jacinto Gomez.</w:t>
      </w:r>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lastRenderedPageBreak/>
        <w:t xml:space="preserve">Favor Enviar La Cotización A Este Correo </w:t>
      </w:r>
      <w:r w:rsidR="006C42AF" w:rsidRPr="006C42AF">
        <w:rPr>
          <w:rStyle w:val="Hipervnculo"/>
          <w:rFonts w:ascii="Arial Narrow" w:hAnsi="Arial Narrow"/>
          <w:sz w:val="22"/>
          <w:szCs w:val="22"/>
        </w:rPr>
        <w:t>auxiliar-cidc@correo.udistrital.</w:t>
      </w:r>
      <w:r w:rsidR="006C42AF">
        <w:rPr>
          <w:rStyle w:val="Hipervnculo"/>
          <w:rFonts w:ascii="Arial Narrow" w:hAnsi="Arial Narrow"/>
          <w:sz w:val="22"/>
          <w:szCs w:val="22"/>
        </w:rPr>
        <w:t>edu.co</w:t>
      </w:r>
      <w:r w:rsidRPr="000C0D46">
        <w:rPr>
          <w:rFonts w:ascii="Arial Narrow" w:hAnsi="Arial Narrow"/>
          <w:color w:val="26282A"/>
          <w:sz w:val="22"/>
          <w:szCs w:val="22"/>
        </w:rPr>
        <w:t xml:space="preserve"> y  al correo </w:t>
      </w:r>
      <w:hyperlink r:id="rId11" w:history="1">
        <w:r w:rsidR="006C42AF" w:rsidRPr="008360B6">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6C42AF">
        <w:rPr>
          <w:rFonts w:ascii="Arial Narrow" w:hAnsi="Arial Narrow"/>
          <w:color w:val="26282A"/>
          <w:sz w:val="22"/>
          <w:szCs w:val="22"/>
        </w:rPr>
        <w:t>13</w:t>
      </w:r>
      <w:r w:rsidR="00DE2600" w:rsidRPr="000C0D46">
        <w:rPr>
          <w:rFonts w:ascii="Arial Narrow" w:hAnsi="Arial Narrow"/>
          <w:color w:val="26282A"/>
          <w:sz w:val="22"/>
          <w:szCs w:val="22"/>
        </w:rPr>
        <w:t xml:space="preserve"> al 1</w:t>
      </w:r>
      <w:r w:rsidR="006C42AF">
        <w:rPr>
          <w:rFonts w:ascii="Arial Narrow" w:hAnsi="Arial Narrow"/>
          <w:color w:val="26282A"/>
          <w:sz w:val="22"/>
          <w:szCs w:val="22"/>
        </w:rPr>
        <w:t>8</w:t>
      </w:r>
      <w:r w:rsidR="00DE2600" w:rsidRPr="000C0D46">
        <w:rPr>
          <w:rFonts w:ascii="Arial Narrow" w:hAnsi="Arial Narrow"/>
          <w:color w:val="26282A"/>
          <w:sz w:val="22"/>
          <w:szCs w:val="22"/>
        </w:rPr>
        <w:t xml:space="preserve"> de </w:t>
      </w:r>
      <w:r w:rsidR="006C42AF">
        <w:rPr>
          <w:rFonts w:ascii="Arial Narrow" w:hAnsi="Arial Narrow"/>
          <w:color w:val="26282A"/>
          <w:sz w:val="22"/>
          <w:szCs w:val="22"/>
        </w:rPr>
        <w:t xml:space="preserve">Marzo de 2019 </w:t>
      </w:r>
      <w:r w:rsidR="00DE2600" w:rsidRPr="000C0D46">
        <w:rPr>
          <w:rFonts w:ascii="Arial Narrow" w:hAnsi="Arial Narrow"/>
          <w:color w:val="26282A"/>
          <w:sz w:val="22"/>
          <w:szCs w:val="22"/>
        </w:rPr>
        <w:t xml:space="preserve">a las </w:t>
      </w:r>
      <w:r w:rsidR="00CB6B32" w:rsidRPr="000C0D46">
        <w:rPr>
          <w:rFonts w:ascii="Arial Narrow" w:hAnsi="Arial Narrow"/>
          <w:color w:val="26282A"/>
          <w:sz w:val="22"/>
          <w:szCs w:val="22"/>
        </w:rPr>
        <w:t>08</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2"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universidad distrital francisco jose de caldas </w:t>
      </w:r>
      <w:r w:rsidR="00C71E53" w:rsidRPr="000C0D46">
        <w:rPr>
          <w:rFonts w:ascii="Arial Narrow" w:hAnsi="Arial Narrow"/>
          <w:color w:val="26282A"/>
          <w:sz w:val="22"/>
          <w:szCs w:val="22"/>
        </w:rPr>
        <w:t xml:space="preserve">– SISTEMA AGORA. </w:t>
      </w:r>
      <w:hyperlink r:id="rId13"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Pr="000C0D46" w:rsidRDefault="00F21A25"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0C0D46">
        <w:rPr>
          <w:rFonts w:ascii="Arial Narrow" w:hAnsi="Arial Narrow"/>
          <w:snapToGrid w:val="0"/>
          <w:color w:val="000000"/>
          <w:spacing w:val="-3"/>
          <w:sz w:val="22"/>
          <w:szCs w:val="22"/>
        </w:rPr>
        <w:t>ESTAMPILLA U. D. F. J. C., PRO CULTURA Y ADULTO MAYOR</w:t>
      </w:r>
      <w:bookmarkEnd w:id="0"/>
      <w:bookmarkEnd w:id="1"/>
    </w:p>
    <w:p w:rsidR="00F21A25" w:rsidRPr="000C0D46" w:rsidRDefault="00F21A25" w:rsidP="00F21A25">
      <w:pPr>
        <w:pStyle w:val="Textoindependiente"/>
        <w:jc w:val="both"/>
        <w:rPr>
          <w:rFonts w:ascii="Arial Narrow" w:hAnsi="Arial Narrow"/>
          <w:snapToGrid w:val="0"/>
          <w:color w:val="000000"/>
          <w:spacing w:val="-3"/>
          <w:sz w:val="22"/>
          <w:szCs w:val="22"/>
          <w:lang w:val="es-ES"/>
        </w:rPr>
      </w:pP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bookmarkStart w:id="2" w:name="_GoBack"/>
      <w:bookmarkEnd w:id="2"/>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D0" w:rsidRDefault="00865BD0" w:rsidP="003536FC">
      <w:r>
        <w:separator/>
      </w:r>
    </w:p>
  </w:endnote>
  <w:endnote w:type="continuationSeparator" w:id="0">
    <w:p w:rsidR="00865BD0" w:rsidRDefault="00865BD0"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95BF97"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4B6CCC">
      <w:rPr>
        <w:rFonts w:ascii="Cambria" w:hAnsi="Cambria"/>
        <w:noProof/>
        <w:sz w:val="14"/>
      </w:rPr>
      <w:t>4</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D0" w:rsidRDefault="00865BD0" w:rsidP="003536FC">
      <w:r>
        <w:separator/>
      </w:r>
    </w:p>
  </w:footnote>
  <w:footnote w:type="continuationSeparator" w:id="0">
    <w:p w:rsidR="00865BD0" w:rsidRDefault="00865BD0"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C1A74C"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72066"/>
    <w:rsid w:val="00072AC1"/>
    <w:rsid w:val="00094AB0"/>
    <w:rsid w:val="00096CFD"/>
    <w:rsid w:val="000C0D46"/>
    <w:rsid w:val="000C5CBF"/>
    <w:rsid w:val="001536A8"/>
    <w:rsid w:val="00170795"/>
    <w:rsid w:val="001F5CB4"/>
    <w:rsid w:val="00212DBB"/>
    <w:rsid w:val="00227BC6"/>
    <w:rsid w:val="002540DA"/>
    <w:rsid w:val="00257D64"/>
    <w:rsid w:val="00281D2B"/>
    <w:rsid w:val="002A3849"/>
    <w:rsid w:val="002C087F"/>
    <w:rsid w:val="002C112E"/>
    <w:rsid w:val="003023AA"/>
    <w:rsid w:val="00324A18"/>
    <w:rsid w:val="003536FC"/>
    <w:rsid w:val="003933C9"/>
    <w:rsid w:val="003C781A"/>
    <w:rsid w:val="003D7A01"/>
    <w:rsid w:val="003E41F6"/>
    <w:rsid w:val="004319D7"/>
    <w:rsid w:val="00473418"/>
    <w:rsid w:val="004B3E12"/>
    <w:rsid w:val="004B6CCC"/>
    <w:rsid w:val="004F6EE9"/>
    <w:rsid w:val="00505BDC"/>
    <w:rsid w:val="00516783"/>
    <w:rsid w:val="005A641E"/>
    <w:rsid w:val="00611335"/>
    <w:rsid w:val="006345A4"/>
    <w:rsid w:val="0069557D"/>
    <w:rsid w:val="006C42AF"/>
    <w:rsid w:val="006D5B64"/>
    <w:rsid w:val="006E18C2"/>
    <w:rsid w:val="007A3A50"/>
    <w:rsid w:val="007D4B7C"/>
    <w:rsid w:val="007D667A"/>
    <w:rsid w:val="0081019C"/>
    <w:rsid w:val="00865BD0"/>
    <w:rsid w:val="008F2E52"/>
    <w:rsid w:val="00952439"/>
    <w:rsid w:val="00956FB5"/>
    <w:rsid w:val="0095792F"/>
    <w:rsid w:val="0096720C"/>
    <w:rsid w:val="009A5CF4"/>
    <w:rsid w:val="009E3BB4"/>
    <w:rsid w:val="009E5250"/>
    <w:rsid w:val="00A745E1"/>
    <w:rsid w:val="00A749FE"/>
    <w:rsid w:val="00AA51CD"/>
    <w:rsid w:val="00AE14B2"/>
    <w:rsid w:val="00AE4212"/>
    <w:rsid w:val="00B06F3A"/>
    <w:rsid w:val="00B57C66"/>
    <w:rsid w:val="00B647AB"/>
    <w:rsid w:val="00BE15EC"/>
    <w:rsid w:val="00BF3A95"/>
    <w:rsid w:val="00C2153A"/>
    <w:rsid w:val="00C45A3D"/>
    <w:rsid w:val="00C45E6E"/>
    <w:rsid w:val="00C71E53"/>
    <w:rsid w:val="00CB543C"/>
    <w:rsid w:val="00CB6B32"/>
    <w:rsid w:val="00CD3D3C"/>
    <w:rsid w:val="00D02F3E"/>
    <w:rsid w:val="00D52329"/>
    <w:rsid w:val="00D85776"/>
    <w:rsid w:val="00D94F56"/>
    <w:rsid w:val="00DC1E39"/>
    <w:rsid w:val="00DE2600"/>
    <w:rsid w:val="00DE5F14"/>
    <w:rsid w:val="00E43799"/>
    <w:rsid w:val="00E512F6"/>
    <w:rsid w:val="00E55BFD"/>
    <w:rsid w:val="00E614F8"/>
    <w:rsid w:val="00E62FFC"/>
    <w:rsid w:val="00E825AC"/>
    <w:rsid w:val="00E86F87"/>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B17CE-70B1-4F96-B024-2D8AFBEA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TotalTime>
  <Pages>4</Pages>
  <Words>1348</Words>
  <Characters>7419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2019-03-13T13:50:00Z</dcterms:created>
  <dcterms:modified xsi:type="dcterms:W3CDTF">2019-03-13T13:50:00Z</dcterms:modified>
</cp:coreProperties>
</file>