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C746A5" w14:textId="77777777" w:rsidR="007E0E97" w:rsidRPr="00C64276" w:rsidRDefault="007E0E97" w:rsidP="005A2A5A">
      <w:pPr>
        <w:ind w:right="101"/>
        <w:jc w:val="center"/>
        <w:rPr>
          <w:rFonts w:ascii="Tahoma" w:eastAsia="Tahoma" w:hAnsi="Tahoma" w:cs="Tahoma"/>
          <w:b/>
          <w:sz w:val="20"/>
          <w:szCs w:val="20"/>
        </w:rPr>
      </w:pPr>
    </w:p>
    <w:p w14:paraId="53EDD0ED" w14:textId="77777777" w:rsidR="007E0E97" w:rsidRPr="00C64276" w:rsidRDefault="00BF5191" w:rsidP="005A2A5A">
      <w:pPr>
        <w:ind w:right="101"/>
        <w:jc w:val="center"/>
        <w:rPr>
          <w:rFonts w:ascii="Tahoma" w:eastAsia="Tahoma" w:hAnsi="Tahoma" w:cs="Tahoma"/>
          <w:b/>
          <w:sz w:val="20"/>
          <w:szCs w:val="20"/>
        </w:rPr>
      </w:pPr>
      <w:r w:rsidRPr="00C64276">
        <w:rPr>
          <w:rFonts w:ascii="Tahoma" w:eastAsia="Tahoma" w:hAnsi="Tahoma" w:cs="Tahoma"/>
          <w:b/>
          <w:sz w:val="20"/>
          <w:szCs w:val="20"/>
        </w:rPr>
        <w:t>UNIVERSIDAD DISTRITAL FRANCISCO JOSÉ DE CALDAS</w:t>
      </w:r>
    </w:p>
    <w:p w14:paraId="6574FBA6" w14:textId="77777777" w:rsidR="007E0E97" w:rsidRPr="00C64276" w:rsidRDefault="007E0E97" w:rsidP="005A2A5A">
      <w:pPr>
        <w:ind w:right="101"/>
        <w:jc w:val="both"/>
        <w:rPr>
          <w:rFonts w:ascii="Tahoma" w:eastAsia="Tahoma" w:hAnsi="Tahoma" w:cs="Tahoma"/>
          <w:b/>
          <w:sz w:val="20"/>
          <w:szCs w:val="20"/>
        </w:rPr>
      </w:pPr>
    </w:p>
    <w:p w14:paraId="5CB3404D" w14:textId="5B10A7AA" w:rsidR="007E0E97" w:rsidRPr="00C64276" w:rsidRDefault="00BF5191" w:rsidP="005A2A5A">
      <w:pPr>
        <w:ind w:right="101"/>
        <w:jc w:val="both"/>
        <w:rPr>
          <w:rFonts w:ascii="Tahoma" w:eastAsia="Tahoma" w:hAnsi="Tahoma" w:cs="Tahoma"/>
          <w:b/>
          <w:bCs/>
          <w:sz w:val="20"/>
          <w:szCs w:val="20"/>
        </w:rPr>
      </w:pPr>
      <w:r w:rsidRPr="00C64276">
        <w:rPr>
          <w:rFonts w:ascii="Tahoma" w:eastAsia="Tahoma" w:hAnsi="Tahoma" w:cs="Tahoma"/>
          <w:b/>
          <w:sz w:val="20"/>
          <w:szCs w:val="20"/>
        </w:rPr>
        <w:t>CONSOLIDADO DE OBSERVACIONES A</w:t>
      </w:r>
      <w:r w:rsidR="00B10644" w:rsidRPr="00C64276">
        <w:rPr>
          <w:rFonts w:ascii="Tahoma" w:eastAsia="Tahoma" w:hAnsi="Tahoma" w:cs="Tahoma"/>
          <w:b/>
          <w:sz w:val="20"/>
          <w:szCs w:val="20"/>
        </w:rPr>
        <w:t xml:space="preserve"> </w:t>
      </w:r>
      <w:r w:rsidRPr="00C64276">
        <w:rPr>
          <w:rFonts w:ascii="Tahoma" w:eastAsia="Tahoma" w:hAnsi="Tahoma" w:cs="Tahoma"/>
          <w:b/>
          <w:sz w:val="20"/>
          <w:szCs w:val="20"/>
        </w:rPr>
        <w:t>L</w:t>
      </w:r>
      <w:r w:rsidR="00B10644" w:rsidRPr="00C64276">
        <w:rPr>
          <w:rFonts w:ascii="Tahoma" w:eastAsia="Tahoma" w:hAnsi="Tahoma" w:cs="Tahoma"/>
          <w:b/>
          <w:sz w:val="20"/>
          <w:szCs w:val="20"/>
        </w:rPr>
        <w:t xml:space="preserve">A EVALUACIÓN </w:t>
      </w:r>
      <w:r w:rsidR="005A2A5A" w:rsidRPr="00C64276">
        <w:rPr>
          <w:rFonts w:ascii="Tahoma" w:eastAsia="Tahoma" w:hAnsi="Tahoma" w:cs="Tahoma"/>
          <w:b/>
          <w:sz w:val="20"/>
          <w:szCs w:val="20"/>
        </w:rPr>
        <w:t>FINAL</w:t>
      </w:r>
      <w:r w:rsidR="00B10644" w:rsidRPr="00C64276">
        <w:rPr>
          <w:rFonts w:ascii="Tahoma" w:eastAsia="Tahoma" w:hAnsi="Tahoma" w:cs="Tahoma"/>
          <w:b/>
          <w:sz w:val="20"/>
          <w:szCs w:val="20"/>
        </w:rPr>
        <w:t xml:space="preserve"> </w:t>
      </w:r>
      <w:r w:rsidRPr="00C64276">
        <w:rPr>
          <w:rFonts w:ascii="Tahoma" w:eastAsia="Tahoma" w:hAnsi="Tahoma" w:cs="Tahoma"/>
          <w:b/>
          <w:sz w:val="20"/>
          <w:szCs w:val="20"/>
        </w:rPr>
        <w:t>DE LA CONVOCATORIA PÚBLICA No. 0</w:t>
      </w:r>
      <w:r w:rsidR="006A6060" w:rsidRPr="00C64276">
        <w:rPr>
          <w:rFonts w:ascii="Tahoma" w:eastAsia="Tahoma" w:hAnsi="Tahoma" w:cs="Tahoma"/>
          <w:b/>
          <w:sz w:val="20"/>
          <w:szCs w:val="20"/>
        </w:rPr>
        <w:t>10</w:t>
      </w:r>
      <w:r w:rsidRPr="00C64276">
        <w:rPr>
          <w:rFonts w:ascii="Tahoma" w:eastAsia="Tahoma" w:hAnsi="Tahoma" w:cs="Tahoma"/>
          <w:b/>
          <w:sz w:val="20"/>
          <w:szCs w:val="20"/>
        </w:rPr>
        <w:t xml:space="preserve"> DE 2020 </w:t>
      </w:r>
      <w:r w:rsidR="00B10644" w:rsidRPr="00C64276">
        <w:rPr>
          <w:rFonts w:ascii="Tahoma" w:eastAsia="Tahoma" w:hAnsi="Tahoma" w:cs="Tahoma"/>
          <w:b/>
          <w:sz w:val="20"/>
          <w:szCs w:val="20"/>
        </w:rPr>
        <w:t>CUYO</w:t>
      </w:r>
      <w:r w:rsidRPr="00C64276">
        <w:rPr>
          <w:rFonts w:ascii="Tahoma" w:eastAsia="Tahoma" w:hAnsi="Tahoma" w:cs="Tahoma"/>
          <w:b/>
          <w:sz w:val="20"/>
          <w:szCs w:val="20"/>
        </w:rPr>
        <w:t xml:space="preserve"> OBJETO</w:t>
      </w:r>
      <w:r w:rsidR="00B10644" w:rsidRPr="00C64276">
        <w:rPr>
          <w:rFonts w:ascii="Tahoma" w:eastAsia="Tahoma" w:hAnsi="Tahoma" w:cs="Tahoma"/>
          <w:b/>
          <w:sz w:val="20"/>
          <w:szCs w:val="20"/>
        </w:rPr>
        <w:t xml:space="preserve"> ES</w:t>
      </w:r>
      <w:r w:rsidRPr="00C64276">
        <w:rPr>
          <w:rFonts w:ascii="Tahoma" w:eastAsia="Tahoma" w:hAnsi="Tahoma" w:cs="Tahoma"/>
          <w:b/>
          <w:sz w:val="20"/>
          <w:szCs w:val="20"/>
        </w:rPr>
        <w:t xml:space="preserve">: </w:t>
      </w:r>
      <w:r w:rsidR="006A6060" w:rsidRPr="00C64276">
        <w:rPr>
          <w:rFonts w:ascii="Tahoma" w:eastAsia="Tahoma" w:hAnsi="Tahoma" w:cs="Tahoma"/>
          <w:b/>
          <w:bCs/>
          <w:sz w:val="20"/>
          <w:szCs w:val="20"/>
        </w:rPr>
        <w:t>“CONTRATAR LA ADQUISICIÓN, INSTALACION Y CONFIGURACION DE EQUIPOS DE LABORATORIO DEL GRUPO DE ROBUSTOS CON DESTINO A LOS LABORATORIOS DE LA SEDE EL ENSUEÑO DE LA FACULTAD TECNOLOGICA, DE ACUERDO CON LAS CONDICIONES Y ESPECIFICACIONES PREVISTAS.”</w:t>
      </w:r>
    </w:p>
    <w:p w14:paraId="3182BE5B" w14:textId="77777777" w:rsidR="006A6060" w:rsidRPr="00C64276" w:rsidRDefault="006A6060" w:rsidP="005A2A5A">
      <w:pPr>
        <w:ind w:right="101"/>
        <w:jc w:val="both"/>
        <w:rPr>
          <w:rFonts w:ascii="Tahoma" w:eastAsia="Tahoma" w:hAnsi="Tahoma" w:cs="Tahoma"/>
          <w:b/>
          <w:sz w:val="20"/>
          <w:szCs w:val="20"/>
        </w:rPr>
      </w:pPr>
    </w:p>
    <w:p w14:paraId="09F9292B" w14:textId="77777777" w:rsidR="00E758C0" w:rsidRPr="00C64276" w:rsidRDefault="00E758C0" w:rsidP="005A2A5A">
      <w:pPr>
        <w:pStyle w:val="Ttulo1"/>
        <w:spacing w:before="110"/>
        <w:ind w:right="101"/>
        <w:rPr>
          <w:rFonts w:ascii="Tahoma" w:hAnsi="Tahoma"/>
          <w:sz w:val="20"/>
          <w:szCs w:val="20"/>
        </w:rPr>
      </w:pPr>
      <w:r w:rsidRPr="00C64276">
        <w:rPr>
          <w:rFonts w:ascii="Tahoma" w:hAnsi="Tahoma"/>
          <w:sz w:val="20"/>
          <w:szCs w:val="20"/>
        </w:rPr>
        <w:t>OBSERVACION PRESENTADA POR LA EMPRESA KASSEL GROUP MARIO HERNANDEZ DIRECTOR DE LICITACIONES CEL. 321 2154715 TEL. 6415229 EXT 117</w:t>
      </w:r>
    </w:p>
    <w:p w14:paraId="36AD00E2" w14:textId="77777777" w:rsidR="00E758C0" w:rsidRPr="00C64276" w:rsidRDefault="00D566F9" w:rsidP="005A2A5A">
      <w:pPr>
        <w:pStyle w:val="Textoindependiente"/>
        <w:spacing w:line="252" w:lineRule="exact"/>
        <w:ind w:right="101"/>
        <w:jc w:val="center"/>
        <w:rPr>
          <w:rFonts w:ascii="Tahoma" w:hAnsi="Tahoma"/>
          <w:sz w:val="20"/>
          <w:szCs w:val="20"/>
        </w:rPr>
      </w:pPr>
      <w:hyperlink r:id="rId8">
        <w:proofErr w:type="spellStart"/>
        <w:r w:rsidR="00E758C0" w:rsidRPr="00C64276">
          <w:rPr>
            <w:rFonts w:ascii="Tahoma" w:hAnsi="Tahoma"/>
            <w:sz w:val="20"/>
            <w:szCs w:val="20"/>
            <w:u w:val="single" w:color="0461C1"/>
          </w:rPr>
          <w:t>mario.hernandez</w:t>
        </w:r>
        <w:proofErr w:type="spellEnd"/>
        <w:r w:rsidR="00E758C0" w:rsidRPr="00C64276">
          <w:rPr>
            <w:rFonts w:ascii="Tahoma" w:hAnsi="Tahoma"/>
            <w:sz w:val="20"/>
            <w:szCs w:val="20"/>
            <w:u w:val="single" w:color="0461C1"/>
          </w:rPr>
          <w:t xml:space="preserve"> @kasselgroupsas.com</w:t>
        </w:r>
      </w:hyperlink>
    </w:p>
    <w:p w14:paraId="2607A2AA" w14:textId="77777777" w:rsidR="00E758C0" w:rsidRPr="00C64276" w:rsidRDefault="00E758C0" w:rsidP="005A2A5A">
      <w:pPr>
        <w:ind w:right="101"/>
        <w:rPr>
          <w:rFonts w:ascii="Tahoma" w:hAnsi="Tahoma"/>
          <w:i/>
          <w:sz w:val="16"/>
          <w:szCs w:val="16"/>
        </w:rPr>
      </w:pPr>
    </w:p>
    <w:p w14:paraId="0DF80EF4" w14:textId="77777777" w:rsidR="00E758C0" w:rsidRPr="00C64276" w:rsidRDefault="00E758C0" w:rsidP="005A2A5A">
      <w:pPr>
        <w:ind w:right="101"/>
        <w:rPr>
          <w:rFonts w:ascii="Tahoma" w:hAnsi="Tahoma"/>
          <w:i/>
          <w:sz w:val="16"/>
          <w:szCs w:val="16"/>
        </w:rPr>
      </w:pPr>
    </w:p>
    <w:p w14:paraId="00626D27" w14:textId="66D0F0CA" w:rsidR="00E758C0" w:rsidRPr="00C64276" w:rsidRDefault="005A2A5A" w:rsidP="005A2A5A">
      <w:pPr>
        <w:pStyle w:val="Textoindependiente"/>
        <w:spacing w:line="261" w:lineRule="auto"/>
        <w:ind w:right="101"/>
        <w:jc w:val="both"/>
        <w:rPr>
          <w:rFonts w:ascii="Tahoma" w:hAnsi="Tahoma"/>
          <w:b/>
          <w:sz w:val="20"/>
          <w:szCs w:val="20"/>
        </w:rPr>
      </w:pPr>
      <w:r w:rsidRPr="00C64276">
        <w:rPr>
          <w:rFonts w:ascii="Tahoma" w:hAnsi="Tahoma"/>
          <w:b/>
          <w:sz w:val="20"/>
          <w:szCs w:val="20"/>
        </w:rPr>
        <w:t>OBSERVCACIÓN No. 1</w:t>
      </w:r>
    </w:p>
    <w:p w14:paraId="5B0221B8" w14:textId="77777777" w:rsidR="00E758C0" w:rsidRPr="00C64276" w:rsidRDefault="00E758C0" w:rsidP="005A2A5A">
      <w:pPr>
        <w:pStyle w:val="Textoindependiente"/>
        <w:spacing w:line="261" w:lineRule="auto"/>
        <w:ind w:right="101"/>
        <w:jc w:val="both"/>
        <w:rPr>
          <w:rFonts w:ascii="Tahoma" w:hAnsi="Tahoma"/>
          <w:b/>
          <w:i/>
          <w:sz w:val="16"/>
          <w:szCs w:val="16"/>
        </w:rPr>
      </w:pPr>
    </w:p>
    <w:p w14:paraId="7BD484A8" w14:textId="77777777" w:rsidR="00E758C0" w:rsidRPr="00C64276" w:rsidRDefault="00E758C0" w:rsidP="005A2A5A">
      <w:pPr>
        <w:pStyle w:val="Textoindependiente"/>
        <w:spacing w:line="261" w:lineRule="auto"/>
        <w:ind w:right="101"/>
        <w:jc w:val="both"/>
        <w:rPr>
          <w:rFonts w:ascii="Tahoma" w:hAnsi="Tahoma"/>
          <w:i/>
          <w:sz w:val="16"/>
          <w:szCs w:val="16"/>
        </w:rPr>
      </w:pPr>
      <w:r w:rsidRPr="00C64276">
        <w:rPr>
          <w:rFonts w:ascii="Tahoma" w:hAnsi="Tahoma"/>
          <w:b/>
          <w:i/>
          <w:sz w:val="16"/>
          <w:szCs w:val="16"/>
        </w:rPr>
        <w:t xml:space="preserve">KASSEL GROUP SAS </w:t>
      </w:r>
      <w:r w:rsidRPr="00C64276">
        <w:rPr>
          <w:rFonts w:ascii="Tahoma" w:hAnsi="Tahoma"/>
          <w:i/>
          <w:sz w:val="16"/>
          <w:szCs w:val="16"/>
        </w:rPr>
        <w:t xml:space="preserve">con </w:t>
      </w:r>
      <w:proofErr w:type="spellStart"/>
      <w:r w:rsidRPr="00C64276">
        <w:rPr>
          <w:rFonts w:ascii="Tahoma" w:hAnsi="Tahoma"/>
          <w:i/>
          <w:sz w:val="16"/>
          <w:szCs w:val="16"/>
        </w:rPr>
        <w:t>Nit</w:t>
      </w:r>
      <w:proofErr w:type="spellEnd"/>
      <w:r w:rsidRPr="00C64276">
        <w:rPr>
          <w:rFonts w:ascii="Tahoma" w:hAnsi="Tahoma"/>
          <w:i/>
          <w:sz w:val="16"/>
          <w:szCs w:val="16"/>
        </w:rPr>
        <w:t>. 830.053.900-2 de manera respetuosa solicita a la universidad y al comité evaluador revisar la evaluación que nos fueron otorgadas para los siguientes</w:t>
      </w:r>
      <w:r w:rsidRPr="00C64276">
        <w:rPr>
          <w:rFonts w:ascii="Tahoma" w:hAnsi="Tahoma"/>
          <w:i/>
          <w:spacing w:val="-16"/>
          <w:sz w:val="16"/>
          <w:szCs w:val="16"/>
        </w:rPr>
        <w:t xml:space="preserve"> </w:t>
      </w:r>
      <w:r w:rsidRPr="00C64276">
        <w:rPr>
          <w:rFonts w:ascii="Tahoma" w:hAnsi="Tahoma"/>
          <w:i/>
          <w:sz w:val="16"/>
          <w:szCs w:val="16"/>
        </w:rPr>
        <w:t>ítems.</w:t>
      </w:r>
    </w:p>
    <w:p w14:paraId="22F21014" w14:textId="77777777" w:rsidR="00E758C0" w:rsidRPr="00C64276" w:rsidRDefault="00E758C0" w:rsidP="005A2A5A">
      <w:pPr>
        <w:pStyle w:val="Textoindependiente"/>
        <w:spacing w:before="2"/>
        <w:ind w:right="101"/>
        <w:rPr>
          <w:rFonts w:ascii="Tahoma" w:hAnsi="Tahoma"/>
          <w:i/>
          <w:sz w:val="16"/>
          <w:szCs w:val="16"/>
        </w:rPr>
      </w:pPr>
    </w:p>
    <w:p w14:paraId="3B5F8A3C" w14:textId="77777777" w:rsidR="00E758C0" w:rsidRPr="00C64276" w:rsidRDefault="00E758C0" w:rsidP="005A2A5A">
      <w:pPr>
        <w:pStyle w:val="Ttulo1"/>
        <w:ind w:right="101"/>
        <w:jc w:val="left"/>
        <w:rPr>
          <w:rFonts w:ascii="Tahoma" w:hAnsi="Tahoma"/>
          <w:i/>
          <w:sz w:val="16"/>
          <w:szCs w:val="16"/>
        </w:rPr>
      </w:pPr>
      <w:r w:rsidRPr="00C64276">
        <w:rPr>
          <w:rFonts w:ascii="Tahoma" w:hAnsi="Tahoma"/>
          <w:i/>
          <w:sz w:val="16"/>
          <w:szCs w:val="16"/>
        </w:rPr>
        <w:t>ÍTEM NO. 13 CABINA DE EXTRACCIÓN DE GASES SIN DUCTO.</w:t>
      </w:r>
    </w:p>
    <w:p w14:paraId="5B46F7C3" w14:textId="77777777" w:rsidR="00E758C0" w:rsidRPr="00C64276" w:rsidRDefault="00E758C0" w:rsidP="005A2A5A">
      <w:pPr>
        <w:pStyle w:val="Textoindependiente"/>
        <w:spacing w:before="10"/>
        <w:ind w:right="101"/>
        <w:rPr>
          <w:rFonts w:ascii="Tahoma" w:hAnsi="Tahoma"/>
          <w:b/>
          <w:i/>
          <w:sz w:val="16"/>
          <w:szCs w:val="16"/>
        </w:rPr>
      </w:pPr>
    </w:p>
    <w:p w14:paraId="4C9BD71F" w14:textId="77777777" w:rsidR="00E758C0" w:rsidRPr="00C64276" w:rsidRDefault="00E758C0" w:rsidP="005A2A5A">
      <w:pPr>
        <w:pStyle w:val="Textoindependiente"/>
        <w:spacing w:line="259" w:lineRule="auto"/>
        <w:ind w:right="101"/>
        <w:jc w:val="both"/>
        <w:rPr>
          <w:rFonts w:ascii="Tahoma" w:hAnsi="Tahoma"/>
          <w:i/>
          <w:sz w:val="16"/>
          <w:szCs w:val="16"/>
        </w:rPr>
      </w:pPr>
      <w:r w:rsidRPr="00C64276">
        <w:rPr>
          <w:rFonts w:ascii="Tahoma" w:hAnsi="Tahoma"/>
          <w:i/>
          <w:sz w:val="16"/>
          <w:szCs w:val="16"/>
        </w:rPr>
        <w:t>Hacemos referencia a lo solicitado en el pliego de condiciones y anexo No. 3 para el ítem en referencia de acuerdo con el pliego de condiciones se solicitó el cumplimiento de los siguientes requisitos para este ítem.</w:t>
      </w:r>
    </w:p>
    <w:p w14:paraId="11988D97" w14:textId="77777777" w:rsidR="00E758C0" w:rsidRPr="00C64276" w:rsidRDefault="00E758C0" w:rsidP="005A2A5A">
      <w:pPr>
        <w:pStyle w:val="Textoindependiente"/>
        <w:spacing w:line="259" w:lineRule="auto"/>
        <w:ind w:right="101"/>
        <w:jc w:val="both"/>
        <w:rPr>
          <w:rFonts w:ascii="Tahoma" w:hAnsi="Tahoma"/>
          <w:i/>
          <w:sz w:val="16"/>
          <w:szCs w:val="16"/>
        </w:rPr>
      </w:pPr>
    </w:p>
    <w:p w14:paraId="247C9EB7" w14:textId="77777777" w:rsidR="00E758C0" w:rsidRPr="00C64276" w:rsidRDefault="00E758C0" w:rsidP="005A2A5A">
      <w:pPr>
        <w:pStyle w:val="Textoindependiente"/>
        <w:ind w:right="101"/>
        <w:rPr>
          <w:rFonts w:ascii="Tahoma" w:hAnsi="Tahoma"/>
          <w:i/>
          <w:sz w:val="16"/>
          <w:szCs w:val="16"/>
        </w:rPr>
      </w:pPr>
      <w:r w:rsidRPr="00C64276">
        <w:rPr>
          <w:rFonts w:ascii="Tahoma" w:hAnsi="Tahoma"/>
          <w:i/>
          <w:noProof/>
          <w:sz w:val="16"/>
          <w:szCs w:val="16"/>
          <w:lang w:val="en-US" w:eastAsia="en-US" w:bidi="ar-SA"/>
        </w:rPr>
        <w:drawing>
          <wp:inline distT="0" distB="0" distL="0" distR="0" wp14:anchorId="3335175D" wp14:editId="16CE0BFA">
            <wp:extent cx="5939642" cy="1029436"/>
            <wp:effectExtent l="0" t="0" r="4445"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5953704" cy="1031873"/>
                    </a:xfrm>
                    <a:prstGeom prst="rect">
                      <a:avLst/>
                    </a:prstGeom>
                  </pic:spPr>
                </pic:pic>
              </a:graphicData>
            </a:graphic>
          </wp:inline>
        </w:drawing>
      </w:r>
    </w:p>
    <w:p w14:paraId="5BE1A98C" w14:textId="77777777" w:rsidR="00E758C0" w:rsidRPr="00C64276" w:rsidRDefault="00E758C0" w:rsidP="005A2A5A">
      <w:pPr>
        <w:pStyle w:val="Textoindependiente"/>
        <w:spacing w:before="8"/>
        <w:ind w:right="101"/>
        <w:rPr>
          <w:rFonts w:ascii="Tahoma" w:hAnsi="Tahoma"/>
          <w:i/>
          <w:sz w:val="16"/>
          <w:szCs w:val="16"/>
        </w:rPr>
      </w:pPr>
    </w:p>
    <w:p w14:paraId="7B323C3E" w14:textId="77777777" w:rsidR="00E758C0" w:rsidRPr="00C64276" w:rsidRDefault="00E758C0" w:rsidP="005A2A5A">
      <w:pPr>
        <w:pStyle w:val="Textoindependiente"/>
        <w:spacing w:line="259" w:lineRule="auto"/>
        <w:ind w:right="101"/>
        <w:jc w:val="both"/>
        <w:rPr>
          <w:rFonts w:ascii="Tahoma" w:hAnsi="Tahoma"/>
          <w:i/>
          <w:sz w:val="16"/>
          <w:szCs w:val="16"/>
        </w:rPr>
      </w:pPr>
      <w:r w:rsidRPr="00C64276">
        <w:rPr>
          <w:rFonts w:ascii="Tahoma" w:hAnsi="Tahoma"/>
          <w:i/>
          <w:sz w:val="16"/>
          <w:szCs w:val="16"/>
        </w:rPr>
        <w:t xml:space="preserve">El pliego de condiciones claramente solicita el cumplimiento de unos estándares. Pero también permitió la posibilidad de ofertar equipos con el cumplimiento de otros estándares diferentes al solicitado en el pliego de condiciones los cuales se debían especificar. </w:t>
      </w:r>
      <w:proofErr w:type="spellStart"/>
      <w:r w:rsidRPr="00C64276">
        <w:rPr>
          <w:rFonts w:ascii="Tahoma" w:hAnsi="Tahoma"/>
          <w:i/>
          <w:sz w:val="16"/>
          <w:szCs w:val="16"/>
        </w:rPr>
        <w:t>Kassel</w:t>
      </w:r>
      <w:proofErr w:type="spellEnd"/>
      <w:r w:rsidRPr="00C64276">
        <w:rPr>
          <w:rFonts w:ascii="Tahoma" w:hAnsi="Tahoma"/>
          <w:i/>
          <w:sz w:val="16"/>
          <w:szCs w:val="16"/>
        </w:rPr>
        <w:t xml:space="preserve"> </w:t>
      </w:r>
      <w:proofErr w:type="spellStart"/>
      <w:r w:rsidRPr="00C64276">
        <w:rPr>
          <w:rFonts w:ascii="Tahoma" w:hAnsi="Tahoma"/>
          <w:i/>
          <w:sz w:val="16"/>
          <w:szCs w:val="16"/>
        </w:rPr>
        <w:t>Group</w:t>
      </w:r>
      <w:proofErr w:type="spellEnd"/>
      <w:r w:rsidRPr="00C64276">
        <w:rPr>
          <w:rFonts w:ascii="Tahoma" w:hAnsi="Tahoma"/>
          <w:i/>
          <w:sz w:val="16"/>
          <w:szCs w:val="16"/>
        </w:rPr>
        <w:t xml:space="preserve"> acogiéndose al principio de igual de condiciones para todos los participantes. Ofertamos una cabina marca BIOBASE modelo FH-1200C que cumple y excede las especificaciones técnicas solicitadas la cual cumple con los siguientes estándares internacionales Certificación CE, Certificación ISO 9001, Certificación ISO 14001, y Certificación ISO 13485, lo que se puede corroborar en los folios 154 y 155 ficha técnica, Folio 187 catálogo del fabricante, folio 201 link del fabricante y anexo</w:t>
      </w:r>
      <w:r w:rsidRPr="00C64276">
        <w:rPr>
          <w:rFonts w:ascii="Tahoma" w:hAnsi="Tahoma"/>
          <w:i/>
          <w:spacing w:val="-5"/>
          <w:sz w:val="16"/>
          <w:szCs w:val="16"/>
        </w:rPr>
        <w:t xml:space="preserve"> </w:t>
      </w:r>
      <w:r w:rsidRPr="00C64276">
        <w:rPr>
          <w:rFonts w:ascii="Tahoma" w:hAnsi="Tahoma"/>
          <w:i/>
          <w:sz w:val="16"/>
          <w:szCs w:val="16"/>
        </w:rPr>
        <w:t>No.3</w:t>
      </w:r>
    </w:p>
    <w:p w14:paraId="513E154D" w14:textId="77777777" w:rsidR="00E758C0" w:rsidRPr="00C64276" w:rsidRDefault="00E758C0" w:rsidP="005A2A5A">
      <w:pPr>
        <w:pStyle w:val="Textoindependiente"/>
        <w:spacing w:before="8"/>
        <w:ind w:right="101"/>
        <w:rPr>
          <w:rFonts w:ascii="Tahoma" w:hAnsi="Tahoma"/>
          <w:i/>
          <w:sz w:val="16"/>
          <w:szCs w:val="16"/>
        </w:rPr>
      </w:pPr>
    </w:p>
    <w:p w14:paraId="22C90962" w14:textId="581224A3" w:rsidR="00E758C0" w:rsidRPr="00C64276" w:rsidRDefault="00E758C0" w:rsidP="005A2A5A">
      <w:pPr>
        <w:pStyle w:val="Textoindependiente"/>
        <w:spacing w:line="259" w:lineRule="auto"/>
        <w:ind w:right="101"/>
        <w:jc w:val="both"/>
        <w:rPr>
          <w:rFonts w:ascii="Tahoma" w:hAnsi="Tahoma"/>
          <w:i/>
          <w:sz w:val="16"/>
          <w:szCs w:val="16"/>
        </w:rPr>
      </w:pPr>
      <w:proofErr w:type="spellStart"/>
      <w:r w:rsidRPr="00C64276">
        <w:rPr>
          <w:rFonts w:ascii="Tahoma" w:hAnsi="Tahoma"/>
          <w:i/>
          <w:sz w:val="16"/>
          <w:szCs w:val="16"/>
        </w:rPr>
        <w:t>Kassel</w:t>
      </w:r>
      <w:proofErr w:type="spellEnd"/>
      <w:r w:rsidRPr="00C64276">
        <w:rPr>
          <w:rFonts w:ascii="Tahoma" w:hAnsi="Tahoma"/>
          <w:i/>
          <w:sz w:val="16"/>
          <w:szCs w:val="16"/>
        </w:rPr>
        <w:t xml:space="preserve"> </w:t>
      </w:r>
      <w:proofErr w:type="spellStart"/>
      <w:r w:rsidRPr="00C64276">
        <w:rPr>
          <w:rFonts w:ascii="Tahoma" w:hAnsi="Tahoma"/>
          <w:i/>
          <w:sz w:val="16"/>
          <w:szCs w:val="16"/>
        </w:rPr>
        <w:t>Group</w:t>
      </w:r>
      <w:proofErr w:type="spellEnd"/>
      <w:r w:rsidRPr="00C64276">
        <w:rPr>
          <w:rFonts w:ascii="Tahoma" w:hAnsi="Tahoma"/>
          <w:i/>
          <w:sz w:val="16"/>
          <w:szCs w:val="16"/>
        </w:rPr>
        <w:t xml:space="preserve"> se ratifica que estamos cumpliendo con las especificaciones técnicas y parámetros solicitados por lo tanto muy respetuosamente solicitamos al comité técnico evaluador revisar nuevamente las especificaciones técnicas del pliego de condiciones y realizar la evaluación técnica de acuerdo a las mismas</w:t>
      </w:r>
    </w:p>
    <w:p w14:paraId="1579B68B" w14:textId="77777777" w:rsidR="00E758C0" w:rsidRPr="00C64276" w:rsidRDefault="00E758C0" w:rsidP="005A2A5A">
      <w:pPr>
        <w:pStyle w:val="Textoindependiente"/>
        <w:spacing w:before="180" w:line="259" w:lineRule="auto"/>
        <w:ind w:right="101"/>
        <w:jc w:val="both"/>
        <w:rPr>
          <w:rFonts w:ascii="Tahoma" w:hAnsi="Tahoma"/>
          <w:i/>
          <w:sz w:val="16"/>
          <w:szCs w:val="16"/>
        </w:rPr>
      </w:pPr>
      <w:r w:rsidRPr="00C64276">
        <w:rPr>
          <w:rFonts w:ascii="Tahoma" w:hAnsi="Tahoma"/>
          <w:i/>
          <w:sz w:val="16"/>
          <w:szCs w:val="16"/>
        </w:rPr>
        <w:t>NOTA: la observación presentada por el oferente CTL Company a nuestra propuesta con respecto a este ítem es sesgada y omite parte del requerimiento solicitado en el pliego de condiciones y lo que pretende hacer es inducir a error al comité técnico evaluador.</w:t>
      </w:r>
    </w:p>
    <w:p w14:paraId="795C9FF9" w14:textId="77777777" w:rsidR="00E758C0" w:rsidRPr="00C64276" w:rsidRDefault="00E758C0" w:rsidP="005A2A5A">
      <w:pPr>
        <w:pStyle w:val="Textoindependiente"/>
        <w:spacing w:before="5"/>
        <w:ind w:right="101"/>
        <w:rPr>
          <w:rFonts w:ascii="Tahoma" w:hAnsi="Tahoma"/>
          <w:i/>
          <w:sz w:val="16"/>
          <w:szCs w:val="16"/>
        </w:rPr>
      </w:pPr>
    </w:p>
    <w:p w14:paraId="42B92B9E" w14:textId="1F6DC949" w:rsidR="005A2A5A" w:rsidRPr="00C64276" w:rsidRDefault="005A2A5A" w:rsidP="005A2A5A">
      <w:pPr>
        <w:pStyle w:val="Ttulo1"/>
        <w:ind w:right="101"/>
        <w:jc w:val="both"/>
        <w:rPr>
          <w:rFonts w:ascii="Tahoma" w:hAnsi="Tahoma"/>
          <w:i/>
          <w:sz w:val="16"/>
          <w:szCs w:val="16"/>
          <w:lang w:val="es-ES"/>
        </w:rPr>
      </w:pPr>
    </w:p>
    <w:p w14:paraId="51CFADCA" w14:textId="274B0809" w:rsidR="00922EBE" w:rsidRPr="00C64276" w:rsidRDefault="00922EBE" w:rsidP="00922EBE">
      <w:pPr>
        <w:rPr>
          <w:lang w:val="es-ES"/>
        </w:rPr>
      </w:pPr>
    </w:p>
    <w:p w14:paraId="047FF918" w14:textId="3C83CD8F" w:rsidR="00922EBE" w:rsidRPr="00C64276" w:rsidRDefault="00922EBE" w:rsidP="00922EBE">
      <w:pPr>
        <w:rPr>
          <w:lang w:val="es-ES"/>
        </w:rPr>
      </w:pPr>
    </w:p>
    <w:p w14:paraId="2771B780" w14:textId="50996717" w:rsidR="00922EBE" w:rsidRPr="00C64276" w:rsidRDefault="00922EBE" w:rsidP="00922EBE">
      <w:pPr>
        <w:rPr>
          <w:lang w:val="es-ES"/>
        </w:rPr>
      </w:pPr>
    </w:p>
    <w:p w14:paraId="2814C309" w14:textId="77777777" w:rsidR="00922EBE" w:rsidRPr="00C64276" w:rsidRDefault="00922EBE" w:rsidP="00922EBE">
      <w:pPr>
        <w:rPr>
          <w:lang w:val="es-ES"/>
        </w:rPr>
      </w:pPr>
    </w:p>
    <w:p w14:paraId="10E4C96F" w14:textId="08D1E733" w:rsidR="00922EBE" w:rsidRPr="00C64276" w:rsidRDefault="005A2A5A"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C64276">
        <w:rPr>
          <w:rFonts w:ascii="Tahoma" w:hAnsi="Tahoma" w:cs="Tahoma"/>
          <w:b/>
          <w:sz w:val="20"/>
          <w:szCs w:val="20"/>
          <w:lang w:val="es-ES" w:bidi="es-CO"/>
        </w:rPr>
        <w:t>RESPUESTA A LA OBSERVACION:</w:t>
      </w:r>
      <w:r w:rsidR="00922EBE" w:rsidRPr="00C64276">
        <w:rPr>
          <w:rFonts w:ascii="Tahoma" w:hAnsi="Tahoma" w:cs="Tahoma"/>
          <w:b/>
          <w:sz w:val="20"/>
          <w:szCs w:val="20"/>
          <w:lang w:val="es-ES" w:bidi="es-CO"/>
        </w:rPr>
        <w:t xml:space="preserve"> No se acepta la observación.  </w:t>
      </w:r>
      <w:r w:rsidR="00922EBE" w:rsidRPr="00C64276">
        <w:rPr>
          <w:rFonts w:ascii="Tahoma" w:hAnsi="Tahoma" w:cs="Tahoma"/>
          <w:bCs/>
          <w:sz w:val="20"/>
          <w:szCs w:val="20"/>
          <w:lang w:bidi="es-CO"/>
        </w:rPr>
        <w:t>Los estándares especificados en el anexo 3 por la empresa KASSEL GROUP SAS son: CE (China Export), ISO9001( Sistema de Gestion de Calidad SGC) , ISO1401 (Sistema de Gestion Ambiental SGA)  y ISO13485 ( Sistema de Gestion de Calidad) .</w:t>
      </w:r>
      <w:r w:rsidR="00922EBE" w:rsidRPr="00C64276">
        <w:rPr>
          <w:rFonts w:ascii="Tahoma" w:hAnsi="Tahoma" w:cs="Tahoma"/>
          <w:b/>
          <w:sz w:val="20"/>
          <w:szCs w:val="20"/>
          <w:lang w:bidi="es-CO"/>
        </w:rPr>
        <w:t xml:space="preserve"> No se especifican estándares de funcionamiento y seguridad para cabinas extractoras de gas y humos. </w:t>
      </w:r>
    </w:p>
    <w:p w14:paraId="71CEA3C6" w14:textId="77777777" w:rsidR="00922EBE" w:rsidRPr="00C64276" w:rsidRDefault="00922EBE"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8DEA3C5" w14:textId="77777777" w:rsidR="005A2A5A" w:rsidRPr="00C64276" w:rsidRDefault="005A2A5A" w:rsidP="005A2A5A">
      <w:pPr>
        <w:rPr>
          <w:lang w:val="es-ES"/>
        </w:rPr>
      </w:pPr>
    </w:p>
    <w:p w14:paraId="143F705F" w14:textId="1D67FF2D" w:rsidR="005A2A5A" w:rsidRPr="00C64276" w:rsidRDefault="005A2A5A" w:rsidP="005A2A5A">
      <w:r w:rsidRPr="00C64276">
        <w:rPr>
          <w:rFonts w:ascii="Tahoma" w:hAnsi="Tahoma"/>
          <w:b/>
          <w:sz w:val="20"/>
          <w:szCs w:val="20"/>
        </w:rPr>
        <w:t>OBSERVCACIÓN No. 2</w:t>
      </w:r>
    </w:p>
    <w:p w14:paraId="3C244BDB" w14:textId="77777777" w:rsidR="005A2A5A" w:rsidRPr="00C64276" w:rsidRDefault="005A2A5A" w:rsidP="005A2A5A">
      <w:pPr>
        <w:pStyle w:val="Ttulo1"/>
        <w:ind w:right="101"/>
        <w:jc w:val="both"/>
        <w:rPr>
          <w:rFonts w:ascii="Tahoma" w:hAnsi="Tahoma"/>
          <w:i/>
          <w:sz w:val="16"/>
          <w:szCs w:val="16"/>
        </w:rPr>
      </w:pPr>
    </w:p>
    <w:p w14:paraId="71721D79" w14:textId="19ED3559" w:rsidR="00E758C0" w:rsidRPr="00C64276" w:rsidRDefault="00E758C0" w:rsidP="005A2A5A">
      <w:pPr>
        <w:pStyle w:val="Ttulo1"/>
        <w:ind w:right="101"/>
        <w:jc w:val="both"/>
        <w:rPr>
          <w:rFonts w:ascii="Tahoma" w:hAnsi="Tahoma"/>
          <w:i/>
          <w:sz w:val="16"/>
          <w:szCs w:val="16"/>
        </w:rPr>
      </w:pPr>
      <w:r w:rsidRPr="00C64276">
        <w:rPr>
          <w:rFonts w:ascii="Tahoma" w:hAnsi="Tahoma"/>
          <w:i/>
          <w:sz w:val="16"/>
          <w:szCs w:val="16"/>
        </w:rPr>
        <w:t>ÍTEM No. 17 CENTRIFUGA</w:t>
      </w:r>
    </w:p>
    <w:p w14:paraId="41E19B46" w14:textId="77777777" w:rsidR="00E758C0" w:rsidRPr="00C64276" w:rsidRDefault="00E758C0" w:rsidP="005A2A5A">
      <w:pPr>
        <w:pStyle w:val="Ttulo1"/>
        <w:ind w:right="101"/>
        <w:jc w:val="both"/>
        <w:rPr>
          <w:rFonts w:ascii="Tahoma" w:hAnsi="Tahoma"/>
          <w:i/>
          <w:sz w:val="16"/>
          <w:szCs w:val="16"/>
        </w:rPr>
      </w:pPr>
      <w:r w:rsidRPr="00C64276">
        <w:rPr>
          <w:rFonts w:ascii="Tahoma" w:hAnsi="Tahoma"/>
          <w:i/>
          <w:noProof/>
          <w:sz w:val="16"/>
          <w:szCs w:val="16"/>
          <w:lang w:val="en-US" w:eastAsia="en-US"/>
        </w:rPr>
        <w:drawing>
          <wp:anchor distT="0" distB="0" distL="0" distR="0" simplePos="0" relativeHeight="251659264" behindDoc="0" locked="0" layoutInCell="1" allowOverlap="1" wp14:anchorId="79AE2A58" wp14:editId="299B5879">
            <wp:simplePos x="0" y="0"/>
            <wp:positionH relativeFrom="page">
              <wp:posOffset>1082040</wp:posOffset>
            </wp:positionH>
            <wp:positionV relativeFrom="paragraph">
              <wp:posOffset>264160</wp:posOffset>
            </wp:positionV>
            <wp:extent cx="5939155" cy="1225550"/>
            <wp:effectExtent l="0" t="0" r="4445" b="635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 cstate="print"/>
                    <a:stretch>
                      <a:fillRect/>
                    </a:stretch>
                  </pic:blipFill>
                  <pic:spPr>
                    <a:xfrm>
                      <a:off x="0" y="0"/>
                      <a:ext cx="5939155" cy="1225550"/>
                    </a:xfrm>
                    <a:prstGeom prst="rect">
                      <a:avLst/>
                    </a:prstGeom>
                  </pic:spPr>
                </pic:pic>
              </a:graphicData>
            </a:graphic>
            <wp14:sizeRelH relativeFrom="margin">
              <wp14:pctWidth>0</wp14:pctWidth>
            </wp14:sizeRelH>
            <wp14:sizeRelV relativeFrom="margin">
              <wp14:pctHeight>0</wp14:pctHeight>
            </wp14:sizeRelV>
          </wp:anchor>
        </w:drawing>
      </w:r>
    </w:p>
    <w:p w14:paraId="070EB110" w14:textId="77777777" w:rsidR="00E758C0" w:rsidRPr="00C64276" w:rsidRDefault="00E758C0" w:rsidP="005A2A5A">
      <w:pPr>
        <w:pStyle w:val="Textoindependiente"/>
        <w:spacing w:before="9"/>
        <w:ind w:right="101"/>
        <w:rPr>
          <w:rFonts w:ascii="Tahoma" w:hAnsi="Tahoma"/>
          <w:b/>
          <w:i/>
          <w:sz w:val="16"/>
          <w:szCs w:val="16"/>
        </w:rPr>
      </w:pPr>
    </w:p>
    <w:p w14:paraId="59AB641D" w14:textId="77777777" w:rsidR="00E758C0" w:rsidRPr="00C64276" w:rsidRDefault="00E758C0" w:rsidP="005A2A5A">
      <w:pPr>
        <w:pStyle w:val="Textoindependiente"/>
        <w:spacing w:line="256" w:lineRule="auto"/>
        <w:ind w:right="101"/>
        <w:jc w:val="both"/>
        <w:rPr>
          <w:rFonts w:ascii="Tahoma" w:hAnsi="Tahoma"/>
          <w:i/>
          <w:sz w:val="16"/>
          <w:szCs w:val="16"/>
        </w:rPr>
      </w:pPr>
      <w:proofErr w:type="spellStart"/>
      <w:r w:rsidRPr="00C64276">
        <w:rPr>
          <w:rFonts w:ascii="Tahoma" w:hAnsi="Tahoma"/>
          <w:i/>
          <w:sz w:val="16"/>
          <w:szCs w:val="16"/>
        </w:rPr>
        <w:t>Kassel</w:t>
      </w:r>
      <w:proofErr w:type="spellEnd"/>
      <w:r w:rsidRPr="00C64276">
        <w:rPr>
          <w:rFonts w:ascii="Tahoma" w:hAnsi="Tahoma"/>
          <w:i/>
          <w:sz w:val="16"/>
          <w:szCs w:val="16"/>
        </w:rPr>
        <w:t xml:space="preserve"> </w:t>
      </w:r>
      <w:proofErr w:type="spellStart"/>
      <w:r w:rsidRPr="00C64276">
        <w:rPr>
          <w:rFonts w:ascii="Tahoma" w:hAnsi="Tahoma"/>
          <w:i/>
          <w:sz w:val="16"/>
          <w:szCs w:val="16"/>
        </w:rPr>
        <w:t>Group</w:t>
      </w:r>
      <w:proofErr w:type="spellEnd"/>
      <w:r w:rsidRPr="00C64276">
        <w:rPr>
          <w:rFonts w:ascii="Tahoma" w:hAnsi="Tahoma"/>
          <w:i/>
          <w:sz w:val="16"/>
          <w:szCs w:val="16"/>
        </w:rPr>
        <w:t xml:space="preserve"> oferto una centrifuga marca HERMLE modelo Z306 con la siguiente </w:t>
      </w:r>
      <w:proofErr w:type="spellStart"/>
      <w:r w:rsidRPr="00C64276">
        <w:rPr>
          <w:rFonts w:ascii="Tahoma" w:hAnsi="Tahoma"/>
          <w:i/>
          <w:sz w:val="16"/>
          <w:szCs w:val="16"/>
        </w:rPr>
        <w:t>especificacion</w:t>
      </w:r>
      <w:proofErr w:type="spellEnd"/>
      <w:r w:rsidRPr="00C64276">
        <w:rPr>
          <w:rFonts w:ascii="Tahoma" w:hAnsi="Tahoma"/>
          <w:i/>
          <w:sz w:val="16"/>
          <w:szCs w:val="16"/>
        </w:rPr>
        <w:t xml:space="preserve"> técnica.</w:t>
      </w:r>
    </w:p>
    <w:p w14:paraId="1F2C9A4F" w14:textId="77777777" w:rsidR="00E758C0" w:rsidRPr="00C64276" w:rsidRDefault="00E758C0" w:rsidP="005A2A5A">
      <w:pPr>
        <w:pStyle w:val="Textoindependiente"/>
        <w:spacing w:before="1"/>
        <w:ind w:right="101"/>
        <w:rPr>
          <w:rFonts w:ascii="Tahoma" w:hAnsi="Tahoma"/>
          <w:i/>
          <w:sz w:val="16"/>
          <w:szCs w:val="16"/>
        </w:rPr>
      </w:pPr>
    </w:p>
    <w:p w14:paraId="0D288026" w14:textId="77777777" w:rsidR="00E758C0" w:rsidRPr="00C64276" w:rsidRDefault="00E758C0" w:rsidP="005A2A5A">
      <w:pPr>
        <w:pStyle w:val="Textoindependiente"/>
        <w:spacing w:line="259" w:lineRule="auto"/>
        <w:ind w:right="101"/>
        <w:jc w:val="both"/>
        <w:rPr>
          <w:rFonts w:ascii="Tahoma" w:hAnsi="Tahoma"/>
          <w:i/>
          <w:sz w:val="16"/>
          <w:szCs w:val="16"/>
        </w:rPr>
      </w:pPr>
      <w:r w:rsidRPr="00C64276">
        <w:rPr>
          <w:rFonts w:ascii="Tahoma" w:hAnsi="Tahoma"/>
          <w:i/>
          <w:sz w:val="16"/>
          <w:szCs w:val="16"/>
        </w:rPr>
        <w:t>CENTRIFUGA UNIVERSAL DE CAPACIDAD MINIMA con rotores basculaste: 4X145ml en el anexo No.3 folio 217, en la ficha técnica folio 164 y165, en el catálogo del fabricante 195, 196 y 197, en el link de la página del fabricante folio 201 se puede corroborar textualmente el cumplimento de este requerimiento en lo referente a la capacidad mínima de 4x145ml</w:t>
      </w:r>
    </w:p>
    <w:p w14:paraId="65C8F52A" w14:textId="77777777" w:rsidR="00E758C0" w:rsidRPr="00C64276" w:rsidRDefault="00E758C0" w:rsidP="005A2A5A">
      <w:pPr>
        <w:pStyle w:val="Textoindependiente"/>
        <w:ind w:right="101"/>
        <w:jc w:val="center"/>
        <w:rPr>
          <w:rFonts w:ascii="Tahoma" w:hAnsi="Tahoma"/>
          <w:i/>
          <w:sz w:val="16"/>
          <w:szCs w:val="16"/>
        </w:rPr>
      </w:pPr>
      <w:r w:rsidRPr="00C64276">
        <w:rPr>
          <w:rFonts w:ascii="Tahoma" w:hAnsi="Tahoma"/>
          <w:i/>
          <w:noProof/>
          <w:sz w:val="16"/>
          <w:szCs w:val="16"/>
          <w:lang w:val="en-US" w:eastAsia="en-US" w:bidi="ar-SA"/>
        </w:rPr>
        <w:drawing>
          <wp:inline distT="0" distB="0" distL="0" distR="0" wp14:anchorId="479DE004" wp14:editId="0EA7CCED">
            <wp:extent cx="3724275" cy="1840702"/>
            <wp:effectExtent l="0" t="0" r="0" b="127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1" cstate="print"/>
                    <a:stretch>
                      <a:fillRect/>
                    </a:stretch>
                  </pic:blipFill>
                  <pic:spPr>
                    <a:xfrm>
                      <a:off x="0" y="0"/>
                      <a:ext cx="3734465" cy="1845738"/>
                    </a:xfrm>
                    <a:prstGeom prst="rect">
                      <a:avLst/>
                    </a:prstGeom>
                  </pic:spPr>
                </pic:pic>
              </a:graphicData>
            </a:graphic>
          </wp:inline>
        </w:drawing>
      </w:r>
    </w:p>
    <w:p w14:paraId="69723169" w14:textId="77777777" w:rsidR="00E758C0" w:rsidRPr="00C64276" w:rsidRDefault="00E758C0" w:rsidP="005A2A5A">
      <w:pPr>
        <w:pStyle w:val="Textoindependiente"/>
        <w:spacing w:before="7"/>
        <w:ind w:right="101"/>
        <w:rPr>
          <w:rFonts w:ascii="Tahoma" w:hAnsi="Tahoma"/>
          <w:i/>
          <w:sz w:val="16"/>
          <w:szCs w:val="16"/>
        </w:rPr>
      </w:pPr>
    </w:p>
    <w:p w14:paraId="5CDE6B39" w14:textId="77777777" w:rsidR="00E758C0" w:rsidRPr="00C64276" w:rsidRDefault="00E758C0" w:rsidP="005A2A5A">
      <w:pPr>
        <w:pStyle w:val="Textoindependiente"/>
        <w:spacing w:line="259" w:lineRule="auto"/>
        <w:ind w:right="101"/>
        <w:jc w:val="both"/>
        <w:rPr>
          <w:rFonts w:ascii="Tahoma" w:hAnsi="Tahoma"/>
          <w:i/>
          <w:sz w:val="16"/>
          <w:szCs w:val="16"/>
        </w:rPr>
      </w:pPr>
      <w:r w:rsidRPr="00C64276">
        <w:rPr>
          <w:rFonts w:ascii="Tahoma" w:hAnsi="Tahoma"/>
          <w:i/>
          <w:sz w:val="16"/>
          <w:szCs w:val="16"/>
        </w:rPr>
        <w:t>Debe incluir y entregar en el Laboratorio de Química todos los accesorios, tubos y adaptadores necesarios para su correcto funcionamiento y poder ser utilizado en prácticas de Laboratorio. De ser necesario especificar con que accesorios y tubos se entrega el equipo.</w:t>
      </w:r>
    </w:p>
    <w:p w14:paraId="5BC460FE" w14:textId="77777777" w:rsidR="00E758C0" w:rsidRPr="00C64276" w:rsidRDefault="00E758C0" w:rsidP="005A2A5A">
      <w:pPr>
        <w:pStyle w:val="Textoindependiente"/>
        <w:spacing w:before="8"/>
        <w:ind w:right="101"/>
        <w:jc w:val="both"/>
        <w:rPr>
          <w:rFonts w:ascii="Tahoma" w:hAnsi="Tahoma"/>
          <w:i/>
          <w:sz w:val="16"/>
          <w:szCs w:val="16"/>
        </w:rPr>
      </w:pPr>
    </w:p>
    <w:p w14:paraId="17C9D0B5" w14:textId="77777777" w:rsidR="00E758C0" w:rsidRPr="00C64276" w:rsidRDefault="00E758C0" w:rsidP="005A2A5A">
      <w:pPr>
        <w:pStyle w:val="Textoindependiente"/>
        <w:ind w:right="101"/>
        <w:jc w:val="both"/>
        <w:rPr>
          <w:rFonts w:ascii="Tahoma" w:hAnsi="Tahoma"/>
          <w:i/>
          <w:sz w:val="16"/>
          <w:szCs w:val="16"/>
        </w:rPr>
      </w:pPr>
      <w:proofErr w:type="spellStart"/>
      <w:r w:rsidRPr="00C64276">
        <w:rPr>
          <w:rFonts w:ascii="Tahoma" w:hAnsi="Tahoma"/>
          <w:i/>
          <w:sz w:val="16"/>
          <w:szCs w:val="16"/>
        </w:rPr>
        <w:t>Kassel</w:t>
      </w:r>
      <w:proofErr w:type="spellEnd"/>
      <w:r w:rsidRPr="00C64276">
        <w:rPr>
          <w:rFonts w:ascii="Tahoma" w:hAnsi="Tahoma"/>
          <w:i/>
          <w:sz w:val="16"/>
          <w:szCs w:val="16"/>
        </w:rPr>
        <w:t xml:space="preserve"> </w:t>
      </w:r>
      <w:proofErr w:type="spellStart"/>
      <w:r w:rsidRPr="00C64276">
        <w:rPr>
          <w:rFonts w:ascii="Tahoma" w:hAnsi="Tahoma"/>
          <w:i/>
          <w:sz w:val="16"/>
          <w:szCs w:val="16"/>
        </w:rPr>
        <w:t>Group</w:t>
      </w:r>
      <w:proofErr w:type="spellEnd"/>
      <w:r w:rsidRPr="00C64276">
        <w:rPr>
          <w:rFonts w:ascii="Tahoma" w:hAnsi="Tahoma"/>
          <w:i/>
          <w:sz w:val="16"/>
          <w:szCs w:val="16"/>
        </w:rPr>
        <w:t xml:space="preserve"> oferta un equipo configurado con los siguientes accesorios y tubos:</w:t>
      </w:r>
    </w:p>
    <w:p w14:paraId="345880D4" w14:textId="77777777" w:rsidR="00E758C0" w:rsidRPr="00C64276" w:rsidRDefault="00E758C0" w:rsidP="005A2A5A">
      <w:pPr>
        <w:pStyle w:val="Prrafodelista"/>
        <w:widowControl w:val="0"/>
        <w:numPr>
          <w:ilvl w:val="0"/>
          <w:numId w:val="28"/>
        </w:numPr>
        <w:tabs>
          <w:tab w:val="left" w:pos="1540"/>
          <w:tab w:val="left" w:pos="1541"/>
        </w:tabs>
        <w:suppressAutoHyphens w:val="0"/>
        <w:autoSpaceDE w:val="0"/>
        <w:autoSpaceDN w:val="0"/>
        <w:spacing w:before="35"/>
        <w:ind w:left="0" w:right="101" w:firstLine="0"/>
        <w:contextualSpacing w:val="0"/>
        <w:jc w:val="both"/>
        <w:rPr>
          <w:rFonts w:ascii="Tahoma" w:hAnsi="Tahoma"/>
          <w:i/>
          <w:sz w:val="16"/>
          <w:szCs w:val="16"/>
        </w:rPr>
      </w:pPr>
      <w:r w:rsidRPr="00C64276">
        <w:rPr>
          <w:rFonts w:ascii="Tahoma" w:hAnsi="Tahoma"/>
          <w:i/>
          <w:sz w:val="16"/>
          <w:szCs w:val="16"/>
        </w:rPr>
        <w:t>Un (1) rotor basculante de 4</w:t>
      </w:r>
      <w:r w:rsidRPr="00C64276">
        <w:rPr>
          <w:rFonts w:ascii="Tahoma" w:hAnsi="Tahoma"/>
          <w:i/>
          <w:spacing w:val="-4"/>
          <w:sz w:val="16"/>
          <w:szCs w:val="16"/>
        </w:rPr>
        <w:t xml:space="preserve"> </w:t>
      </w:r>
      <w:r w:rsidRPr="00C64276">
        <w:rPr>
          <w:rFonts w:ascii="Tahoma" w:hAnsi="Tahoma"/>
          <w:i/>
          <w:sz w:val="16"/>
          <w:szCs w:val="16"/>
        </w:rPr>
        <w:t>posiciones</w:t>
      </w:r>
    </w:p>
    <w:p w14:paraId="42530D06" w14:textId="77777777" w:rsidR="00E758C0" w:rsidRPr="00C64276" w:rsidRDefault="00E758C0" w:rsidP="005A2A5A">
      <w:pPr>
        <w:pStyle w:val="Prrafodelista"/>
        <w:widowControl w:val="0"/>
        <w:numPr>
          <w:ilvl w:val="0"/>
          <w:numId w:val="28"/>
        </w:numPr>
        <w:tabs>
          <w:tab w:val="left" w:pos="1540"/>
          <w:tab w:val="left" w:pos="1541"/>
        </w:tabs>
        <w:suppressAutoHyphens w:val="0"/>
        <w:autoSpaceDE w:val="0"/>
        <w:autoSpaceDN w:val="0"/>
        <w:spacing w:before="16"/>
        <w:ind w:left="0" w:right="101" w:firstLine="0"/>
        <w:contextualSpacing w:val="0"/>
        <w:jc w:val="both"/>
        <w:rPr>
          <w:rFonts w:ascii="Tahoma" w:hAnsi="Tahoma"/>
          <w:i/>
          <w:sz w:val="16"/>
          <w:szCs w:val="16"/>
        </w:rPr>
      </w:pPr>
      <w:r w:rsidRPr="00C64276">
        <w:rPr>
          <w:rFonts w:ascii="Tahoma" w:hAnsi="Tahoma"/>
          <w:i/>
          <w:sz w:val="16"/>
          <w:szCs w:val="16"/>
        </w:rPr>
        <w:t>Cuatro (4)</w:t>
      </w:r>
      <w:r w:rsidRPr="00C64276">
        <w:rPr>
          <w:rFonts w:ascii="Tahoma" w:hAnsi="Tahoma"/>
          <w:i/>
          <w:spacing w:val="-4"/>
          <w:sz w:val="16"/>
          <w:szCs w:val="16"/>
        </w:rPr>
        <w:t xml:space="preserve"> </w:t>
      </w:r>
      <w:r w:rsidRPr="00C64276">
        <w:rPr>
          <w:rFonts w:ascii="Tahoma" w:hAnsi="Tahoma"/>
          <w:i/>
          <w:sz w:val="16"/>
          <w:szCs w:val="16"/>
        </w:rPr>
        <w:t>buckets</w:t>
      </w:r>
    </w:p>
    <w:p w14:paraId="07276804" w14:textId="77777777" w:rsidR="00E758C0" w:rsidRPr="00C64276" w:rsidRDefault="00E758C0" w:rsidP="005A2A5A">
      <w:pPr>
        <w:pStyle w:val="Prrafodelista"/>
        <w:widowControl w:val="0"/>
        <w:numPr>
          <w:ilvl w:val="0"/>
          <w:numId w:val="28"/>
        </w:numPr>
        <w:tabs>
          <w:tab w:val="left" w:pos="1540"/>
          <w:tab w:val="left" w:pos="1541"/>
        </w:tabs>
        <w:suppressAutoHyphens w:val="0"/>
        <w:autoSpaceDE w:val="0"/>
        <w:autoSpaceDN w:val="0"/>
        <w:spacing w:before="16"/>
        <w:ind w:left="0" w:right="101" w:firstLine="0"/>
        <w:contextualSpacing w:val="0"/>
        <w:jc w:val="both"/>
        <w:rPr>
          <w:rFonts w:ascii="Tahoma" w:hAnsi="Tahoma"/>
          <w:i/>
          <w:sz w:val="16"/>
          <w:szCs w:val="16"/>
        </w:rPr>
      </w:pPr>
      <w:r w:rsidRPr="00C64276">
        <w:rPr>
          <w:rFonts w:ascii="Tahoma" w:hAnsi="Tahoma"/>
          <w:i/>
          <w:sz w:val="16"/>
          <w:szCs w:val="16"/>
        </w:rPr>
        <w:lastRenderedPageBreak/>
        <w:t>Cuatro (4) tapas para</w:t>
      </w:r>
      <w:r w:rsidRPr="00C64276">
        <w:rPr>
          <w:rFonts w:ascii="Tahoma" w:hAnsi="Tahoma"/>
          <w:i/>
          <w:spacing w:val="-3"/>
          <w:sz w:val="16"/>
          <w:szCs w:val="16"/>
        </w:rPr>
        <w:t xml:space="preserve"> </w:t>
      </w:r>
      <w:r w:rsidRPr="00C64276">
        <w:rPr>
          <w:rFonts w:ascii="Tahoma" w:hAnsi="Tahoma"/>
          <w:i/>
          <w:sz w:val="16"/>
          <w:szCs w:val="16"/>
        </w:rPr>
        <w:t>buckets</w:t>
      </w:r>
    </w:p>
    <w:p w14:paraId="0DCE03D9" w14:textId="77777777" w:rsidR="00E758C0" w:rsidRPr="00C64276" w:rsidRDefault="00E758C0" w:rsidP="005A2A5A">
      <w:pPr>
        <w:numPr>
          <w:ilvl w:val="0"/>
          <w:numId w:val="28"/>
        </w:numPr>
        <w:ind w:left="0" w:right="101" w:firstLine="0"/>
        <w:jc w:val="both"/>
        <w:rPr>
          <w:rFonts w:ascii="Tahoma" w:hAnsi="Tahoma"/>
          <w:i/>
          <w:sz w:val="16"/>
          <w:szCs w:val="16"/>
        </w:rPr>
      </w:pPr>
      <w:r w:rsidRPr="00C64276">
        <w:rPr>
          <w:rFonts w:ascii="Tahoma" w:hAnsi="Tahoma"/>
          <w:i/>
          <w:sz w:val="16"/>
          <w:szCs w:val="16"/>
        </w:rPr>
        <w:t>Cuatro (4) porta tubos dobles para tubos de 50ml falcón</w:t>
      </w:r>
    </w:p>
    <w:p w14:paraId="33765D9F" w14:textId="77777777" w:rsidR="00E758C0" w:rsidRPr="00C64276" w:rsidRDefault="00E758C0" w:rsidP="005A2A5A">
      <w:pPr>
        <w:numPr>
          <w:ilvl w:val="0"/>
          <w:numId w:val="28"/>
        </w:numPr>
        <w:ind w:left="0" w:right="101" w:firstLine="0"/>
        <w:jc w:val="both"/>
        <w:rPr>
          <w:rFonts w:ascii="Tahoma" w:hAnsi="Tahoma"/>
          <w:i/>
          <w:sz w:val="16"/>
          <w:szCs w:val="16"/>
        </w:rPr>
      </w:pPr>
      <w:r w:rsidRPr="00C64276">
        <w:rPr>
          <w:rFonts w:ascii="Tahoma" w:hAnsi="Tahoma"/>
          <w:i/>
          <w:sz w:val="16"/>
          <w:szCs w:val="16"/>
        </w:rPr>
        <w:t>Cuatro (4) porta tubos triples para tubos de 15ml falcón</w:t>
      </w:r>
    </w:p>
    <w:p w14:paraId="5EF262AB" w14:textId="77777777" w:rsidR="00E758C0" w:rsidRPr="00C64276" w:rsidRDefault="00E758C0" w:rsidP="005A2A5A">
      <w:pPr>
        <w:numPr>
          <w:ilvl w:val="0"/>
          <w:numId w:val="28"/>
        </w:numPr>
        <w:ind w:left="0" w:right="101" w:firstLine="0"/>
        <w:jc w:val="both"/>
        <w:rPr>
          <w:rFonts w:ascii="Tahoma" w:hAnsi="Tahoma"/>
          <w:i/>
          <w:sz w:val="16"/>
          <w:szCs w:val="16"/>
        </w:rPr>
      </w:pPr>
      <w:r w:rsidRPr="00C64276">
        <w:rPr>
          <w:rFonts w:ascii="Tahoma" w:hAnsi="Tahoma"/>
          <w:i/>
          <w:sz w:val="16"/>
          <w:szCs w:val="16"/>
        </w:rPr>
        <w:t>Un (1) paquete de tubos falcón de 15ml por 500 unidades plástico</w:t>
      </w:r>
    </w:p>
    <w:p w14:paraId="13C02605" w14:textId="77777777" w:rsidR="00E758C0" w:rsidRPr="00C64276" w:rsidRDefault="00E758C0" w:rsidP="005A2A5A">
      <w:pPr>
        <w:numPr>
          <w:ilvl w:val="0"/>
          <w:numId w:val="28"/>
        </w:numPr>
        <w:ind w:left="0" w:right="101" w:firstLine="0"/>
        <w:jc w:val="both"/>
        <w:rPr>
          <w:rFonts w:ascii="Tahoma" w:hAnsi="Tahoma"/>
          <w:i/>
          <w:sz w:val="16"/>
          <w:szCs w:val="16"/>
        </w:rPr>
      </w:pPr>
      <w:r w:rsidRPr="00C64276">
        <w:rPr>
          <w:rFonts w:ascii="Tahoma" w:hAnsi="Tahoma"/>
          <w:i/>
          <w:sz w:val="16"/>
          <w:szCs w:val="16"/>
        </w:rPr>
        <w:t>Un (1) paquete de tubos falcón de 50ml por 500 unidades plástico</w:t>
      </w:r>
    </w:p>
    <w:p w14:paraId="4D7F56DF" w14:textId="77777777" w:rsidR="00E758C0" w:rsidRPr="00C64276" w:rsidRDefault="00E758C0" w:rsidP="005A2A5A">
      <w:pPr>
        <w:ind w:right="101"/>
        <w:jc w:val="both"/>
        <w:rPr>
          <w:rFonts w:ascii="Tahoma" w:hAnsi="Tahoma"/>
          <w:i/>
          <w:sz w:val="16"/>
          <w:szCs w:val="16"/>
        </w:rPr>
      </w:pPr>
    </w:p>
    <w:p w14:paraId="293486AC" w14:textId="77777777" w:rsidR="00E758C0" w:rsidRPr="00C64276" w:rsidRDefault="00E758C0" w:rsidP="005A2A5A">
      <w:pPr>
        <w:ind w:right="101"/>
        <w:jc w:val="both"/>
        <w:rPr>
          <w:rFonts w:ascii="Tahoma" w:hAnsi="Tahoma"/>
          <w:i/>
          <w:sz w:val="16"/>
          <w:szCs w:val="16"/>
        </w:rPr>
      </w:pPr>
      <w:r w:rsidRPr="00C64276">
        <w:rPr>
          <w:rFonts w:ascii="Tahoma" w:hAnsi="Tahoma"/>
          <w:i/>
          <w:sz w:val="16"/>
          <w:szCs w:val="16"/>
        </w:rPr>
        <w:t>Lo cual se puede corroborar en el anexo No.3 folio 217, en la ficha técnica folio 164 y165, en el catálogo del fabricante 195, 196 y 197, en el link de la página del fabricante folio 201.</w:t>
      </w:r>
    </w:p>
    <w:p w14:paraId="5F1F5045" w14:textId="77777777" w:rsidR="00E758C0" w:rsidRPr="00C64276" w:rsidRDefault="00E758C0" w:rsidP="005A2A5A">
      <w:pPr>
        <w:ind w:right="101"/>
        <w:jc w:val="both"/>
        <w:rPr>
          <w:rFonts w:ascii="Tahoma" w:hAnsi="Tahoma"/>
          <w:i/>
          <w:sz w:val="16"/>
          <w:szCs w:val="16"/>
        </w:rPr>
      </w:pPr>
    </w:p>
    <w:p w14:paraId="4F575476" w14:textId="77777777" w:rsidR="00E758C0" w:rsidRPr="00C64276" w:rsidRDefault="00E758C0" w:rsidP="005A2A5A">
      <w:pPr>
        <w:ind w:right="101"/>
        <w:jc w:val="both"/>
        <w:rPr>
          <w:rFonts w:ascii="Tahoma" w:hAnsi="Tahoma"/>
          <w:i/>
          <w:sz w:val="16"/>
          <w:szCs w:val="16"/>
        </w:rPr>
      </w:pPr>
      <w:r w:rsidRPr="00C64276">
        <w:rPr>
          <w:rFonts w:ascii="Tahoma" w:hAnsi="Tahoma"/>
          <w:i/>
          <w:sz w:val="16"/>
          <w:szCs w:val="16"/>
        </w:rPr>
        <w:t xml:space="preserve">Kassel Group quiere aclararle al comité técnico evaluador que en ninguna parte de las especificaciones técnicas publicadas en el pliego de condones y su adendas se solicitó rotor </w:t>
      </w:r>
      <w:r w:rsidRPr="00C64276">
        <w:rPr>
          <w:rFonts w:ascii="Tahoma" w:hAnsi="Tahoma"/>
          <w:b/>
          <w:i/>
          <w:sz w:val="16"/>
          <w:szCs w:val="16"/>
        </w:rPr>
        <w:t xml:space="preserve">con capacidad especifica de 4x145ml </w:t>
      </w:r>
      <w:r w:rsidRPr="00C64276">
        <w:rPr>
          <w:rFonts w:ascii="Tahoma" w:hAnsi="Tahoma"/>
          <w:i/>
          <w:sz w:val="16"/>
          <w:szCs w:val="16"/>
        </w:rPr>
        <w:t>por el contrario en las especificaciones técnicas del adenda No 2 se dejó libre y abierta la posibilidad de incluir todos los accesorios y tubos necesarios para el correcto funcionamiento y poder ser utilizado en prácticas de Laboratorio por lo tanto Kassel Group cumple con todo lo solicitado en el pliego de condiciones.</w:t>
      </w:r>
    </w:p>
    <w:p w14:paraId="64501432" w14:textId="77777777" w:rsidR="00E758C0" w:rsidRPr="00C64276" w:rsidRDefault="00E758C0" w:rsidP="005A2A5A">
      <w:pPr>
        <w:ind w:right="101"/>
        <w:jc w:val="both"/>
        <w:rPr>
          <w:rFonts w:ascii="Tahoma" w:hAnsi="Tahoma"/>
          <w:i/>
          <w:sz w:val="16"/>
          <w:szCs w:val="16"/>
        </w:rPr>
      </w:pPr>
    </w:p>
    <w:p w14:paraId="6F23C07E" w14:textId="77777777" w:rsidR="00E758C0" w:rsidRPr="00C64276" w:rsidRDefault="00E758C0" w:rsidP="005A2A5A">
      <w:pPr>
        <w:ind w:right="101"/>
        <w:jc w:val="both"/>
        <w:rPr>
          <w:rFonts w:ascii="Tahoma" w:hAnsi="Tahoma"/>
          <w:i/>
          <w:sz w:val="16"/>
          <w:szCs w:val="16"/>
        </w:rPr>
      </w:pPr>
      <w:r w:rsidRPr="00C64276">
        <w:rPr>
          <w:rFonts w:ascii="Tahoma" w:hAnsi="Tahoma"/>
          <w:i/>
          <w:sz w:val="16"/>
          <w:szCs w:val="16"/>
        </w:rPr>
        <w:t>Nuevamente solicitamos a la universidad y al comité técnico evaluador revisar las especificaciones técnicas solicitadas en la adenda No. 2 y con base a las mismas realizar la correspondiente evaluación.</w:t>
      </w:r>
    </w:p>
    <w:p w14:paraId="499C850E" w14:textId="77777777" w:rsidR="00E758C0" w:rsidRPr="00C64276" w:rsidRDefault="00E758C0" w:rsidP="005A2A5A">
      <w:pPr>
        <w:ind w:right="101"/>
        <w:jc w:val="both"/>
        <w:rPr>
          <w:rFonts w:ascii="Tahoma" w:hAnsi="Tahoma"/>
          <w:i/>
          <w:sz w:val="16"/>
          <w:szCs w:val="16"/>
        </w:rPr>
      </w:pPr>
    </w:p>
    <w:p w14:paraId="14A9377D" w14:textId="77777777" w:rsidR="00E758C0" w:rsidRPr="00C64276" w:rsidRDefault="00E758C0" w:rsidP="005A2A5A">
      <w:pPr>
        <w:ind w:right="101"/>
        <w:jc w:val="both"/>
        <w:rPr>
          <w:rFonts w:ascii="Tahoma" w:hAnsi="Tahoma"/>
          <w:i/>
          <w:sz w:val="16"/>
          <w:szCs w:val="16"/>
        </w:rPr>
      </w:pPr>
      <w:r w:rsidRPr="00C64276">
        <w:rPr>
          <w:rFonts w:ascii="Tahoma" w:hAnsi="Tahoma"/>
          <w:i/>
          <w:sz w:val="16"/>
          <w:szCs w:val="16"/>
        </w:rPr>
        <w:t>NOTA: la observación presentada por el oferente CTL Company a nuestra propuesta con respecto a este ítem es sesgada y omite parte de los requerimientos solicitados en el pliego de condiciones y lo que pretende hacer es inducir a error al comité técnico evaluador.</w:t>
      </w:r>
    </w:p>
    <w:p w14:paraId="3AC2823D" w14:textId="77777777" w:rsidR="00E758C0" w:rsidRPr="00C64276" w:rsidRDefault="00E758C0" w:rsidP="005A2A5A">
      <w:pPr>
        <w:ind w:right="101"/>
        <w:jc w:val="both"/>
        <w:rPr>
          <w:rFonts w:ascii="Tahoma" w:hAnsi="Tahoma"/>
          <w:i/>
          <w:sz w:val="16"/>
          <w:szCs w:val="16"/>
        </w:rPr>
      </w:pPr>
    </w:p>
    <w:p w14:paraId="530B311B" w14:textId="77777777" w:rsidR="00E758C0" w:rsidRPr="00C64276" w:rsidRDefault="00E758C0" w:rsidP="005A2A5A">
      <w:pPr>
        <w:ind w:right="101"/>
        <w:jc w:val="both"/>
        <w:rPr>
          <w:rFonts w:ascii="Tahoma" w:hAnsi="Tahoma"/>
          <w:i/>
          <w:sz w:val="16"/>
          <w:szCs w:val="16"/>
        </w:rPr>
      </w:pPr>
      <w:r w:rsidRPr="00C64276">
        <w:rPr>
          <w:rFonts w:ascii="Tahoma" w:hAnsi="Tahoma"/>
          <w:i/>
          <w:sz w:val="16"/>
          <w:szCs w:val="16"/>
        </w:rPr>
        <w:t>De antemano agradecemos tener en cuenta nuestra observación y permitirnos continuar en el proceso.</w:t>
      </w:r>
    </w:p>
    <w:p w14:paraId="6F67B591" w14:textId="77777777" w:rsidR="00E758C0" w:rsidRPr="00C64276" w:rsidRDefault="00E758C0" w:rsidP="005A2A5A">
      <w:pPr>
        <w:ind w:right="101"/>
        <w:jc w:val="both"/>
        <w:rPr>
          <w:rFonts w:ascii="Tahoma" w:hAnsi="Tahoma"/>
          <w:i/>
          <w:sz w:val="16"/>
          <w:szCs w:val="16"/>
        </w:rPr>
      </w:pPr>
    </w:p>
    <w:p w14:paraId="52E3FB72" w14:textId="77777777"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r w:rsidRPr="00C64276">
        <w:rPr>
          <w:rFonts w:ascii="Tahoma" w:hAnsi="Tahoma" w:cs="Tahoma"/>
          <w:b/>
          <w:sz w:val="20"/>
          <w:szCs w:val="20"/>
          <w:lang w:val="es-ES" w:bidi="es-CO"/>
        </w:rPr>
        <w:t>RESPUESTA A LA OBSERVACION: No se acepta la observación.</w:t>
      </w:r>
      <w:r w:rsidRPr="00C64276">
        <w:rPr>
          <w:rFonts w:ascii="Tahoma" w:hAnsi="Tahoma" w:cs="Tahoma"/>
          <w:b/>
          <w:sz w:val="20"/>
          <w:szCs w:val="20"/>
          <w:lang w:bidi="es-CO"/>
        </w:rPr>
        <w:t xml:space="preserve"> </w:t>
      </w:r>
      <w:r w:rsidRPr="00C64276">
        <w:rPr>
          <w:rFonts w:ascii="Tahoma" w:hAnsi="Tahoma" w:cs="Tahoma"/>
          <w:bCs/>
          <w:sz w:val="20"/>
          <w:szCs w:val="20"/>
          <w:lang w:bidi="es-CO"/>
        </w:rPr>
        <w:t xml:space="preserve">Debido a que la referencia indicada en el anexo3 (Ref. 220.72 V20 del ROTOR OSCILANTE no corresponde a un rotor de 4X145ml). </w:t>
      </w:r>
    </w:p>
    <w:p w14:paraId="4AA1954C" w14:textId="5A118988"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r w:rsidRPr="00C64276">
        <w:rPr>
          <w:rFonts w:ascii="Tahoma" w:hAnsi="Tahoma" w:cs="Tahoma"/>
          <w:bCs/>
          <w:sz w:val="20"/>
          <w:szCs w:val="20"/>
          <w:lang w:bidi="es-CO"/>
        </w:rPr>
        <w:t>Esta referencia según el manual es de 4X100ml.</w:t>
      </w:r>
    </w:p>
    <w:p w14:paraId="33E9609F" w14:textId="77777777"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r w:rsidRPr="00C64276">
        <w:rPr>
          <w:rFonts w:ascii="Tahoma" w:hAnsi="Tahoma" w:cs="Tahoma"/>
          <w:b/>
          <w:noProof/>
          <w:sz w:val="20"/>
          <w:szCs w:val="20"/>
          <w:lang w:val="en-US" w:eastAsia="en-US"/>
        </w:rPr>
        <w:drawing>
          <wp:inline distT="0" distB="0" distL="0" distR="0" wp14:anchorId="6F47A4C6" wp14:editId="2A894049">
            <wp:extent cx="6095365" cy="2665730"/>
            <wp:effectExtent l="0" t="0" r="635" b="1270"/>
            <wp:docPr id="16" name="Imagen 1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 Correo electrónico&#10;&#10;Descripción generada automáticamente"/>
                    <pic:cNvPicPr/>
                  </pic:nvPicPr>
                  <pic:blipFill>
                    <a:blip r:embed="rId12">
                      <a:extLst>
                        <a:ext uri="{28A0092B-C50C-407E-A947-70E740481C1C}">
                          <a14:useLocalDpi xmlns:a14="http://schemas.microsoft.com/office/drawing/2010/main" val="0"/>
                        </a:ext>
                      </a:extLst>
                    </a:blip>
                    <a:stretch>
                      <a:fillRect/>
                    </a:stretch>
                  </pic:blipFill>
                  <pic:spPr>
                    <a:xfrm>
                      <a:off x="0" y="0"/>
                      <a:ext cx="6095365" cy="2665730"/>
                    </a:xfrm>
                    <a:prstGeom prst="rect">
                      <a:avLst/>
                    </a:prstGeom>
                  </pic:spPr>
                </pic:pic>
              </a:graphicData>
            </a:graphic>
          </wp:inline>
        </w:drawing>
      </w:r>
    </w:p>
    <w:p w14:paraId="1B2C8FB4" w14:textId="77777777"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p>
    <w:p w14:paraId="17919B00" w14:textId="3A21BAA4" w:rsidR="00F216C2" w:rsidRPr="00C64276" w:rsidRDefault="00AD758D"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r w:rsidRPr="00C64276">
        <w:rPr>
          <w:rFonts w:ascii="Tahoma" w:hAnsi="Tahoma" w:cs="Tahoma"/>
          <w:bCs/>
          <w:sz w:val="20"/>
          <w:szCs w:val="20"/>
          <w:lang w:bidi="es-CO"/>
        </w:rPr>
        <w:t xml:space="preserve">SE IDENTIFICA UN ERROR </w:t>
      </w:r>
      <w:r w:rsidR="00147CF6" w:rsidRPr="00C64276">
        <w:rPr>
          <w:rFonts w:ascii="Tahoma" w:hAnsi="Tahoma" w:cs="Tahoma"/>
          <w:bCs/>
          <w:sz w:val="20"/>
          <w:szCs w:val="20"/>
          <w:lang w:bidi="es-CO"/>
        </w:rPr>
        <w:t>en el</w:t>
      </w:r>
      <w:r w:rsidRPr="00C64276">
        <w:rPr>
          <w:rFonts w:ascii="Tahoma" w:hAnsi="Tahoma" w:cs="Tahoma"/>
          <w:bCs/>
          <w:sz w:val="20"/>
          <w:szCs w:val="20"/>
          <w:lang w:bidi="es-CO"/>
        </w:rPr>
        <w:t xml:space="preserve"> anexo3 para la referencia del rotor ofertado. Se verificó en </w:t>
      </w:r>
      <w:r w:rsidR="00F216C2" w:rsidRPr="00C64276">
        <w:rPr>
          <w:rFonts w:ascii="Tahoma" w:hAnsi="Tahoma" w:cs="Tahoma"/>
          <w:bCs/>
          <w:sz w:val="20"/>
          <w:szCs w:val="20"/>
          <w:lang w:bidi="es-CO"/>
        </w:rPr>
        <w:t xml:space="preserve">el manual </w:t>
      </w:r>
      <w:r w:rsidRPr="00C64276">
        <w:rPr>
          <w:rFonts w:ascii="Tahoma" w:hAnsi="Tahoma" w:cs="Tahoma"/>
          <w:bCs/>
          <w:sz w:val="20"/>
          <w:szCs w:val="20"/>
          <w:lang w:bidi="es-CO"/>
        </w:rPr>
        <w:t xml:space="preserve">de la centrifuga </w:t>
      </w:r>
      <w:r w:rsidR="00700CA8" w:rsidRPr="00C64276">
        <w:rPr>
          <w:rFonts w:ascii="Tahoma" w:hAnsi="Tahoma" w:cs="Tahoma"/>
          <w:bCs/>
          <w:sz w:val="20"/>
          <w:szCs w:val="20"/>
          <w:lang w:bidi="es-CO"/>
        </w:rPr>
        <w:t xml:space="preserve">ofertada </w:t>
      </w:r>
      <w:r w:rsidR="00F216C2" w:rsidRPr="00C64276">
        <w:rPr>
          <w:rFonts w:ascii="Tahoma" w:hAnsi="Tahoma" w:cs="Tahoma"/>
          <w:bCs/>
          <w:sz w:val="20"/>
          <w:szCs w:val="20"/>
          <w:lang w:bidi="es-CO"/>
        </w:rPr>
        <w:t>las referencias y las caracteristicas de los Rotores</w:t>
      </w:r>
      <w:r w:rsidR="00A124B4" w:rsidRPr="00C64276">
        <w:rPr>
          <w:rFonts w:ascii="Tahoma" w:hAnsi="Tahoma" w:cs="Tahoma"/>
          <w:bCs/>
          <w:sz w:val="20"/>
          <w:szCs w:val="20"/>
          <w:lang w:bidi="es-CO"/>
        </w:rPr>
        <w:t>, ver a continuación</w:t>
      </w:r>
      <w:r w:rsidR="00F216C2" w:rsidRPr="00C64276">
        <w:rPr>
          <w:rFonts w:ascii="Tahoma" w:hAnsi="Tahoma" w:cs="Tahoma"/>
          <w:bCs/>
          <w:sz w:val="20"/>
          <w:szCs w:val="20"/>
          <w:lang w:bidi="es-CO"/>
        </w:rPr>
        <w:t>:</w:t>
      </w:r>
    </w:p>
    <w:p w14:paraId="47F401BA" w14:textId="77777777"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p>
    <w:p w14:paraId="66846DC1" w14:textId="77777777" w:rsidR="00F216C2" w:rsidRPr="00C64276" w:rsidRDefault="00F216C2" w:rsidP="00F216C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p>
    <w:p w14:paraId="11204485" w14:textId="6DD618AB" w:rsidR="00F216C2" w:rsidRPr="00C64276" w:rsidRDefault="00F216C2"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lang w:bidi="es-CO"/>
        </w:rPr>
      </w:pPr>
      <w:r w:rsidRPr="00C64276">
        <w:rPr>
          <w:rFonts w:ascii="Tahoma" w:hAnsi="Tahoma"/>
          <w:i/>
          <w:noProof/>
          <w:sz w:val="16"/>
          <w:szCs w:val="16"/>
          <w:lang w:val="en-US" w:eastAsia="en-US"/>
        </w:rPr>
        <w:lastRenderedPageBreak/>
        <w:drawing>
          <wp:inline distT="0" distB="0" distL="0" distR="0" wp14:anchorId="6E73E9D6" wp14:editId="6FDEB538">
            <wp:extent cx="5756223" cy="2497022"/>
            <wp:effectExtent l="0" t="0" r="0" b="5080"/>
            <wp:docPr id="17" name="Imagen 17" descr="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Aplicación, Tabla&#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5759562" cy="2498470"/>
                    </a:xfrm>
                    <a:prstGeom prst="rect">
                      <a:avLst/>
                    </a:prstGeom>
                  </pic:spPr>
                </pic:pic>
              </a:graphicData>
            </a:graphic>
          </wp:inline>
        </w:drawing>
      </w:r>
    </w:p>
    <w:p w14:paraId="51ED5675" w14:textId="77777777" w:rsidR="00F216C2" w:rsidRPr="00C64276" w:rsidRDefault="00F216C2"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8AD76EE" w14:textId="77777777" w:rsidR="00E758C0" w:rsidRPr="00C64276" w:rsidRDefault="00E758C0" w:rsidP="005A2A5A">
      <w:pPr>
        <w:ind w:right="101"/>
        <w:jc w:val="both"/>
        <w:rPr>
          <w:rFonts w:ascii="Tahoma" w:hAnsi="Tahoma"/>
          <w:i/>
          <w:sz w:val="16"/>
          <w:szCs w:val="16"/>
        </w:rPr>
      </w:pPr>
    </w:p>
    <w:p w14:paraId="31B88106" w14:textId="77777777" w:rsidR="00E758C0" w:rsidRPr="00C64276" w:rsidRDefault="00E758C0" w:rsidP="005A2A5A">
      <w:pPr>
        <w:ind w:right="101"/>
        <w:jc w:val="both"/>
        <w:rPr>
          <w:rFonts w:ascii="Tahoma" w:hAnsi="Tahoma"/>
          <w:i/>
          <w:sz w:val="16"/>
          <w:szCs w:val="16"/>
        </w:rPr>
      </w:pPr>
    </w:p>
    <w:p w14:paraId="0E3A80B3" w14:textId="77777777" w:rsidR="00E758C0" w:rsidRPr="000B049C" w:rsidRDefault="00E758C0" w:rsidP="005A2A5A">
      <w:pPr>
        <w:ind w:right="101"/>
        <w:jc w:val="center"/>
        <w:rPr>
          <w:rFonts w:ascii="Tahoma" w:hAnsi="Tahoma"/>
          <w:b/>
          <w:sz w:val="20"/>
          <w:szCs w:val="20"/>
        </w:rPr>
      </w:pPr>
      <w:r w:rsidRPr="000B049C">
        <w:rPr>
          <w:rFonts w:ascii="Tahoma" w:hAnsi="Tahoma"/>
          <w:b/>
          <w:sz w:val="20"/>
          <w:szCs w:val="20"/>
        </w:rPr>
        <w:t>OBSERVACIONES REALIZADAS POR LA EMPRESA SOLTECO S.A.S  NIT: 830502923-9</w:t>
      </w:r>
    </w:p>
    <w:p w14:paraId="75680B5F" w14:textId="77777777" w:rsidR="00E758C0" w:rsidRPr="000B049C" w:rsidRDefault="00E758C0" w:rsidP="005A2A5A">
      <w:pPr>
        <w:ind w:right="101"/>
        <w:jc w:val="center"/>
        <w:rPr>
          <w:rFonts w:ascii="Tahoma" w:hAnsi="Tahoma"/>
          <w:b/>
          <w:sz w:val="20"/>
          <w:szCs w:val="20"/>
        </w:rPr>
      </w:pPr>
      <w:r w:rsidRPr="000B049C">
        <w:rPr>
          <w:rFonts w:ascii="Tahoma" w:hAnsi="Tahoma"/>
          <w:b/>
          <w:sz w:val="20"/>
          <w:szCs w:val="20"/>
        </w:rPr>
        <w:t>REPRESENTANTE LEGAL: ROBERT MORALES CANO C. C. NO:  71.720.685 DE: MEDELLÍN</w:t>
      </w:r>
    </w:p>
    <w:p w14:paraId="33892C21" w14:textId="77777777" w:rsidR="00E758C0" w:rsidRPr="000B049C" w:rsidRDefault="00E758C0" w:rsidP="005A2A5A">
      <w:pPr>
        <w:ind w:right="101"/>
        <w:jc w:val="center"/>
        <w:rPr>
          <w:rFonts w:ascii="Tahoma" w:hAnsi="Tahoma"/>
          <w:b/>
          <w:sz w:val="20"/>
          <w:szCs w:val="20"/>
        </w:rPr>
      </w:pPr>
      <w:r w:rsidRPr="000B049C">
        <w:rPr>
          <w:rFonts w:ascii="Tahoma" w:hAnsi="Tahoma"/>
          <w:b/>
          <w:sz w:val="20"/>
          <w:szCs w:val="20"/>
        </w:rPr>
        <w:t xml:space="preserve">DIRECCIÓN:  CALLE 40AA SUR # 32 – 75 INTERIOR 317 TELÉFONOS: (054) 499 18 06 CELULAR: 3017982268 </w:t>
      </w:r>
      <w:hyperlink r:id="rId14" w:history="1">
        <w:r w:rsidRPr="000B049C">
          <w:rPr>
            <w:rStyle w:val="Hipervnculo"/>
            <w:rFonts w:ascii="Tahoma" w:hAnsi="Tahoma"/>
            <w:b/>
            <w:color w:val="auto"/>
            <w:sz w:val="20"/>
            <w:szCs w:val="20"/>
          </w:rPr>
          <w:t>info@ategroup.biz</w:t>
        </w:r>
      </w:hyperlink>
    </w:p>
    <w:p w14:paraId="306EC821" w14:textId="77777777" w:rsidR="00E758C0" w:rsidRPr="000B049C" w:rsidRDefault="00E758C0" w:rsidP="005A2A5A">
      <w:pPr>
        <w:ind w:right="101"/>
        <w:jc w:val="both"/>
        <w:rPr>
          <w:rFonts w:ascii="Tahoma" w:hAnsi="Tahoma"/>
          <w:i/>
          <w:sz w:val="16"/>
          <w:szCs w:val="16"/>
        </w:rPr>
      </w:pPr>
    </w:p>
    <w:p w14:paraId="2500612C" w14:textId="77777777" w:rsidR="00E758C0" w:rsidRPr="000B049C" w:rsidRDefault="00E758C0" w:rsidP="005A2A5A">
      <w:pPr>
        <w:ind w:right="101"/>
      </w:pPr>
    </w:p>
    <w:p w14:paraId="7300D36B" w14:textId="3A508C3B" w:rsidR="005A2A5A" w:rsidRPr="000B049C" w:rsidRDefault="005A2A5A" w:rsidP="005A2A5A">
      <w:pPr>
        <w:ind w:right="101"/>
        <w:jc w:val="both"/>
        <w:rPr>
          <w:rFonts w:ascii="Tahoma" w:hAnsi="Tahoma"/>
          <w:i/>
          <w:sz w:val="16"/>
          <w:szCs w:val="16"/>
          <w:highlight w:val="red"/>
        </w:rPr>
      </w:pPr>
      <w:r w:rsidRPr="000B049C">
        <w:rPr>
          <w:rFonts w:ascii="Tahoma" w:hAnsi="Tahoma"/>
          <w:b/>
          <w:sz w:val="20"/>
          <w:szCs w:val="20"/>
        </w:rPr>
        <w:t>OBSERVACIÓN No. 1</w:t>
      </w:r>
    </w:p>
    <w:p w14:paraId="13FAAD25" w14:textId="77777777" w:rsidR="005A2A5A" w:rsidRPr="000B049C" w:rsidRDefault="005A2A5A" w:rsidP="005A2A5A">
      <w:pPr>
        <w:ind w:right="101"/>
        <w:jc w:val="both"/>
        <w:rPr>
          <w:rFonts w:ascii="Tahoma" w:hAnsi="Tahoma"/>
          <w:i/>
          <w:sz w:val="16"/>
          <w:szCs w:val="16"/>
        </w:rPr>
      </w:pPr>
    </w:p>
    <w:p w14:paraId="0562038E" w14:textId="01BB92C8" w:rsidR="00E758C0" w:rsidRPr="000B049C" w:rsidRDefault="00E758C0" w:rsidP="005A2A5A">
      <w:pPr>
        <w:ind w:right="101"/>
        <w:jc w:val="both"/>
        <w:rPr>
          <w:rFonts w:ascii="Tahoma" w:hAnsi="Tahoma"/>
          <w:i/>
          <w:sz w:val="16"/>
          <w:szCs w:val="16"/>
        </w:rPr>
      </w:pPr>
      <w:r w:rsidRPr="000B049C">
        <w:rPr>
          <w:rFonts w:ascii="Tahoma" w:hAnsi="Tahoma"/>
          <w:i/>
          <w:sz w:val="16"/>
          <w:szCs w:val="16"/>
        </w:rPr>
        <w:t>En relación a los resultados de la licitación del asunto,  nos permitimos manifestar:</w:t>
      </w:r>
    </w:p>
    <w:p w14:paraId="1C2F1C41" w14:textId="77777777" w:rsidR="00E758C0" w:rsidRPr="000B049C" w:rsidRDefault="00E758C0" w:rsidP="005A2A5A">
      <w:pPr>
        <w:spacing w:before="100" w:beforeAutospacing="1" w:after="100" w:afterAutospacing="1"/>
        <w:ind w:right="101"/>
        <w:jc w:val="both"/>
        <w:rPr>
          <w:rFonts w:ascii="Tahoma" w:hAnsi="Tahoma"/>
          <w:i/>
          <w:sz w:val="16"/>
          <w:szCs w:val="16"/>
        </w:rPr>
      </w:pPr>
      <w:r w:rsidRPr="000B049C">
        <w:rPr>
          <w:rFonts w:ascii="Tahoma" w:hAnsi="Tahoma"/>
          <w:i/>
          <w:sz w:val="16"/>
          <w:szCs w:val="16"/>
        </w:rPr>
        <w:t>1.       En el caso de nuestra empresa, SOLTECO S.A.S., los documentos solicitados para subsanación por parte de ustedes, fueron presentados en su totalidad, no se adicionaron documentos como cartas de representación de software ni de computadores ni trazabilidad de calibración ni otros como ustedes lo manifestaron en el resultado final, en vista de que estos </w:t>
      </w:r>
      <w:r w:rsidRPr="000B049C">
        <w:rPr>
          <w:rFonts w:ascii="Tahoma" w:hAnsi="Tahoma"/>
          <w:i/>
          <w:sz w:val="16"/>
          <w:szCs w:val="16"/>
          <w:u w:val="single"/>
        </w:rPr>
        <w:t>NO</w:t>
      </w:r>
      <w:r w:rsidRPr="000B049C">
        <w:rPr>
          <w:rFonts w:ascii="Tahoma" w:hAnsi="Tahoma"/>
          <w:i/>
          <w:sz w:val="16"/>
          <w:szCs w:val="16"/>
        </w:rPr>
        <w:t> fueron solicitados en la subsanación, de haberse solicitado se hubieran agregado pues se cuenta con la totalidad de ellos, muchos otros que no fueron considerados necesarios, como libreta militar del representante legal, declaración de renta, protocolos de bioseguridad, etc, no se agregan pues se considera que si no fueron solicitados, pues no son necesarios.!. ustedes entenderán que para eso son la fecha de subsanación, para presentar documentos que el comprador considera son necesarios para declarar a un oferente con las capacidades de cumplimiento como proveedor y su producto; por tal razón, solicitamos reconsiderar las causales de rechazo en el caso de nuestra empresa, y sin son requeridos más documentos, indicar de una vez por todas!, cuales son los que hacen falta o son necesarios.</w:t>
      </w:r>
    </w:p>
    <w:p w14:paraId="565BAFE5" w14:textId="77777777" w:rsidR="00E758C0" w:rsidRPr="000B049C" w:rsidRDefault="00E758C0" w:rsidP="005A2A5A">
      <w:pPr>
        <w:spacing w:before="100" w:beforeAutospacing="1" w:after="100" w:afterAutospacing="1"/>
        <w:ind w:right="101"/>
        <w:jc w:val="both"/>
        <w:rPr>
          <w:rFonts w:ascii="Tahoma" w:hAnsi="Tahoma"/>
          <w:i/>
          <w:sz w:val="16"/>
          <w:szCs w:val="16"/>
        </w:rPr>
      </w:pPr>
      <w:r w:rsidRPr="000B049C">
        <w:rPr>
          <w:rFonts w:ascii="Tahoma" w:hAnsi="Tahoma"/>
          <w:i/>
          <w:sz w:val="16"/>
          <w:szCs w:val="16"/>
        </w:rPr>
        <w:t>2.        En cuanto a la carta de representación de un computador, nos permitimos aclarar que para comprar un computador de uso común o consumo masivo que puede adquirirse en un almacén de cadena, incluso en su página web, como el Éxito, Ktronix, Alcosto, o un almacén de un centro comercial de alta tecnología como Unilago en Bogotá o Monterrey en Medellín, o más aun, que con una simple tarjeta de crédito en un almaceno on-line, no requiere de cartas de representación, máxime cuando dentro de la licitación era considerado como un accesorio más dentro del mismo item del escáner 3D y que cumpliera ciertos requisitos, con una carta del local de venta era más que suficiente para considerarlo como un equipo idóneo. Esta situación seria similar a solicitar una carta de representación del fabricante del trípode que sostiene el escáner 3D, no da lugar!</w:t>
      </w:r>
    </w:p>
    <w:p w14:paraId="1677CC92" w14:textId="77777777" w:rsidR="00E758C0" w:rsidRPr="000B049C" w:rsidRDefault="00E758C0" w:rsidP="005A2A5A">
      <w:pPr>
        <w:spacing w:before="100" w:beforeAutospacing="1" w:after="100" w:afterAutospacing="1"/>
        <w:ind w:right="101"/>
        <w:jc w:val="both"/>
        <w:rPr>
          <w:rFonts w:ascii="Tahoma" w:hAnsi="Tahoma"/>
          <w:i/>
          <w:sz w:val="16"/>
          <w:szCs w:val="16"/>
        </w:rPr>
      </w:pPr>
      <w:r w:rsidRPr="000B049C">
        <w:rPr>
          <w:rFonts w:ascii="Tahoma" w:hAnsi="Tahoma"/>
          <w:i/>
          <w:sz w:val="16"/>
          <w:szCs w:val="16"/>
        </w:rPr>
        <w:t xml:space="preserve">3.       En cuanto al computador ofertado, el hecho de que no apareciera en internet como referencia disponible, no es causal de rechazo, pues las pólizas de cumplimiento solicitadas garantizan que el equipo ofrecido reúne las características solicitadas o son </w:t>
      </w:r>
      <w:r w:rsidRPr="000B049C">
        <w:rPr>
          <w:rFonts w:ascii="Tahoma" w:hAnsi="Tahoma"/>
          <w:i/>
          <w:sz w:val="16"/>
          <w:szCs w:val="16"/>
        </w:rPr>
        <w:lastRenderedPageBreak/>
        <w:t>superiores, o simplemente sería causal de rechazo y se haría efectiva la póliza con el respectivo perjuicio para la empresa oferente, no para el comprador como supuestamente se trata de proteger en este caso, es responsabilidad del oferente entregar un computador con las mismas características o superiores.</w:t>
      </w:r>
    </w:p>
    <w:p w14:paraId="0CEFB17E" w14:textId="77777777" w:rsidR="00E758C0" w:rsidRPr="000B049C" w:rsidRDefault="00E758C0" w:rsidP="005A2A5A">
      <w:pPr>
        <w:spacing w:before="100" w:beforeAutospacing="1" w:after="100" w:afterAutospacing="1"/>
        <w:ind w:right="101"/>
        <w:jc w:val="both"/>
        <w:rPr>
          <w:rFonts w:ascii="Tahoma" w:hAnsi="Tahoma"/>
          <w:i/>
          <w:sz w:val="16"/>
          <w:szCs w:val="16"/>
        </w:rPr>
      </w:pPr>
      <w:r w:rsidRPr="000B049C">
        <w:rPr>
          <w:rFonts w:ascii="Tahoma" w:hAnsi="Tahoma"/>
          <w:i/>
          <w:sz w:val="16"/>
          <w:szCs w:val="16"/>
        </w:rPr>
        <w:t>4.        En la tabla de Excel “Evaluación de habilitantes final” en la fila No. 9 columna “E”, se manifiesta: “No cumple….” Es de resaltar que en la subsanación, se adicionaron otros dos contratos de experiencia para reemplazar este mencionado que ya había sido rechazado, los nuevos corresponden a la compañía Ecopetrol y la empresa Grupo Abstract, que claramente superan el valor del contrato.</w:t>
      </w:r>
    </w:p>
    <w:p w14:paraId="6278E7F1" w14:textId="77777777" w:rsidR="00E758C0" w:rsidRPr="000B049C" w:rsidRDefault="00E758C0" w:rsidP="005A2A5A">
      <w:pPr>
        <w:spacing w:before="100" w:beforeAutospacing="1" w:after="100" w:afterAutospacing="1"/>
        <w:ind w:right="101"/>
        <w:jc w:val="both"/>
        <w:rPr>
          <w:rFonts w:ascii="Tahoma" w:hAnsi="Tahoma"/>
          <w:i/>
          <w:sz w:val="16"/>
          <w:szCs w:val="16"/>
        </w:rPr>
      </w:pPr>
      <w:r w:rsidRPr="000B049C">
        <w:rPr>
          <w:rFonts w:ascii="Tahoma" w:hAnsi="Tahoma"/>
          <w:i/>
          <w:sz w:val="16"/>
          <w:szCs w:val="16"/>
        </w:rPr>
        <w:t>5.       En el documento en formato PDF “Evaluación ítem a ítem final”, en la fila 8, se entregaron todas las especificaciones técnicas, los certificados de calibración no fueron solicitados en la subsanación, y el catálogo del computador si fue adicionado.</w:t>
      </w:r>
    </w:p>
    <w:p w14:paraId="5366F918" w14:textId="77777777" w:rsidR="00E758C0" w:rsidRPr="000B049C" w:rsidRDefault="00E758C0" w:rsidP="005A2A5A">
      <w:pPr>
        <w:ind w:right="101"/>
        <w:jc w:val="both"/>
        <w:rPr>
          <w:rFonts w:ascii="Tahoma" w:hAnsi="Tahoma"/>
          <w:i/>
          <w:sz w:val="16"/>
          <w:szCs w:val="16"/>
        </w:rPr>
      </w:pPr>
      <w:r w:rsidRPr="000B049C">
        <w:rPr>
          <w:rFonts w:ascii="Tahoma" w:hAnsi="Tahoma"/>
          <w:i/>
          <w:sz w:val="16"/>
          <w:szCs w:val="16"/>
        </w:rPr>
        <w:t> </w:t>
      </w:r>
    </w:p>
    <w:p w14:paraId="306EE0D1" w14:textId="77777777" w:rsidR="00E758C0" w:rsidRPr="000B049C" w:rsidRDefault="00E758C0" w:rsidP="005A2A5A">
      <w:pPr>
        <w:ind w:right="101"/>
        <w:jc w:val="both"/>
        <w:rPr>
          <w:rFonts w:ascii="Tahoma" w:hAnsi="Tahoma"/>
          <w:i/>
          <w:sz w:val="16"/>
          <w:szCs w:val="16"/>
        </w:rPr>
      </w:pPr>
      <w:r w:rsidRPr="000B049C">
        <w:rPr>
          <w:rFonts w:ascii="Tahoma" w:hAnsi="Tahoma"/>
          <w:i/>
          <w:sz w:val="16"/>
          <w:szCs w:val="16"/>
        </w:rPr>
        <w:t>Por todo lo anterior, solicitamos sea revisada y reconsiderada la condición de no habilitada.</w:t>
      </w:r>
    </w:p>
    <w:p w14:paraId="28B37643" w14:textId="77777777" w:rsidR="00E758C0" w:rsidRPr="000B049C" w:rsidRDefault="00E758C0" w:rsidP="005A2A5A">
      <w:pPr>
        <w:ind w:right="101"/>
        <w:jc w:val="both"/>
        <w:rPr>
          <w:rFonts w:ascii="Tahoma" w:hAnsi="Tahoma"/>
          <w:i/>
          <w:sz w:val="16"/>
          <w:szCs w:val="16"/>
        </w:rPr>
      </w:pPr>
      <w:r w:rsidRPr="000B049C">
        <w:rPr>
          <w:rFonts w:ascii="Tahoma" w:hAnsi="Tahoma"/>
          <w:i/>
          <w:sz w:val="16"/>
          <w:szCs w:val="16"/>
        </w:rPr>
        <w:t> </w:t>
      </w:r>
    </w:p>
    <w:p w14:paraId="3CD8E6DF" w14:textId="088AAB53" w:rsidR="005A2A5A" w:rsidRPr="000B049C" w:rsidRDefault="005A2A5A"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RESPUESTA A LA OBSERVACION:</w:t>
      </w:r>
    </w:p>
    <w:p w14:paraId="4ADB3657" w14:textId="56C0815E" w:rsidR="003B4A03" w:rsidRPr="000B049C" w:rsidRDefault="003B4A03"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D799BB8"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Teniendo en cuenta las observaciones presentados por el oferente se responde lo siguiente de forma particular para cada una de ellas:</w:t>
      </w:r>
    </w:p>
    <w:p w14:paraId="2D57B3E4"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89D07B3"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Para la No. 1: La identificación de los documentos faltantes se realizó producto del proceso de “Estudio y evaluación de las observaciones presentadas a la evaluación” y se incluyó en los documentos publicados bajo los tiempos indicados para la actividad “Publicación de la evaluación de las propuestas. informe Final”, siguiendo en todo momento los tiempos e indicaciones dadas en el pliego y adendas de la convocatoria pública No. 10 del año 2020. Se pone de manifiesto  la necesidad de los documentos solicitados (Cartas de distribución, catálogos, certificado de calibración) esto para permitir constatar el cumplimiento de la totalidad de los requisitos técnicos, habilitantes, jurídicos y financieros según los lineamientos dados en el pliego de la convocatoria, teniendo en cuenta que el oferente manifiesta que cuenta con estos documentos se requiere que allegue los documentos solicitados , dentro del término señalado en el numeral 1.28 procedimiento de subsanación del pliego.</w:t>
      </w:r>
    </w:p>
    <w:p w14:paraId="5B3D17A5"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1C108EE"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Para la No. 2: El Pliego es muy claro en el numeral 2.3.4. CERTIFICADOS DE DISTRIBUCIÓN Los proponentes deberán adjuntar a su propuesta las certificaciones de cadena de distribución y/o autorización para distribución que acredite que se encuentra autorizado para la comercialización y el servicio postventa de los elementos y/o equipos ofertados. Dichas certificaciones deben incluir la cadena desde el fabricante de los equipos hasta el proponente de la oferta. En todo caso si oferta elementos cuyas marcas son diferentes deberá aportar el número de certificaciones que garanticen la autorización en la distribución, por lo tanto, son requeridos todos los certificados de distribución para los elementos ofertados. así las cosas, la oferta continuara en el estado NO HABILITADO hasta que el proponente si a bien lo tiene allegue copia de los certificados de distribución requeridos, dentro del término señalado en el numeral 1.28 procedimiento de subsanación del pliego</w:t>
      </w:r>
    </w:p>
    <w:p w14:paraId="75807331"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BD00BBF"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lastRenderedPageBreak/>
        <w:t>Para la No. 3: siguiendo los lineamientos dados en el numeral 2.3.6. CATALOGOS Los oferentes deberán anexar los catálogos originales de los equipos propuestos. Lo anterior con el fin de poder efectuar la evaluación técnica en forma adecuada. La Universidad aceptará catálogos originales ó copias de páginas WEB, aclarando que estas últimas deben incluir en forma exacta la dirección completa de la página WEB de la cual fueron impresos y deben corresponder a la marca y referencia exacta del equipo ofrecido, ANEXO 3. SE RECUERDA QUE LA PRESENTACIÓN DE ESTOS CATÁLOGOS ES OBLIGATORIA. La evaluación técnica se hará exclusivamente sobre los catálogos incluidos en las propuestas, para cada uno de los equipos ofertados. a la fecha el proponente no ha enviado un catálogo específico para la referencia y marca del equipo de cómputo ofertado que permita realizar la evaluación técnica, así las cosas, la oferta continuara en el estado NO HABILITADO hasta que el proponente si a bien lo tiene allegue el catalogo del equipo ofertado, dentro del término señalado en el numeral 1.28 procedimiento de subsanación del pliego</w:t>
      </w:r>
    </w:p>
    <w:p w14:paraId="575F7C6C"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5351381" w14:textId="77777777"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Para la No. 4: se aclara que para la universidad en cuanto a los certificados contractuales es subsanable en cuando se remita información de los mismos contratos anexados originalmente en la propuesta, y no se permite anexar información correspondiente a nuevos certificados (puesto que esto se considera un mejoramiento de la oferta), de forma particular se informa que para la propuesta presentada por el oferente SOLTECO SAS para el requisito HABILITANTE correspondiente a las certificados de experiencia (lo relacionado con los certificados Contractuales) fueron analizados y evaluados según lo indicado en el pliego dando como resultado que el oferente CUMPLE con este requisito, como se observa en el archivo publicado 09-12-2020 15:59 en la página web de la universidad https://procesoscontractuales.udistrital.edu.co/local/storage/app/DOCUMENTOS/2020/diciembre/16478.pdf,(ver imagen).</w:t>
      </w:r>
    </w:p>
    <w:p w14:paraId="29777017" w14:textId="6080EE8F" w:rsidR="003B4A03" w:rsidRPr="000B049C" w:rsidRDefault="003B4A03" w:rsidP="003B4A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 xml:space="preserve"> </w:t>
      </w:r>
    </w:p>
    <w:p w14:paraId="4929AECC" w14:textId="4D4CC3DB" w:rsidR="00027291" w:rsidRPr="000B049C" w:rsidRDefault="00027291" w:rsidP="00027291">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0B049C">
        <w:rPr>
          <w:rFonts w:ascii="Tahoma" w:hAnsi="Tahoma" w:cs="Tahoma"/>
          <w:b/>
          <w:noProof/>
          <w:sz w:val="20"/>
          <w:szCs w:val="20"/>
          <w:lang w:val="en-US" w:eastAsia="en-US"/>
        </w:rPr>
        <w:lastRenderedPageBreak/>
        <w:drawing>
          <wp:inline distT="0" distB="0" distL="0" distR="0" wp14:anchorId="57EF8F26" wp14:editId="60385C23">
            <wp:extent cx="3469005" cy="31521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9005" cy="3152140"/>
                    </a:xfrm>
                    <a:prstGeom prst="rect">
                      <a:avLst/>
                    </a:prstGeom>
                    <a:noFill/>
                  </pic:spPr>
                </pic:pic>
              </a:graphicData>
            </a:graphic>
          </wp:inline>
        </w:drawing>
      </w:r>
    </w:p>
    <w:p w14:paraId="15029595" w14:textId="1F31339F" w:rsidR="003B4A03" w:rsidRPr="000B049C" w:rsidRDefault="003B4A03" w:rsidP="00027291">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p>
    <w:p w14:paraId="5F23AB17" w14:textId="16087D7C" w:rsidR="00027291" w:rsidRPr="000B049C" w:rsidRDefault="003B4A03" w:rsidP="0002729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B049C">
        <w:rPr>
          <w:rFonts w:ascii="Tahoma" w:hAnsi="Tahoma" w:cs="Tahoma"/>
          <w:b/>
          <w:sz w:val="20"/>
          <w:szCs w:val="20"/>
          <w:lang w:val="es-ES" w:bidi="es-CO"/>
        </w:rPr>
        <w:t>Para la No. 5: según lo que se ha expuesto con anterioridad el oferente continuara NO HABILITADO Hasta que se realicen los subsanes correspondientes.</w:t>
      </w:r>
    </w:p>
    <w:p w14:paraId="07CCB4FF" w14:textId="77777777" w:rsidR="00E758C0" w:rsidRDefault="00E758C0" w:rsidP="005A2A5A">
      <w:pPr>
        <w:ind w:right="101"/>
      </w:pPr>
    </w:p>
    <w:p w14:paraId="53484725" w14:textId="76B76D15" w:rsidR="00E758C0" w:rsidRPr="00177829" w:rsidRDefault="00E758C0" w:rsidP="005A2A5A">
      <w:pPr>
        <w:ind w:right="101"/>
        <w:rPr>
          <w:rFonts w:ascii="Tahoma" w:hAnsi="Tahoma"/>
          <w:b/>
          <w:sz w:val="20"/>
          <w:szCs w:val="20"/>
        </w:rPr>
      </w:pPr>
      <w:r w:rsidRPr="00177829">
        <w:rPr>
          <w:rFonts w:ascii="Tahoma" w:hAnsi="Tahoma"/>
          <w:b/>
          <w:sz w:val="20"/>
          <w:szCs w:val="20"/>
        </w:rPr>
        <w:t xml:space="preserve">OBSERVACIONES REALIZADAS POR LA EMPRESA </w:t>
      </w:r>
      <w:r w:rsidR="005A2A5A" w:rsidRPr="00177829">
        <w:rPr>
          <w:rFonts w:ascii="Tahoma" w:hAnsi="Tahoma"/>
          <w:b/>
          <w:sz w:val="20"/>
          <w:szCs w:val="20"/>
        </w:rPr>
        <w:t>ICL DIDÁTICA S.A.S.</w:t>
      </w:r>
      <w:r w:rsidR="005A2A5A" w:rsidRPr="00177829">
        <w:t xml:space="preserve"> </w:t>
      </w:r>
      <w:r w:rsidR="005A2A5A" w:rsidRPr="00177829">
        <w:rPr>
          <w:rFonts w:ascii="Tahoma" w:hAnsi="Tahoma"/>
          <w:b/>
          <w:sz w:val="20"/>
          <w:szCs w:val="20"/>
        </w:rPr>
        <w:t>830.007.414-9</w:t>
      </w:r>
    </w:p>
    <w:p w14:paraId="75E0AAAC" w14:textId="58B2D071" w:rsidR="005A2A5A" w:rsidRPr="00177829" w:rsidRDefault="005A2A5A" w:rsidP="005A2A5A">
      <w:pPr>
        <w:ind w:right="101"/>
        <w:jc w:val="center"/>
        <w:rPr>
          <w:rFonts w:ascii="Tahoma" w:hAnsi="Tahoma"/>
          <w:b/>
          <w:sz w:val="20"/>
          <w:szCs w:val="20"/>
        </w:rPr>
      </w:pPr>
      <w:r w:rsidRPr="00177829">
        <w:rPr>
          <w:rFonts w:ascii="Tahoma" w:hAnsi="Tahoma"/>
          <w:b/>
          <w:sz w:val="20"/>
          <w:szCs w:val="20"/>
        </w:rPr>
        <w:t>ARMANDO ZEA REPRESENTANTE LEGAL</w:t>
      </w:r>
    </w:p>
    <w:p w14:paraId="16DE2C3D" w14:textId="7796B6AE" w:rsidR="00E758C0" w:rsidRPr="00177829" w:rsidRDefault="00E758C0" w:rsidP="005A2A5A">
      <w:pPr>
        <w:ind w:right="101"/>
      </w:pPr>
    </w:p>
    <w:p w14:paraId="6BEB3BD3" w14:textId="3CAD46D3" w:rsidR="005A2A5A" w:rsidRPr="00177829" w:rsidRDefault="005A2A5A" w:rsidP="005A2A5A">
      <w:pPr>
        <w:ind w:right="101"/>
        <w:rPr>
          <w:rFonts w:ascii="Tahoma" w:hAnsi="Tahoma"/>
          <w:b/>
          <w:sz w:val="20"/>
          <w:szCs w:val="20"/>
        </w:rPr>
      </w:pPr>
      <w:r w:rsidRPr="00177829">
        <w:rPr>
          <w:rFonts w:ascii="Tahoma" w:hAnsi="Tahoma"/>
          <w:b/>
          <w:sz w:val="20"/>
          <w:szCs w:val="20"/>
        </w:rPr>
        <w:t>OBSERVCACIÓN No. 1</w:t>
      </w:r>
    </w:p>
    <w:p w14:paraId="5E82DF12" w14:textId="77777777" w:rsidR="005A2A5A" w:rsidRPr="00177829" w:rsidRDefault="005A2A5A" w:rsidP="005A2A5A">
      <w:pPr>
        <w:ind w:right="101"/>
      </w:pPr>
    </w:p>
    <w:p w14:paraId="6453D2CF" w14:textId="77777777" w:rsidR="00E758C0" w:rsidRPr="00177829" w:rsidRDefault="00E758C0" w:rsidP="005A2A5A">
      <w:pPr>
        <w:ind w:right="101"/>
        <w:rPr>
          <w:rFonts w:ascii="Tahoma" w:hAnsi="Tahoma" w:cs="Arial"/>
          <w:i/>
          <w:sz w:val="16"/>
          <w:szCs w:val="16"/>
        </w:rPr>
      </w:pPr>
      <w:r w:rsidRPr="00177829">
        <w:rPr>
          <w:rFonts w:ascii="Tahoma" w:hAnsi="Tahoma" w:cs="Arial"/>
          <w:i/>
          <w:sz w:val="16"/>
          <w:szCs w:val="16"/>
        </w:rPr>
        <w:t>A la observación de la evaluación final respecto a la certificación del fabricante 3B Scientific,” NO SE EVIDENCIA EL SERVICIO POSTVENTA” queremos hacer claridad al respecto.</w:t>
      </w:r>
    </w:p>
    <w:p w14:paraId="7ECB474E" w14:textId="77777777" w:rsidR="00E758C0" w:rsidRPr="00177829" w:rsidRDefault="00E758C0" w:rsidP="005A2A5A">
      <w:pPr>
        <w:ind w:right="101"/>
        <w:rPr>
          <w:rFonts w:ascii="Tahoma" w:hAnsi="Tahoma" w:cs="Arial"/>
          <w:i/>
          <w:sz w:val="16"/>
          <w:szCs w:val="16"/>
        </w:rPr>
      </w:pPr>
      <w:r w:rsidRPr="00177829">
        <w:rPr>
          <w:rFonts w:ascii="Tahoma" w:hAnsi="Tahoma" w:cs="Arial"/>
          <w:i/>
          <w:sz w:val="16"/>
          <w:szCs w:val="16"/>
        </w:rPr>
        <w:t> </w:t>
      </w:r>
    </w:p>
    <w:p w14:paraId="577B820E" w14:textId="77777777" w:rsidR="00E758C0" w:rsidRPr="00177829" w:rsidRDefault="00E758C0" w:rsidP="005A2A5A">
      <w:pPr>
        <w:ind w:right="101"/>
        <w:rPr>
          <w:rFonts w:ascii="Tahoma" w:hAnsi="Tahoma" w:cs="Arial"/>
          <w:i/>
          <w:sz w:val="16"/>
          <w:szCs w:val="16"/>
        </w:rPr>
      </w:pPr>
      <w:r w:rsidRPr="00177829">
        <w:rPr>
          <w:rFonts w:ascii="Tahoma" w:hAnsi="Tahoma" w:cs="Arial"/>
          <w:i/>
          <w:sz w:val="16"/>
          <w:szCs w:val="16"/>
        </w:rPr>
        <w:t>3B Scientific, autoriza a ICL DIDACTICA SAS implícitamente a prestar el servicio posventa en su certificado de autorización, sin embargo, para corroborar lo dicho anteriormente, se adjunta documento suscrito por 3B Scientific, en donde reafirma que además de que ICL DIDACTICA SAS puede ofrecer sus productos, está autorizado para prestar el servicio post-venta y que cuenta con el respaldo en asesoría y soporte técnico de la casa matriz.</w:t>
      </w:r>
      <w:r w:rsidRPr="00177829">
        <w:rPr>
          <w:rStyle w:val="apple-converted-space"/>
          <w:rFonts w:ascii="Tahoma" w:hAnsi="Tahoma" w:cs="Arial"/>
          <w:i/>
          <w:sz w:val="16"/>
          <w:szCs w:val="16"/>
        </w:rPr>
        <w:t> </w:t>
      </w:r>
    </w:p>
    <w:p w14:paraId="383943B4" w14:textId="77777777" w:rsidR="00E758C0" w:rsidRPr="00177829" w:rsidRDefault="00E758C0" w:rsidP="005A2A5A">
      <w:pPr>
        <w:pStyle w:val="NormalWeb"/>
        <w:ind w:right="101"/>
        <w:jc w:val="both"/>
        <w:rPr>
          <w:rFonts w:ascii="Tahoma" w:hAnsi="Tahoma" w:cs="Arial"/>
          <w:i/>
          <w:sz w:val="16"/>
          <w:szCs w:val="16"/>
        </w:rPr>
      </w:pPr>
      <w:r w:rsidRPr="00177829">
        <w:rPr>
          <w:rFonts w:ascii="Tahoma" w:hAnsi="Tahoma" w:cs="Arial"/>
          <w:i/>
          <w:sz w:val="16"/>
          <w:szCs w:val="16"/>
        </w:rPr>
        <w:t>Esperamos que las explicaciones anteriores sean lo suficientemente claras, sin embargo, cualquier ampliación o aclaración adicional estaremos atentos a suministrarla o si la universidad prefiere puede hacerlo directamente con 3B Scientic. </w:t>
      </w:r>
    </w:p>
    <w:p w14:paraId="4A548AB8" w14:textId="2E28CA94" w:rsidR="00E758C0" w:rsidRPr="00177829" w:rsidRDefault="00E758C0" w:rsidP="00A956BC">
      <w:pPr>
        <w:pStyle w:val="NormalWeb"/>
        <w:ind w:right="101"/>
        <w:jc w:val="both"/>
      </w:pPr>
      <w:r w:rsidRPr="00177829">
        <w:rPr>
          <w:rFonts w:ascii="Tahoma" w:hAnsi="Tahoma" w:cs="Arial"/>
          <w:i/>
          <w:sz w:val="16"/>
          <w:szCs w:val="16"/>
        </w:rPr>
        <w:t>Agradecemos su amable atención.</w:t>
      </w:r>
    </w:p>
    <w:p w14:paraId="285A81DF" w14:textId="7CBFE3F1" w:rsidR="00E758C0" w:rsidRPr="00177829" w:rsidRDefault="00E758C0" w:rsidP="005A2A5A">
      <w:pPr>
        <w:ind w:right="101"/>
        <w:jc w:val="center"/>
      </w:pPr>
      <w:r w:rsidRPr="00177829">
        <w:rPr>
          <w:noProof/>
          <w:lang w:val="en-US" w:eastAsia="en-US"/>
        </w:rPr>
        <w:lastRenderedPageBreak/>
        <w:drawing>
          <wp:inline distT="0" distB="0" distL="0" distR="0" wp14:anchorId="566D60E9" wp14:editId="514E7D51">
            <wp:extent cx="3231127" cy="422910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56037" cy="4261704"/>
                    </a:xfrm>
                    <a:prstGeom prst="rect">
                      <a:avLst/>
                    </a:prstGeom>
                  </pic:spPr>
                </pic:pic>
              </a:graphicData>
            </a:graphic>
          </wp:inline>
        </w:drawing>
      </w:r>
    </w:p>
    <w:p w14:paraId="68988D68" w14:textId="3F75CE89" w:rsidR="002061C8" w:rsidRPr="00177829" w:rsidRDefault="002061C8" w:rsidP="005A2A5A">
      <w:pPr>
        <w:ind w:right="101"/>
        <w:jc w:val="center"/>
      </w:pPr>
    </w:p>
    <w:p w14:paraId="25812BFF" w14:textId="6781A163" w:rsidR="002061C8" w:rsidRPr="00177829" w:rsidRDefault="002061C8" w:rsidP="005A2A5A">
      <w:pPr>
        <w:ind w:right="101"/>
        <w:jc w:val="center"/>
      </w:pPr>
    </w:p>
    <w:p w14:paraId="7319454D" w14:textId="2B84A238" w:rsidR="002061C8" w:rsidRPr="00177829" w:rsidRDefault="002061C8" w:rsidP="005A2A5A">
      <w:pPr>
        <w:ind w:right="101"/>
        <w:jc w:val="center"/>
      </w:pPr>
    </w:p>
    <w:p w14:paraId="1A5012F1" w14:textId="0CF35DCD" w:rsidR="002061C8" w:rsidRPr="00177829" w:rsidRDefault="002061C8" w:rsidP="005A2A5A">
      <w:pPr>
        <w:ind w:right="101"/>
        <w:jc w:val="center"/>
      </w:pPr>
    </w:p>
    <w:p w14:paraId="6F62486D" w14:textId="77777777" w:rsidR="002061C8" w:rsidRPr="00177829" w:rsidRDefault="002061C8" w:rsidP="005A2A5A">
      <w:pPr>
        <w:ind w:right="101"/>
        <w:jc w:val="center"/>
      </w:pPr>
    </w:p>
    <w:p w14:paraId="03208E61" w14:textId="77777777" w:rsidR="004C4BEF" w:rsidRPr="00177829" w:rsidRDefault="004C4BEF" w:rsidP="005A2A5A">
      <w:pPr>
        <w:ind w:right="101"/>
        <w:jc w:val="both"/>
        <w:rPr>
          <w:rFonts w:ascii="Tahoma" w:hAnsi="Tahoma" w:cs="Arial"/>
          <w:i/>
          <w:sz w:val="16"/>
          <w:szCs w:val="16"/>
        </w:rPr>
      </w:pPr>
    </w:p>
    <w:p w14:paraId="38CAE657" w14:textId="118406DA" w:rsidR="002331A6" w:rsidRPr="00177829" w:rsidRDefault="00295C8B"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177829">
        <w:rPr>
          <w:rFonts w:ascii="Tahoma" w:hAnsi="Tahoma" w:cs="Tahoma"/>
          <w:b/>
          <w:sz w:val="20"/>
          <w:szCs w:val="20"/>
          <w:lang w:val="es-ES" w:bidi="es-CO"/>
        </w:rPr>
        <w:t>RESPUESTA A LA OBSERVACION</w:t>
      </w:r>
      <w:r w:rsidR="00E758C0" w:rsidRPr="00177829">
        <w:rPr>
          <w:rFonts w:ascii="Tahoma" w:hAnsi="Tahoma" w:cs="Tahoma"/>
          <w:b/>
          <w:sz w:val="20"/>
          <w:szCs w:val="20"/>
          <w:lang w:val="es-ES" w:bidi="es-CO"/>
        </w:rPr>
        <w:t>:</w:t>
      </w:r>
      <w:r w:rsidR="00A956BC" w:rsidRPr="00177829">
        <w:rPr>
          <w:rFonts w:ascii="Tahoma" w:hAnsi="Tahoma" w:cs="Tahoma"/>
          <w:b/>
          <w:sz w:val="20"/>
          <w:szCs w:val="20"/>
          <w:lang w:val="es-ES" w:bidi="es-CO"/>
        </w:rPr>
        <w:t xml:space="preserve"> </w:t>
      </w:r>
    </w:p>
    <w:p w14:paraId="11078B67" w14:textId="697B965A" w:rsidR="00A956BC" w:rsidRPr="00177829" w:rsidRDefault="00A956BC"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543F3C8" w14:textId="35A61EE7" w:rsidR="00A956BC" w:rsidRPr="00177829" w:rsidRDefault="00A956BC"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177829">
        <w:rPr>
          <w:rFonts w:ascii="Tahoma" w:hAnsi="Tahoma" w:cs="Tahoma"/>
          <w:b/>
          <w:sz w:val="20"/>
          <w:szCs w:val="20"/>
          <w:lang w:val="es-ES" w:bidi="es-CO"/>
        </w:rPr>
        <w:t>SE ACEPTA EL SUBSANE</w:t>
      </w:r>
    </w:p>
    <w:p w14:paraId="45D48E20" w14:textId="424BEF91" w:rsidR="00A956BC" w:rsidRPr="00177829" w:rsidRDefault="00A956BC"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6325CF2" w14:textId="76B7E08D" w:rsidR="00A956BC" w:rsidRPr="00A956BC" w:rsidRDefault="00A956BC" w:rsidP="005A2A5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color w:val="00B050"/>
          <w:sz w:val="20"/>
          <w:szCs w:val="20"/>
          <w:lang w:val="es-ES" w:bidi="es-CO"/>
        </w:rPr>
      </w:pPr>
      <w:r w:rsidRPr="00177829">
        <w:rPr>
          <w:rFonts w:ascii="Tahoma" w:hAnsi="Tahoma" w:cs="Tahoma"/>
          <w:b/>
          <w:sz w:val="20"/>
          <w:szCs w:val="20"/>
          <w:lang w:val="es-ES" w:bidi="es-CO"/>
        </w:rPr>
        <w:t>La carta de distribución presentada aclara el servicio postventa de la empresa ICL DIDACTICA SAS</w:t>
      </w:r>
    </w:p>
    <w:p w14:paraId="6FEAFC14" w14:textId="33DA4AD7" w:rsidR="004C4BEF" w:rsidRDefault="004C4BEF" w:rsidP="005A2A5A">
      <w:pPr>
        <w:ind w:right="101"/>
        <w:rPr>
          <w:rFonts w:ascii="Tahoma" w:eastAsia="Tahoma" w:hAnsi="Tahoma" w:cs="Tahoma"/>
          <w:b/>
          <w:sz w:val="20"/>
          <w:szCs w:val="20"/>
        </w:rPr>
      </w:pPr>
    </w:p>
    <w:p w14:paraId="3FA9E815" w14:textId="7B8B5B5B" w:rsidR="006C64C8" w:rsidRDefault="006C64C8" w:rsidP="005A2A5A">
      <w:pPr>
        <w:ind w:right="101"/>
        <w:rPr>
          <w:rFonts w:ascii="Tahoma" w:eastAsia="Tahoma" w:hAnsi="Tahoma" w:cs="Tahoma"/>
          <w:b/>
          <w:sz w:val="20"/>
          <w:szCs w:val="20"/>
        </w:rPr>
      </w:pPr>
    </w:p>
    <w:p w14:paraId="2C3CBB7B" w14:textId="30F11641" w:rsidR="002061C8" w:rsidRDefault="002061C8" w:rsidP="005A2A5A">
      <w:pPr>
        <w:ind w:right="101"/>
        <w:rPr>
          <w:rFonts w:ascii="Tahoma" w:eastAsia="Tahoma" w:hAnsi="Tahoma" w:cs="Tahoma"/>
          <w:b/>
          <w:sz w:val="20"/>
          <w:szCs w:val="20"/>
        </w:rPr>
      </w:pPr>
    </w:p>
    <w:p w14:paraId="2BEF9AC6" w14:textId="22116BA2" w:rsidR="002061C8" w:rsidRDefault="002061C8" w:rsidP="005A2A5A">
      <w:pPr>
        <w:ind w:right="101"/>
        <w:rPr>
          <w:rFonts w:ascii="Tahoma" w:eastAsia="Tahoma" w:hAnsi="Tahoma" w:cs="Tahoma"/>
          <w:b/>
          <w:sz w:val="20"/>
          <w:szCs w:val="20"/>
        </w:rPr>
      </w:pPr>
    </w:p>
    <w:p w14:paraId="31CD704E" w14:textId="3DEB8A8A" w:rsidR="00DD580A" w:rsidRPr="00177829" w:rsidRDefault="00DD580A" w:rsidP="00DD580A">
      <w:pPr>
        <w:ind w:right="101"/>
        <w:jc w:val="center"/>
        <w:rPr>
          <w:rFonts w:ascii="Tahoma" w:eastAsia="Tahoma" w:hAnsi="Tahoma" w:cs="Tahoma"/>
          <w:b/>
          <w:sz w:val="20"/>
          <w:szCs w:val="20"/>
        </w:rPr>
      </w:pPr>
      <w:r w:rsidRPr="00177829">
        <w:rPr>
          <w:rFonts w:ascii="Tahoma" w:hAnsi="Tahoma"/>
          <w:b/>
          <w:sz w:val="20"/>
          <w:szCs w:val="20"/>
        </w:rPr>
        <w:lastRenderedPageBreak/>
        <w:t>OBSERVACIONES REALIZADAS POR LA EMPRESA</w:t>
      </w:r>
      <w:r w:rsidRPr="00177829">
        <w:rPr>
          <w:rFonts w:ascii="Tahoma" w:eastAsia="Tahoma" w:hAnsi="Tahoma" w:cs="Tahoma"/>
          <w:b/>
          <w:sz w:val="20"/>
          <w:szCs w:val="20"/>
        </w:rPr>
        <w:t xml:space="preserve"> NUEVOS RECURSOS SAS JUAN MANUEL FRESEN MARTINEZ REPRESENTANTE LEGAL NIT: 830.014.721-4 C.C. 79.147.272 DE BOGOTÁ</w:t>
      </w:r>
    </w:p>
    <w:p w14:paraId="2ADA8F6C" w14:textId="1DBCE5E6" w:rsidR="00DD580A" w:rsidRPr="00177829" w:rsidRDefault="00DD580A" w:rsidP="00DD580A">
      <w:pPr>
        <w:ind w:right="101"/>
        <w:rPr>
          <w:rFonts w:ascii="Tahoma" w:eastAsia="Tahoma" w:hAnsi="Tahoma" w:cs="Tahoma"/>
          <w:b/>
          <w:sz w:val="20"/>
          <w:szCs w:val="20"/>
        </w:rPr>
      </w:pPr>
    </w:p>
    <w:p w14:paraId="0B9DBB67" w14:textId="064C6565" w:rsidR="00DD580A" w:rsidRPr="00177829" w:rsidRDefault="00DD580A" w:rsidP="00DD580A">
      <w:pPr>
        <w:ind w:right="101"/>
        <w:rPr>
          <w:rFonts w:ascii="Tahoma" w:eastAsia="Tahoma" w:hAnsi="Tahoma" w:cs="Tahoma"/>
          <w:b/>
          <w:sz w:val="20"/>
          <w:szCs w:val="20"/>
        </w:rPr>
      </w:pPr>
    </w:p>
    <w:p w14:paraId="69F7FFE5" w14:textId="25BEFB71" w:rsidR="00DD580A" w:rsidRPr="00177829" w:rsidRDefault="00DD580A" w:rsidP="005A2A5A">
      <w:pPr>
        <w:ind w:right="101"/>
        <w:rPr>
          <w:rFonts w:ascii="Tahoma" w:hAnsi="Tahoma"/>
          <w:b/>
          <w:sz w:val="20"/>
          <w:szCs w:val="20"/>
        </w:rPr>
      </w:pPr>
    </w:p>
    <w:p w14:paraId="2AC0E4A3" w14:textId="34767E61" w:rsidR="00DD580A" w:rsidRPr="00177829" w:rsidRDefault="00DD580A" w:rsidP="005A2A5A">
      <w:pPr>
        <w:ind w:right="101"/>
        <w:rPr>
          <w:rFonts w:ascii="Tahoma" w:eastAsia="Tahoma" w:hAnsi="Tahoma" w:cs="Tahoma"/>
          <w:b/>
          <w:sz w:val="20"/>
          <w:szCs w:val="20"/>
        </w:rPr>
      </w:pPr>
      <w:r w:rsidRPr="00177829">
        <w:rPr>
          <w:rFonts w:ascii="Tahoma" w:eastAsia="Tahoma" w:hAnsi="Tahoma" w:cs="Tahoma"/>
          <w:b/>
          <w:sz w:val="20"/>
          <w:szCs w:val="20"/>
        </w:rPr>
        <w:t>SUBSANE No. 1</w:t>
      </w:r>
    </w:p>
    <w:p w14:paraId="31992644" w14:textId="107C2743" w:rsidR="00DD580A" w:rsidRPr="00177829" w:rsidRDefault="00DD580A" w:rsidP="00DD580A">
      <w:pPr>
        <w:ind w:right="101"/>
        <w:rPr>
          <w:rFonts w:ascii="Tahoma" w:eastAsia="Tahoma" w:hAnsi="Tahoma" w:cs="Tahoma"/>
          <w:b/>
          <w:sz w:val="20"/>
          <w:szCs w:val="20"/>
        </w:rPr>
      </w:pPr>
    </w:p>
    <w:p w14:paraId="52A33601" w14:textId="4D4C82D0" w:rsidR="00DD580A" w:rsidRPr="00177829" w:rsidRDefault="00DD580A" w:rsidP="00DD580A">
      <w:pPr>
        <w:ind w:right="101"/>
        <w:rPr>
          <w:rFonts w:ascii="Tahoma" w:eastAsia="Tahoma" w:hAnsi="Tahoma" w:cs="Tahoma"/>
          <w:b/>
          <w:sz w:val="20"/>
          <w:szCs w:val="20"/>
        </w:rPr>
      </w:pPr>
    </w:p>
    <w:p w14:paraId="0BB395D2" w14:textId="3A5A7345" w:rsidR="00DD580A" w:rsidRPr="00177829" w:rsidRDefault="00DD580A" w:rsidP="00DD580A">
      <w:pPr>
        <w:ind w:right="101"/>
        <w:jc w:val="center"/>
        <w:rPr>
          <w:rFonts w:ascii="Tahoma" w:eastAsia="Tahoma" w:hAnsi="Tahoma" w:cs="Tahoma"/>
          <w:b/>
          <w:sz w:val="20"/>
          <w:szCs w:val="20"/>
        </w:rPr>
      </w:pPr>
      <w:r w:rsidRPr="00177829">
        <w:rPr>
          <w:rFonts w:ascii="Tahoma" w:eastAsia="Tahoma" w:hAnsi="Tahoma" w:cs="Tahoma"/>
          <w:b/>
          <w:noProof/>
          <w:sz w:val="20"/>
          <w:szCs w:val="20"/>
          <w:lang w:val="en-US" w:eastAsia="en-US"/>
        </w:rPr>
        <w:drawing>
          <wp:inline distT="0" distB="0" distL="0" distR="0" wp14:anchorId="3B04F821" wp14:editId="1CD824AF">
            <wp:extent cx="3228975" cy="419125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3591" cy="4210224"/>
                    </a:xfrm>
                    <a:prstGeom prst="rect">
                      <a:avLst/>
                    </a:prstGeom>
                  </pic:spPr>
                </pic:pic>
              </a:graphicData>
            </a:graphic>
          </wp:inline>
        </w:drawing>
      </w:r>
    </w:p>
    <w:p w14:paraId="10C634FE" w14:textId="1C498C0B" w:rsidR="00DD580A" w:rsidRPr="00177829" w:rsidRDefault="00DD580A" w:rsidP="005A2A5A">
      <w:pPr>
        <w:ind w:right="101"/>
        <w:rPr>
          <w:rFonts w:ascii="Tahoma" w:eastAsia="Tahoma" w:hAnsi="Tahoma" w:cs="Tahoma"/>
          <w:b/>
          <w:sz w:val="20"/>
          <w:szCs w:val="20"/>
        </w:rPr>
      </w:pPr>
    </w:p>
    <w:p w14:paraId="4C8E35B2" w14:textId="06AED43F" w:rsidR="00DD580A" w:rsidRPr="00177829" w:rsidRDefault="00DD580A" w:rsidP="005A2A5A">
      <w:pPr>
        <w:ind w:right="101"/>
        <w:rPr>
          <w:rFonts w:ascii="Tahoma" w:eastAsia="Tahoma" w:hAnsi="Tahoma" w:cs="Tahoma"/>
          <w:b/>
          <w:sz w:val="20"/>
          <w:szCs w:val="20"/>
        </w:rPr>
      </w:pPr>
    </w:p>
    <w:p w14:paraId="1D71CE22" w14:textId="5DB6BF6F" w:rsidR="00DD580A" w:rsidRPr="00177829" w:rsidRDefault="00DD580A" w:rsidP="00435DB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177829">
        <w:rPr>
          <w:rFonts w:ascii="Tahoma" w:hAnsi="Tahoma" w:cs="Tahoma"/>
          <w:b/>
          <w:sz w:val="20"/>
          <w:szCs w:val="20"/>
          <w:lang w:val="es-ES" w:bidi="es-CO"/>
        </w:rPr>
        <w:t>RESPUESTA A LA OBSERVACION:</w:t>
      </w:r>
    </w:p>
    <w:p w14:paraId="46DAFCAF" w14:textId="5A1CACF9" w:rsidR="005B06B6" w:rsidRPr="00177829" w:rsidRDefault="005B06B6" w:rsidP="00435DB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1DDD750" w14:textId="4E6642DD" w:rsidR="005B06B6" w:rsidRPr="00177829" w:rsidRDefault="00435DB4" w:rsidP="00435DB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177829">
        <w:rPr>
          <w:rFonts w:ascii="Tahoma" w:hAnsi="Tahoma" w:cs="Tahoma"/>
          <w:b/>
          <w:sz w:val="20"/>
          <w:szCs w:val="20"/>
          <w:lang w:val="es-ES" w:bidi="es-CO"/>
        </w:rPr>
        <w:t xml:space="preserve">NO </w:t>
      </w:r>
      <w:r w:rsidR="005B06B6" w:rsidRPr="00177829">
        <w:rPr>
          <w:rFonts w:ascii="Tahoma" w:hAnsi="Tahoma" w:cs="Tahoma"/>
          <w:b/>
          <w:sz w:val="20"/>
          <w:szCs w:val="20"/>
          <w:lang w:val="es-ES" w:bidi="es-CO"/>
        </w:rPr>
        <w:t>SE ACEPTA EL SUBSANE</w:t>
      </w:r>
    </w:p>
    <w:p w14:paraId="70E057AF" w14:textId="1ADF8280" w:rsidR="00435DB4" w:rsidRPr="00177829" w:rsidRDefault="00435DB4" w:rsidP="00435DB4">
      <w:pPr>
        <w:pBdr>
          <w:top w:val="single" w:sz="4" w:space="1" w:color="auto"/>
          <w:left w:val="single" w:sz="4" w:space="4" w:color="auto"/>
          <w:bottom w:val="single" w:sz="4" w:space="1" w:color="auto"/>
          <w:right w:val="single" w:sz="4" w:space="4" w:color="auto"/>
        </w:pBdr>
        <w:spacing w:line="264" w:lineRule="auto"/>
        <w:ind w:right="101"/>
        <w:rPr>
          <w:rFonts w:ascii="Tahoma" w:hAnsi="Tahoma" w:cs="Tahoma"/>
          <w:b/>
          <w:sz w:val="20"/>
          <w:szCs w:val="20"/>
          <w:lang w:bidi="es-CO"/>
        </w:rPr>
      </w:pPr>
      <w:r w:rsidRPr="00177829">
        <w:rPr>
          <w:rFonts w:ascii="Tahoma" w:hAnsi="Tahoma" w:cs="Tahoma"/>
          <w:b/>
          <w:sz w:val="20"/>
          <w:szCs w:val="20"/>
          <w:lang w:bidi="es-CO"/>
        </w:rPr>
        <w:t>No se acepta el certificado de distribución presentado puesto que las fechas de</w:t>
      </w:r>
    </w:p>
    <w:p w14:paraId="6990B694" w14:textId="77777777" w:rsidR="00435DB4" w:rsidRPr="00177829" w:rsidRDefault="00435DB4" w:rsidP="00435DB4">
      <w:pPr>
        <w:pBdr>
          <w:top w:val="single" w:sz="4" w:space="1" w:color="auto"/>
          <w:left w:val="single" w:sz="4" w:space="4" w:color="auto"/>
          <w:bottom w:val="single" w:sz="4" w:space="1" w:color="auto"/>
          <w:right w:val="single" w:sz="4" w:space="4" w:color="auto"/>
        </w:pBdr>
        <w:spacing w:line="264" w:lineRule="auto"/>
        <w:ind w:right="101"/>
        <w:rPr>
          <w:rFonts w:ascii="Tahoma" w:hAnsi="Tahoma" w:cs="Tahoma"/>
          <w:b/>
          <w:sz w:val="20"/>
          <w:szCs w:val="20"/>
          <w:lang w:bidi="es-CO"/>
        </w:rPr>
      </w:pPr>
      <w:r w:rsidRPr="00177829">
        <w:rPr>
          <w:rFonts w:ascii="Tahoma" w:hAnsi="Tahoma" w:cs="Tahoma"/>
          <w:b/>
          <w:sz w:val="20"/>
          <w:szCs w:val="20"/>
          <w:lang w:bidi="es-CO"/>
        </w:rPr>
        <w:t>generación de los documentos están por fuera de la fecha de cierre de presentación de ofertas</w:t>
      </w:r>
    </w:p>
    <w:p w14:paraId="2699DD60" w14:textId="0B9E239F" w:rsidR="005B06B6" w:rsidRPr="00177829" w:rsidRDefault="00435DB4" w:rsidP="00435DB4">
      <w:pPr>
        <w:pBdr>
          <w:top w:val="single" w:sz="4" w:space="1" w:color="auto"/>
          <w:left w:val="single" w:sz="4" w:space="4" w:color="auto"/>
          <w:bottom w:val="single" w:sz="4" w:space="1" w:color="auto"/>
          <w:right w:val="single" w:sz="4" w:space="4" w:color="auto"/>
        </w:pBdr>
        <w:spacing w:line="264" w:lineRule="auto"/>
        <w:ind w:right="101"/>
        <w:rPr>
          <w:rFonts w:ascii="Tahoma" w:hAnsi="Tahoma" w:cs="Tahoma"/>
          <w:b/>
          <w:sz w:val="20"/>
          <w:szCs w:val="20"/>
          <w:lang w:bidi="es-CO"/>
        </w:rPr>
      </w:pPr>
      <w:r w:rsidRPr="00177829">
        <w:rPr>
          <w:rFonts w:ascii="Tahoma" w:hAnsi="Tahoma" w:cs="Tahoma"/>
          <w:b/>
          <w:sz w:val="20"/>
          <w:szCs w:val="20"/>
          <w:lang w:bidi="es-CO"/>
        </w:rPr>
        <w:t>de la convocatoria pública No. 010 (25 de noviembre de 2020)</w:t>
      </w:r>
    </w:p>
    <w:p w14:paraId="4CC94A4D" w14:textId="77777777" w:rsidR="00435DB4" w:rsidRPr="00435DB4" w:rsidRDefault="00435DB4" w:rsidP="00435DB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highlight w:val="green"/>
          <w:lang w:bidi="es-CO"/>
        </w:rPr>
      </w:pPr>
    </w:p>
    <w:p w14:paraId="7E8695B8" w14:textId="77777777" w:rsidR="00435DB4" w:rsidRDefault="00435DB4" w:rsidP="00DD580A">
      <w:pPr>
        <w:ind w:right="101"/>
        <w:rPr>
          <w:rFonts w:ascii="Tahoma" w:hAnsi="Tahoma"/>
          <w:b/>
          <w:color w:val="00B050"/>
          <w:sz w:val="20"/>
          <w:szCs w:val="20"/>
        </w:rPr>
      </w:pPr>
    </w:p>
    <w:p w14:paraId="4ED08BF1" w14:textId="4A60CC33" w:rsidR="00DD580A" w:rsidRPr="00636BDE" w:rsidRDefault="00435DB4" w:rsidP="00DD580A">
      <w:pPr>
        <w:ind w:right="101"/>
        <w:rPr>
          <w:rFonts w:ascii="Tahoma" w:hAnsi="Tahoma"/>
          <w:b/>
          <w:sz w:val="20"/>
          <w:szCs w:val="20"/>
        </w:rPr>
      </w:pPr>
      <w:r w:rsidRPr="00636BDE">
        <w:rPr>
          <w:rFonts w:ascii="Tahoma" w:hAnsi="Tahoma"/>
          <w:b/>
          <w:sz w:val="20"/>
          <w:szCs w:val="20"/>
        </w:rPr>
        <w:t>OBSERV</w:t>
      </w:r>
      <w:r w:rsidR="00DD580A" w:rsidRPr="00636BDE">
        <w:rPr>
          <w:rFonts w:ascii="Tahoma" w:hAnsi="Tahoma"/>
          <w:b/>
          <w:sz w:val="20"/>
          <w:szCs w:val="20"/>
        </w:rPr>
        <w:t>ACIÓN No. 1</w:t>
      </w:r>
    </w:p>
    <w:p w14:paraId="6F29BAA7" w14:textId="77777777" w:rsidR="00DD580A" w:rsidRPr="00636BDE" w:rsidRDefault="00DD580A" w:rsidP="005A2A5A">
      <w:pPr>
        <w:ind w:right="101"/>
        <w:rPr>
          <w:rFonts w:ascii="Tahoma" w:eastAsia="Tahoma" w:hAnsi="Tahoma" w:cs="Tahoma"/>
          <w:b/>
          <w:sz w:val="20"/>
          <w:szCs w:val="20"/>
        </w:rPr>
      </w:pPr>
    </w:p>
    <w:p w14:paraId="598FB4AF" w14:textId="211BC914"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 xml:space="preserve">Cordial Saludo, </w:t>
      </w:r>
    </w:p>
    <w:p w14:paraId="41FDB74B" w14:textId="77777777" w:rsidR="00DD580A" w:rsidRPr="00636BDE" w:rsidRDefault="00DD580A" w:rsidP="00DD580A">
      <w:pPr>
        <w:ind w:right="101"/>
        <w:jc w:val="both"/>
        <w:rPr>
          <w:rFonts w:ascii="Tahoma" w:eastAsia="Tahoma" w:hAnsi="Tahoma" w:cs="Tahoma"/>
          <w:i/>
          <w:sz w:val="16"/>
          <w:szCs w:val="16"/>
        </w:rPr>
      </w:pPr>
    </w:p>
    <w:p w14:paraId="791372EA" w14:textId="3D6D8679"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 xml:space="preserve">Respecto a la evaluación realizada y las observaciones presentadas por la empresa Kassel Group, aclaramos: </w:t>
      </w:r>
    </w:p>
    <w:p w14:paraId="2DCC9BB6" w14:textId="77777777" w:rsidR="00DD580A" w:rsidRPr="00636BDE" w:rsidRDefault="00DD580A" w:rsidP="00DD580A">
      <w:pPr>
        <w:ind w:right="101"/>
        <w:jc w:val="both"/>
        <w:rPr>
          <w:rFonts w:ascii="Tahoma" w:eastAsia="Tahoma" w:hAnsi="Tahoma" w:cs="Tahoma"/>
          <w:i/>
          <w:sz w:val="16"/>
          <w:szCs w:val="16"/>
        </w:rPr>
      </w:pPr>
    </w:p>
    <w:p w14:paraId="7A2C76F0" w14:textId="1D7E6119"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 xml:space="preserve">C4 es una compañía colombiana, fabricante de Cabinas extractoras desde hace 35 años, sus fichas técnicas presentan todos los accesorios como opcionales, puesto que el hecho de ser cercanos a los clientes (fabricación en el país) les permite adaptarse a las necesidades reales de los usuarios y no que el usuario se adapte a las prestaciones de la cabina.  </w:t>
      </w:r>
    </w:p>
    <w:p w14:paraId="145FB69B" w14:textId="77777777" w:rsidR="00DD580A" w:rsidRPr="00636BDE" w:rsidRDefault="00DD580A" w:rsidP="00DD580A">
      <w:pPr>
        <w:ind w:right="101"/>
        <w:jc w:val="both"/>
        <w:rPr>
          <w:rFonts w:ascii="Tahoma" w:eastAsia="Tahoma" w:hAnsi="Tahoma" w:cs="Tahoma"/>
          <w:i/>
          <w:sz w:val="16"/>
          <w:szCs w:val="16"/>
        </w:rPr>
      </w:pPr>
    </w:p>
    <w:p w14:paraId="16DBBFD0" w14:textId="77777777"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 xml:space="preserve">La ficha presentada en nuestra oferta, a pagina 56 de los Documentos de Tipo Técnico, es el catálogo genérico de las cabinas de extracción sin ducto, donde se puede configurar cada accesorio según la necesidad del cliente y que a folio 70, como indicaba el pliego de condiciones de la presente convocatoria, se presentan las condiciones ofertadas, donde se incluyen todas las características solicitadas por la universidad.  </w:t>
      </w:r>
    </w:p>
    <w:p w14:paraId="448A3B6B" w14:textId="36ED0677"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Cabe aclarar que el hecho que el fabricante tenga una certificación de cumplimiento de normas, no es lo que garantiza que la cabina instalada cumpla con los estándares, es la verificación en sitio después de la instalación. Además, lo solicitado fue la capacidad del equipo de cumplir las normas y no que la fábrica haya pagado por el derecho a tener la certificación internacional.</w:t>
      </w:r>
    </w:p>
    <w:p w14:paraId="3E1DD8E0" w14:textId="1A15D475" w:rsidR="00DD580A" w:rsidRPr="00636BDE" w:rsidRDefault="00DD580A" w:rsidP="00DD580A">
      <w:pPr>
        <w:ind w:right="101"/>
        <w:jc w:val="both"/>
        <w:rPr>
          <w:rFonts w:ascii="Tahoma" w:eastAsia="Tahoma" w:hAnsi="Tahoma" w:cs="Tahoma"/>
          <w:i/>
          <w:sz w:val="16"/>
          <w:szCs w:val="16"/>
        </w:rPr>
      </w:pPr>
    </w:p>
    <w:p w14:paraId="52844021" w14:textId="4E812546" w:rsidR="00DD580A" w:rsidRPr="00636BDE" w:rsidRDefault="00DD580A" w:rsidP="00DD580A">
      <w:pPr>
        <w:ind w:right="101"/>
        <w:jc w:val="both"/>
        <w:rPr>
          <w:rFonts w:ascii="Tahoma" w:eastAsia="Tahoma" w:hAnsi="Tahoma" w:cs="Tahoma"/>
          <w:i/>
          <w:sz w:val="16"/>
          <w:szCs w:val="16"/>
        </w:rPr>
      </w:pPr>
      <w:r w:rsidRPr="00636BDE">
        <w:rPr>
          <w:rFonts w:ascii="Tahoma" w:eastAsia="Tahoma" w:hAnsi="Tahoma" w:cs="Tahoma"/>
          <w:i/>
          <w:sz w:val="16"/>
          <w:szCs w:val="16"/>
        </w:rPr>
        <w:t>En nuestra oferta en la página 30 de los Documentos de Tipo Técnico, se encuentra la carta de distribuidor autorizado. En esta no se indica el alcance en postventa, pues no fue solicitado por la entidad en dichos términos. Se anexa aclaratoria de parte del fabricante.</w:t>
      </w:r>
    </w:p>
    <w:p w14:paraId="4B7FD7B4" w14:textId="0282F61A" w:rsidR="00DD580A" w:rsidRPr="00636BDE" w:rsidRDefault="00DD580A" w:rsidP="00DD580A">
      <w:pPr>
        <w:ind w:right="101"/>
        <w:jc w:val="both"/>
        <w:rPr>
          <w:rFonts w:ascii="Tahoma" w:eastAsia="Tahoma" w:hAnsi="Tahoma" w:cs="Tahoma"/>
          <w:i/>
          <w:sz w:val="16"/>
          <w:szCs w:val="16"/>
        </w:rPr>
      </w:pPr>
    </w:p>
    <w:p w14:paraId="3F2CAF14" w14:textId="77777777" w:rsidR="00DE24B4" w:rsidRPr="00636BDE" w:rsidRDefault="00DD580A" w:rsidP="00DE24B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u w:val="single"/>
          <w:lang w:bidi="es-CO"/>
        </w:rPr>
      </w:pPr>
      <w:r w:rsidRPr="00636BDE">
        <w:rPr>
          <w:rFonts w:ascii="Tahoma" w:hAnsi="Tahoma" w:cs="Tahoma"/>
          <w:b/>
          <w:sz w:val="20"/>
          <w:szCs w:val="20"/>
          <w:lang w:val="es-ES" w:bidi="es-CO"/>
        </w:rPr>
        <w:t>RESPUESTA A LA OBSERVACION:</w:t>
      </w:r>
      <w:r w:rsidR="00040DF2" w:rsidRPr="00636BDE">
        <w:rPr>
          <w:rFonts w:ascii="Tahoma" w:hAnsi="Tahoma" w:cs="Tahoma"/>
          <w:b/>
          <w:sz w:val="20"/>
          <w:szCs w:val="20"/>
          <w:lang w:val="es-ES" w:bidi="es-CO"/>
        </w:rPr>
        <w:t xml:space="preserve"> Se acepta la observación. </w:t>
      </w:r>
      <w:r w:rsidR="00DE24B4" w:rsidRPr="00636BDE">
        <w:rPr>
          <w:rFonts w:ascii="Tahoma" w:hAnsi="Tahoma" w:cs="Tahoma"/>
          <w:bCs/>
          <w:sz w:val="20"/>
          <w:szCs w:val="20"/>
          <w:u w:val="single"/>
          <w:lang w:bidi="es-CO"/>
        </w:rPr>
        <w:t xml:space="preserve">ÍTEM 13 CABINA DE EXTRACION DE GASES SIN DUCTO. </w:t>
      </w:r>
    </w:p>
    <w:p w14:paraId="619F98BE" w14:textId="250921B8" w:rsidR="006C64C8" w:rsidRPr="00636BDE" w:rsidRDefault="00040DF2" w:rsidP="00DD580A">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u w:val="single"/>
          <w:lang w:bidi="es-CO"/>
        </w:rPr>
      </w:pPr>
      <w:r w:rsidRPr="00636BDE">
        <w:rPr>
          <w:rFonts w:ascii="Tahoma" w:hAnsi="Tahoma" w:cs="Tahoma"/>
          <w:bCs/>
          <w:sz w:val="20"/>
          <w:szCs w:val="20"/>
          <w:lang w:val="es-ES" w:bidi="es-CO"/>
        </w:rPr>
        <w:t>En el anexo</w:t>
      </w:r>
      <w:r w:rsidR="00B1002F" w:rsidRPr="00636BDE">
        <w:rPr>
          <w:rFonts w:ascii="Tahoma" w:hAnsi="Tahoma" w:cs="Tahoma"/>
          <w:bCs/>
          <w:sz w:val="20"/>
          <w:szCs w:val="20"/>
          <w:lang w:val="es-ES" w:bidi="es-CO"/>
        </w:rPr>
        <w:t xml:space="preserve"> </w:t>
      </w:r>
      <w:r w:rsidRPr="00636BDE">
        <w:rPr>
          <w:rFonts w:ascii="Tahoma" w:hAnsi="Tahoma" w:cs="Tahoma"/>
          <w:bCs/>
          <w:sz w:val="20"/>
          <w:szCs w:val="20"/>
          <w:lang w:val="es-ES" w:bidi="es-CO"/>
        </w:rPr>
        <w:t xml:space="preserve">3 se especifican las características solicitadas y en la pagina 56 (Ficha Técnica Cabinas Extractoras sin Ductos con filtración </w:t>
      </w:r>
      <w:r w:rsidR="00DE24B4" w:rsidRPr="00636BDE">
        <w:rPr>
          <w:rFonts w:ascii="Tahoma" w:hAnsi="Tahoma" w:cs="Tahoma"/>
          <w:bCs/>
          <w:sz w:val="20"/>
          <w:szCs w:val="20"/>
          <w:lang w:val="es-ES" w:bidi="es-CO"/>
        </w:rPr>
        <w:t>incluida) se</w:t>
      </w:r>
      <w:r w:rsidRPr="00636BDE">
        <w:rPr>
          <w:rFonts w:ascii="Tahoma" w:hAnsi="Tahoma" w:cs="Tahoma"/>
          <w:bCs/>
          <w:sz w:val="20"/>
          <w:szCs w:val="20"/>
          <w:lang w:val="es-ES" w:bidi="es-CO"/>
        </w:rPr>
        <w:t xml:space="preserve"> especifican</w:t>
      </w:r>
      <w:r w:rsidR="002E57CB" w:rsidRPr="00636BDE">
        <w:rPr>
          <w:rFonts w:ascii="Tahoma" w:hAnsi="Tahoma" w:cs="Tahoma"/>
          <w:bCs/>
          <w:sz w:val="20"/>
          <w:szCs w:val="20"/>
          <w:lang w:val="es-ES" w:bidi="es-CO"/>
        </w:rPr>
        <w:t>,</w:t>
      </w:r>
      <w:r w:rsidRPr="00636BDE">
        <w:rPr>
          <w:rFonts w:ascii="Tahoma" w:hAnsi="Tahoma" w:cs="Tahoma"/>
          <w:bCs/>
          <w:sz w:val="20"/>
          <w:szCs w:val="20"/>
          <w:lang w:val="es-ES" w:bidi="es-CO"/>
        </w:rPr>
        <w:t xml:space="preserve"> entre las normativas la ASHRAE 110 (</w:t>
      </w:r>
      <w:r w:rsidRPr="00636BDE">
        <w:rPr>
          <w:rFonts w:ascii="Tahoma" w:hAnsi="Tahoma" w:cs="Tahoma"/>
          <w:bCs/>
          <w:sz w:val="20"/>
          <w:szCs w:val="20"/>
          <w:lang w:bidi="es-CO"/>
        </w:rPr>
        <w:t>Methods of Testing Performance of Laboratory Fume Hoods) para campanas de extracci</w:t>
      </w:r>
      <w:r w:rsidR="00CF6D00" w:rsidRPr="00636BDE">
        <w:rPr>
          <w:rFonts w:ascii="Tahoma" w:hAnsi="Tahoma" w:cs="Tahoma"/>
          <w:bCs/>
          <w:sz w:val="20"/>
          <w:szCs w:val="20"/>
          <w:lang w:bidi="es-CO"/>
        </w:rPr>
        <w:t>ó</w:t>
      </w:r>
      <w:r w:rsidRPr="00636BDE">
        <w:rPr>
          <w:rFonts w:ascii="Tahoma" w:hAnsi="Tahoma" w:cs="Tahoma"/>
          <w:bCs/>
          <w:sz w:val="20"/>
          <w:szCs w:val="20"/>
          <w:lang w:bidi="es-CO"/>
        </w:rPr>
        <w:t>n</w:t>
      </w:r>
      <w:r w:rsidR="00DE24B4" w:rsidRPr="00636BDE">
        <w:rPr>
          <w:rFonts w:ascii="Tahoma" w:hAnsi="Tahoma" w:cs="Tahoma"/>
          <w:bCs/>
          <w:sz w:val="20"/>
          <w:szCs w:val="20"/>
          <w:lang w:bidi="es-CO"/>
        </w:rPr>
        <w:t>.</w:t>
      </w:r>
      <w:r w:rsidR="00B35B6D" w:rsidRPr="00636BDE">
        <w:rPr>
          <w:rFonts w:ascii="Tahoma" w:hAnsi="Tahoma" w:cs="Tahoma"/>
          <w:bCs/>
          <w:sz w:val="20"/>
          <w:szCs w:val="20"/>
          <w:lang w:bidi="es-CO"/>
        </w:rPr>
        <w:t xml:space="preserve"> CUMPLE CON LO SOLICITADO.</w:t>
      </w:r>
    </w:p>
    <w:p w14:paraId="7527F186" w14:textId="77777777" w:rsidR="00DD580A" w:rsidRPr="00DD580A" w:rsidRDefault="00DD580A" w:rsidP="00DD580A">
      <w:pPr>
        <w:ind w:right="101"/>
        <w:jc w:val="both"/>
        <w:rPr>
          <w:rFonts w:ascii="Tahoma" w:eastAsia="Tahoma" w:hAnsi="Tahoma" w:cs="Tahoma"/>
          <w:i/>
          <w:sz w:val="16"/>
          <w:szCs w:val="16"/>
        </w:rPr>
      </w:pPr>
    </w:p>
    <w:p w14:paraId="32669FE2" w14:textId="77777777" w:rsidR="00DE24B4" w:rsidRDefault="00DE24B4" w:rsidP="00E5160F">
      <w:pPr>
        <w:ind w:right="101"/>
        <w:jc w:val="both"/>
        <w:rPr>
          <w:rFonts w:ascii="Tahoma" w:hAnsi="Tahoma"/>
          <w:b/>
          <w:color w:val="222222"/>
          <w:sz w:val="20"/>
          <w:szCs w:val="20"/>
        </w:rPr>
      </w:pPr>
    </w:p>
    <w:p w14:paraId="21685F94" w14:textId="130B451A" w:rsidR="00433FCD" w:rsidRPr="0082588D" w:rsidRDefault="00123211" w:rsidP="00E5160F">
      <w:pPr>
        <w:ind w:right="101"/>
        <w:jc w:val="both"/>
        <w:rPr>
          <w:rFonts w:ascii="Tahoma" w:eastAsia="Tahoma" w:hAnsi="Tahoma" w:cs="Tahoma"/>
          <w:b/>
          <w:sz w:val="20"/>
          <w:szCs w:val="20"/>
        </w:rPr>
      </w:pPr>
      <w:r w:rsidRPr="0082588D">
        <w:rPr>
          <w:rFonts w:ascii="Tahoma" w:hAnsi="Tahoma"/>
          <w:b/>
          <w:sz w:val="20"/>
          <w:szCs w:val="20"/>
        </w:rPr>
        <w:t>OBSERVACIONES REALIZADAS POR LA EMPRESA</w:t>
      </w:r>
      <w:r w:rsidRPr="0082588D">
        <w:rPr>
          <w:rFonts w:ascii="Tahoma" w:eastAsia="Tahoma" w:hAnsi="Tahoma" w:cs="Tahoma"/>
          <w:b/>
          <w:sz w:val="20"/>
          <w:szCs w:val="20"/>
        </w:rPr>
        <w:t xml:space="preserve">  SEI – Sistemas E Instrumentación S.A. NIT 860.090.404-7 </w:t>
      </w:r>
      <w:r w:rsidR="00433FCD" w:rsidRPr="0082588D">
        <w:rPr>
          <w:rFonts w:ascii="Tahoma" w:eastAsia="Tahoma" w:hAnsi="Tahoma" w:cs="Tahoma"/>
          <w:b/>
          <w:sz w:val="20"/>
          <w:szCs w:val="20"/>
        </w:rPr>
        <w:t>JOSÉ ALEJANDRO RAFAEL VARGAS HERRÁN</w:t>
      </w:r>
      <w:r w:rsidRPr="0082588D">
        <w:rPr>
          <w:rFonts w:ascii="Tahoma" w:eastAsia="Tahoma" w:hAnsi="Tahoma" w:cs="Tahoma"/>
          <w:b/>
          <w:sz w:val="20"/>
          <w:szCs w:val="20"/>
        </w:rPr>
        <w:t xml:space="preserve"> </w:t>
      </w:r>
      <w:r w:rsidR="00433FCD" w:rsidRPr="0082588D">
        <w:rPr>
          <w:rFonts w:ascii="Tahoma" w:eastAsia="Tahoma" w:hAnsi="Tahoma" w:cs="Tahoma"/>
          <w:b/>
          <w:sz w:val="20"/>
          <w:szCs w:val="20"/>
        </w:rPr>
        <w:t>CC. 19.269.245 de Bogotá</w:t>
      </w:r>
      <w:r w:rsidRPr="0082588D">
        <w:rPr>
          <w:rFonts w:ascii="Tahoma" w:eastAsia="Tahoma" w:hAnsi="Tahoma" w:cs="Tahoma"/>
          <w:b/>
          <w:sz w:val="20"/>
          <w:szCs w:val="20"/>
        </w:rPr>
        <w:t xml:space="preserve"> </w:t>
      </w:r>
      <w:r w:rsidR="00433FCD" w:rsidRPr="0082588D">
        <w:rPr>
          <w:rFonts w:ascii="Tahoma" w:eastAsia="Tahoma" w:hAnsi="Tahoma" w:cs="Tahoma"/>
          <w:b/>
          <w:sz w:val="20"/>
          <w:szCs w:val="20"/>
        </w:rPr>
        <w:t>Representante Legal</w:t>
      </w:r>
    </w:p>
    <w:p w14:paraId="74E48F94" w14:textId="0082283F" w:rsidR="00433FCD" w:rsidRPr="0082588D" w:rsidRDefault="00433FCD" w:rsidP="005A2A5A">
      <w:pPr>
        <w:ind w:right="101"/>
        <w:rPr>
          <w:rFonts w:ascii="Tahoma" w:eastAsia="Tahoma" w:hAnsi="Tahoma" w:cs="Tahoma"/>
          <w:b/>
          <w:sz w:val="20"/>
          <w:szCs w:val="20"/>
        </w:rPr>
      </w:pPr>
    </w:p>
    <w:p w14:paraId="1C4EBBA6" w14:textId="3D6C8F27" w:rsidR="00123211" w:rsidRPr="0082588D" w:rsidRDefault="00123211" w:rsidP="005A2A5A">
      <w:pPr>
        <w:ind w:right="101"/>
        <w:rPr>
          <w:rFonts w:ascii="Tahoma" w:hAnsi="Tahoma"/>
          <w:b/>
          <w:sz w:val="20"/>
          <w:szCs w:val="20"/>
        </w:rPr>
      </w:pPr>
      <w:r w:rsidRPr="0082588D">
        <w:rPr>
          <w:rFonts w:ascii="Tahoma" w:hAnsi="Tahoma"/>
          <w:b/>
          <w:sz w:val="20"/>
          <w:szCs w:val="20"/>
        </w:rPr>
        <w:t>OBSERVCACIÓN No. 1</w:t>
      </w:r>
    </w:p>
    <w:p w14:paraId="08BCAB14" w14:textId="77777777" w:rsidR="00123211" w:rsidRPr="0082588D" w:rsidRDefault="00123211" w:rsidP="005A2A5A">
      <w:pPr>
        <w:ind w:right="101"/>
        <w:rPr>
          <w:rFonts w:ascii="Tahoma" w:eastAsia="Tahoma" w:hAnsi="Tahoma" w:cs="Tahoma"/>
          <w:b/>
          <w:sz w:val="20"/>
          <w:szCs w:val="20"/>
        </w:rPr>
      </w:pPr>
    </w:p>
    <w:p w14:paraId="0FFE98BC" w14:textId="3AA4151F" w:rsidR="00123211" w:rsidRPr="0082588D" w:rsidRDefault="00123211" w:rsidP="00123211">
      <w:pPr>
        <w:ind w:right="101"/>
        <w:jc w:val="both"/>
        <w:rPr>
          <w:rFonts w:ascii="Tahoma" w:eastAsia="Tahoma" w:hAnsi="Tahoma" w:cs="Tahoma"/>
          <w:i/>
          <w:sz w:val="16"/>
          <w:szCs w:val="16"/>
        </w:rPr>
      </w:pPr>
      <w:r w:rsidRPr="0082588D">
        <w:rPr>
          <w:rFonts w:ascii="Tahoma" w:eastAsia="Tahoma" w:hAnsi="Tahoma" w:cs="Tahoma"/>
          <w:i/>
          <w:sz w:val="16"/>
          <w:szCs w:val="16"/>
        </w:rPr>
        <w:t>Nosotros los suscritos: SEI SISTEMAS E INTRUMENTACIÓN S.A. de acuerdo la Evaluación Final del día 09 de Diciembre de 2020 en relación a la convocatoria pública No. 010 de la Universidad Distrital Francisco José De Caldas nos permitimos aclarar lo</w:t>
      </w:r>
    </w:p>
    <w:p w14:paraId="38BCC153" w14:textId="45756A01" w:rsidR="00433FCD" w:rsidRPr="0082588D" w:rsidRDefault="00123211" w:rsidP="00433FCD">
      <w:pPr>
        <w:ind w:right="101"/>
        <w:jc w:val="both"/>
        <w:rPr>
          <w:rFonts w:ascii="Tahoma" w:eastAsia="Tahoma" w:hAnsi="Tahoma" w:cs="Tahoma"/>
          <w:i/>
          <w:sz w:val="16"/>
          <w:szCs w:val="16"/>
        </w:rPr>
      </w:pPr>
      <w:r w:rsidRPr="0082588D">
        <w:rPr>
          <w:rFonts w:ascii="Tahoma" w:eastAsia="Tahoma" w:hAnsi="Tahoma" w:cs="Tahoma"/>
          <w:i/>
          <w:sz w:val="16"/>
          <w:szCs w:val="16"/>
        </w:rPr>
        <w:t xml:space="preserve">siguiente frente a la calificación obtenida: </w:t>
      </w:r>
    </w:p>
    <w:p w14:paraId="0AA3C5E4" w14:textId="77777777" w:rsidR="00123211" w:rsidRPr="0082588D" w:rsidRDefault="00123211" w:rsidP="00433FCD">
      <w:pPr>
        <w:ind w:right="101"/>
        <w:jc w:val="both"/>
        <w:rPr>
          <w:rFonts w:ascii="Tahoma" w:eastAsia="Tahoma" w:hAnsi="Tahoma" w:cs="Tahoma"/>
          <w:i/>
          <w:sz w:val="16"/>
          <w:szCs w:val="16"/>
        </w:rPr>
      </w:pPr>
    </w:p>
    <w:p w14:paraId="15E6BE1E" w14:textId="27AFE111"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1. No cumple habilitante debido a que no anexan los certificados de</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experiencia</w:t>
      </w:r>
      <w:r w:rsidR="00123211" w:rsidRPr="0082588D">
        <w:rPr>
          <w:rFonts w:ascii="Tahoma" w:eastAsia="Tahoma" w:hAnsi="Tahoma" w:cs="Tahoma"/>
          <w:i/>
          <w:sz w:val="16"/>
          <w:szCs w:val="16"/>
        </w:rPr>
        <w:t>.</w:t>
      </w:r>
    </w:p>
    <w:p w14:paraId="215A09C4" w14:textId="77777777" w:rsidR="00123211" w:rsidRPr="0082588D" w:rsidRDefault="00123211" w:rsidP="00433FCD">
      <w:pPr>
        <w:ind w:right="101"/>
        <w:jc w:val="both"/>
        <w:rPr>
          <w:rFonts w:ascii="Tahoma" w:eastAsia="Tahoma" w:hAnsi="Tahoma" w:cs="Tahoma"/>
          <w:i/>
          <w:sz w:val="16"/>
          <w:szCs w:val="16"/>
        </w:rPr>
      </w:pPr>
    </w:p>
    <w:p w14:paraId="0732143A" w14:textId="7301ECD2" w:rsidR="00123211"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Informamos que dentro de la información suministrada en nuestra propuesta se adjuntó el contratos de 3 entidades como consta en los folios 353 a 387 en los cuales se valida la información solicitada para ejemplo el contrato de la universidad Popular del Cesar No. 014 del 08 de agosto de 2019 en los folios 378 al 385, con la certificación de registro en los libros de ejecución del presupuesto folio 386 y la certificación de recibo a satisfacción del contrato No. 014 por parte de la Universidad Popular el Cesar en el folio 387. Cabe</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aclarar que el valor de este contrato es de ciento diecinueve millones quinientos cuarenta mil doscientos sesenta pesos ($ 119.540.260) el cual es un valor superior a nuestra propuesta que es de un valor de Ciento doce mil cuatrocientos sesenta y nueve mil</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ochocientos cincuenta y un pesos ($ 112.469.851). Por tratarse de una convocatoria pública se requiere del Registro único de proponentes</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RUP como dice el Artículo 94 del manual de contratación de la Universidad Distrital</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Francisco José de Caldas al solicitarse el Registro Único de Proponentes, solamente será</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exigible documentos adicionales en tanto y en cuanto el RUP no sea suficiente ya que</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el RUP es plena prueba, en esta medida los contratos que estamos acreditando al</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 xml:space="preserve">encontrarse debidamente identificado en el Registro Único de </w:t>
      </w:r>
    </w:p>
    <w:p w14:paraId="2A30D065" w14:textId="77777777" w:rsidR="00123211" w:rsidRPr="0082588D" w:rsidRDefault="00123211" w:rsidP="00433FCD">
      <w:pPr>
        <w:ind w:right="101"/>
        <w:jc w:val="both"/>
        <w:rPr>
          <w:rFonts w:ascii="Tahoma" w:eastAsia="Tahoma" w:hAnsi="Tahoma" w:cs="Tahoma"/>
          <w:i/>
          <w:sz w:val="16"/>
          <w:szCs w:val="16"/>
        </w:rPr>
      </w:pPr>
    </w:p>
    <w:p w14:paraId="6427AD6D" w14:textId="19EA54D1"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Proponentes no requieren</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documentos adicionales salvo para identificar información que en el RUP no consta.</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Por virtud del Principio de Economía: Artículo 3 de la Ley 1437 de 2011 y 25 de la Ley 80</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de 1993: Las autoridades no exigirán sellos, autenticaciones, documentos originales o</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autenticados, reconocimientos de firmas, traducciones oficiales, ni cualquier otra clase de</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formalidades o exigencias rituales, salvo cuando en forma perentoria y expresa lo exijan</w:t>
      </w:r>
      <w:r w:rsidR="00123211" w:rsidRPr="0082588D">
        <w:rPr>
          <w:rFonts w:ascii="Tahoma" w:eastAsia="Tahoma" w:hAnsi="Tahoma" w:cs="Tahoma"/>
          <w:i/>
          <w:sz w:val="16"/>
          <w:szCs w:val="16"/>
        </w:rPr>
        <w:t xml:space="preserve"> </w:t>
      </w:r>
      <w:r w:rsidRPr="0082588D">
        <w:rPr>
          <w:rFonts w:ascii="Tahoma" w:eastAsia="Tahoma" w:hAnsi="Tahoma" w:cs="Tahoma"/>
          <w:i/>
          <w:sz w:val="16"/>
          <w:szCs w:val="16"/>
        </w:rPr>
        <w:t>leyes especiales.</w:t>
      </w:r>
    </w:p>
    <w:p w14:paraId="63A25A51" w14:textId="666FBB7A" w:rsidR="00433FCD" w:rsidRPr="0082588D" w:rsidRDefault="00433FCD" w:rsidP="005A2A5A">
      <w:pPr>
        <w:ind w:right="101"/>
        <w:rPr>
          <w:rFonts w:ascii="Tahoma" w:eastAsia="Tahoma" w:hAnsi="Tahoma" w:cs="Tahoma"/>
          <w:b/>
          <w:i/>
          <w:sz w:val="20"/>
          <w:szCs w:val="20"/>
        </w:rPr>
      </w:pPr>
    </w:p>
    <w:p w14:paraId="39D5A353" w14:textId="729C2820" w:rsidR="00433FCD" w:rsidRPr="0082588D" w:rsidRDefault="00433FCD"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r w:rsidR="00433FFB" w:rsidRPr="0082588D">
        <w:rPr>
          <w:rFonts w:ascii="Tahoma" w:hAnsi="Tahoma" w:cs="Tahoma"/>
          <w:b/>
          <w:sz w:val="20"/>
          <w:szCs w:val="20"/>
          <w:lang w:val="es-ES" w:bidi="es-CO"/>
        </w:rPr>
        <w:t xml:space="preserve"> NO SE ACEPTA LA OBSERVACIÓN GENERAL</w:t>
      </w:r>
    </w:p>
    <w:p w14:paraId="57355A84" w14:textId="26C39B5E" w:rsidR="0004375F" w:rsidRPr="0082588D" w:rsidRDefault="0004375F"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92C3C24" w14:textId="3CA51B33" w:rsidR="00177516" w:rsidRPr="0082588D" w:rsidRDefault="00177516"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NO SE ACEPTA LA OBSERVACIÓN DE:</w:t>
      </w:r>
    </w:p>
    <w:p w14:paraId="2511413B" w14:textId="77777777" w:rsidR="00177516" w:rsidRPr="0082588D" w:rsidRDefault="00177516"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F5B6EC3" w14:textId="4E687581" w:rsidR="0004375F" w:rsidRPr="0082588D" w:rsidRDefault="008B7D97"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 EXPERIENCIA 1. </w:t>
      </w:r>
      <w:r w:rsidR="0004375F" w:rsidRPr="0082588D">
        <w:rPr>
          <w:rFonts w:ascii="Tahoma" w:hAnsi="Tahoma" w:cs="Tahoma"/>
          <w:b/>
          <w:sz w:val="20"/>
          <w:szCs w:val="20"/>
          <w:lang w:val="es-ES" w:bidi="es-CO"/>
        </w:rPr>
        <w:t xml:space="preserve">En el folio 355 a 366 se evidencia el contrato de compraventa CCV 015-2018 entre la Universidad Militar Nueva Granada y SEI, en los folios 367 a 370 </w:t>
      </w:r>
      <w:r w:rsidRPr="0082588D">
        <w:rPr>
          <w:rFonts w:ascii="Tahoma" w:hAnsi="Tahoma" w:cs="Tahoma"/>
          <w:b/>
          <w:sz w:val="20"/>
          <w:szCs w:val="20"/>
          <w:lang w:val="es-ES" w:bidi="es-CO"/>
        </w:rPr>
        <w:t xml:space="preserve">se aporta el acta de terminación del contrato, pero NO APORTA LA CERTIFICACIÓN DEL CONTRATO EMITIDA POR LA UNIVERSIDAD MILITAR SOLO LOS SOPORTES </w:t>
      </w:r>
    </w:p>
    <w:p w14:paraId="37A0EC16" w14:textId="2CDBD912" w:rsidR="00DD1A3E" w:rsidRPr="0082588D" w:rsidRDefault="00DD1A3E" w:rsidP="00DD1A3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EXPERIENCIA 3. En los folios 378 a 385 se encuentra el contrato N° 014 celebrado entre la Universidad Popular del Cesar y SEI, en el folio 386 se evidencia el registro del compromiso, en el folio 387 el certificado de recibido a satisfacción, pero NO APORTA LA CERTIFICACIÓN DEL CONTRATO EMITIDA POR LA UNIVERSIDAD POPULAR DEL CESAR SOLO LOS SOPORTES</w:t>
      </w:r>
    </w:p>
    <w:p w14:paraId="5F4159CA" w14:textId="220035C6" w:rsidR="008B7D97" w:rsidRPr="0082588D" w:rsidRDefault="008B7D97"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D1BAF63" w14:textId="2BCB0887" w:rsidR="00177516" w:rsidRPr="0082588D" w:rsidRDefault="00177516"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SE ACEPTA LA OBSERVACIÓN DE:</w:t>
      </w:r>
    </w:p>
    <w:p w14:paraId="2712E7C1" w14:textId="77777777" w:rsidR="00177516" w:rsidRPr="0082588D" w:rsidRDefault="00177516"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01B635A" w14:textId="242F0158" w:rsidR="008B7D97" w:rsidRPr="0082588D" w:rsidRDefault="008B7D97"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 EXPERIENCIA 2. En los folios 371 a 376 está el soporte del contrato N° 72 entre la Universidad Pedagógica y Tecnológica de Colombia y SEI </w:t>
      </w:r>
      <w:r w:rsidR="00177516" w:rsidRPr="0082588D">
        <w:rPr>
          <w:rFonts w:ascii="Tahoma" w:hAnsi="Tahoma" w:cs="Tahoma"/>
          <w:b/>
          <w:sz w:val="20"/>
          <w:szCs w:val="20"/>
          <w:lang w:val="es-ES" w:bidi="es-CO"/>
        </w:rPr>
        <w:t xml:space="preserve">y en el folio 377 se evidencia la certificación de la Universidad Pedagógica y Tecnológica de Colombia </w:t>
      </w:r>
    </w:p>
    <w:p w14:paraId="3A536516" w14:textId="2C59C7D9" w:rsidR="00791541" w:rsidRPr="0082588D" w:rsidRDefault="00791541"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9B7DBB3" w14:textId="348CCB1B" w:rsidR="00791541" w:rsidRPr="005227D3" w:rsidRDefault="00791541" w:rsidP="0079154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color w:val="00B050"/>
          <w:sz w:val="20"/>
          <w:szCs w:val="20"/>
          <w:lang w:val="es-ES" w:bidi="es-CO"/>
        </w:rPr>
      </w:pPr>
      <w:r w:rsidRPr="0082588D">
        <w:rPr>
          <w:rFonts w:ascii="Tahoma" w:hAnsi="Tahoma" w:cs="Tahoma"/>
          <w:b/>
          <w:sz w:val="20"/>
          <w:szCs w:val="20"/>
          <w:lang w:val="es-ES" w:bidi="es-CO"/>
        </w:rPr>
        <w:t xml:space="preserve">A PESAR QUE CUMPLE CON LA EXPERIENCIA DE LA UNIVERSIDAD PEDAGÓGICA Y TECNOLÓGICA DE COLOMBIA </w:t>
      </w:r>
      <w:r w:rsidRPr="0082588D">
        <w:rPr>
          <w:rFonts w:ascii="Tahoma" w:hAnsi="Tahoma" w:cs="Tahoma"/>
          <w:b/>
          <w:sz w:val="20"/>
          <w:szCs w:val="20"/>
          <w:u w:val="single"/>
          <w:lang w:val="es-ES" w:bidi="es-CO"/>
        </w:rPr>
        <w:t>NO CUMPLE</w:t>
      </w:r>
      <w:r w:rsidRPr="0082588D">
        <w:rPr>
          <w:rFonts w:ascii="Tahoma" w:hAnsi="Tahoma" w:cs="Tahoma"/>
          <w:b/>
          <w:sz w:val="20"/>
          <w:szCs w:val="20"/>
          <w:lang w:val="es-ES" w:bidi="es-CO"/>
        </w:rPr>
        <w:t xml:space="preserve"> CON LO SOLICITADO EN EL NUMERAL </w:t>
      </w:r>
      <w:r w:rsidRPr="0082588D">
        <w:rPr>
          <w:rFonts w:ascii="Tahoma" w:hAnsi="Tahoma" w:cs="Tahoma"/>
          <w:b/>
          <w:i/>
          <w:sz w:val="20"/>
          <w:szCs w:val="20"/>
          <w:u w:val="single"/>
          <w:lang w:val="es-ES" w:bidi="es-CO"/>
        </w:rPr>
        <w:t>2.3.2. CERTIFICACIONES CONTRACTUALES “La sumatoria de las certificaciones debe ser igual o superior al VALOR DE LA OFERTA PRESENTADA A LA CONVOCATORIA PÚBLICA, por el respectivo PROPONENTE.”</w:t>
      </w:r>
      <w:r w:rsidRPr="0082588D">
        <w:rPr>
          <w:rFonts w:ascii="Tahoma" w:hAnsi="Tahoma" w:cs="Tahoma"/>
          <w:b/>
          <w:sz w:val="20"/>
          <w:szCs w:val="20"/>
          <w:lang w:val="es-ES" w:bidi="es-CO"/>
        </w:rPr>
        <w:t xml:space="preserve"> Y LA CERTIFICACIÓN APROBADA ESTA POR UNA CUANTIA DE $77.522.786 Y LA PROPUESTA ESTA POR $112.469.851</w:t>
      </w:r>
    </w:p>
    <w:p w14:paraId="028A1698" w14:textId="0EE57246" w:rsidR="00123211" w:rsidRDefault="00123211" w:rsidP="00433FCD">
      <w:pPr>
        <w:ind w:right="101"/>
        <w:jc w:val="both"/>
        <w:rPr>
          <w:rFonts w:ascii="Tahoma" w:eastAsia="Tahoma" w:hAnsi="Tahoma" w:cs="Tahoma"/>
          <w:i/>
          <w:sz w:val="16"/>
          <w:szCs w:val="16"/>
        </w:rPr>
      </w:pPr>
    </w:p>
    <w:p w14:paraId="135DAE47" w14:textId="79CD7E8B" w:rsidR="00123211" w:rsidRPr="0082588D" w:rsidRDefault="00123211" w:rsidP="00433FCD">
      <w:pPr>
        <w:ind w:right="101"/>
        <w:jc w:val="both"/>
        <w:rPr>
          <w:rFonts w:ascii="Tahoma" w:eastAsia="Tahoma" w:hAnsi="Tahoma" w:cs="Tahoma"/>
          <w:i/>
          <w:sz w:val="16"/>
          <w:szCs w:val="16"/>
        </w:rPr>
      </w:pPr>
      <w:r w:rsidRPr="0082588D">
        <w:rPr>
          <w:rFonts w:ascii="Tahoma" w:hAnsi="Tahoma"/>
          <w:b/>
          <w:sz w:val="20"/>
          <w:szCs w:val="20"/>
        </w:rPr>
        <w:t>OBSERVCACIÓN No. 2</w:t>
      </w:r>
    </w:p>
    <w:p w14:paraId="12DEF83A" w14:textId="77777777" w:rsidR="00123211" w:rsidRPr="0082588D" w:rsidRDefault="00123211" w:rsidP="00433FCD">
      <w:pPr>
        <w:ind w:right="101"/>
        <w:jc w:val="both"/>
        <w:rPr>
          <w:rFonts w:ascii="Tahoma" w:eastAsia="Tahoma" w:hAnsi="Tahoma" w:cs="Tahoma"/>
          <w:i/>
          <w:sz w:val="16"/>
          <w:szCs w:val="16"/>
        </w:rPr>
      </w:pPr>
    </w:p>
    <w:p w14:paraId="09780B06" w14:textId="06916511"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2. No cumple con la garantía</w:t>
      </w:r>
    </w:p>
    <w:p w14:paraId="6B416F04" w14:textId="77777777" w:rsidR="00433FCD" w:rsidRPr="0082588D" w:rsidRDefault="00433FCD" w:rsidP="00433FCD">
      <w:pPr>
        <w:ind w:right="101"/>
        <w:jc w:val="both"/>
        <w:rPr>
          <w:rFonts w:ascii="Tahoma" w:eastAsia="Tahoma" w:hAnsi="Tahoma" w:cs="Tahoma"/>
          <w:i/>
          <w:sz w:val="16"/>
          <w:szCs w:val="16"/>
        </w:rPr>
      </w:pPr>
    </w:p>
    <w:p w14:paraId="38D3BB47" w14:textId="248C97E6"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Nuevamente reiteramos que de acuerdo al numeral 2.3.5 el documento que prima es el anexo No. 3, en donde se especifica la garantía para los ítems ofertado de cinco años y un mes (5 años 1 mes); a su vez adjuntamos la carta de garantía modificada</w:t>
      </w:r>
    </w:p>
    <w:p w14:paraId="63123155" w14:textId="77777777"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 xml:space="preserve">avalando esta información. </w:t>
      </w:r>
    </w:p>
    <w:p w14:paraId="40A12A0A" w14:textId="01D68EF7" w:rsidR="005C2B87" w:rsidRPr="0082588D" w:rsidRDefault="005C2B87" w:rsidP="00433FCD">
      <w:pPr>
        <w:ind w:right="101"/>
        <w:jc w:val="both"/>
        <w:rPr>
          <w:rFonts w:ascii="Tahoma" w:eastAsia="Tahoma" w:hAnsi="Tahoma" w:cs="Tahoma"/>
          <w:i/>
          <w:sz w:val="16"/>
          <w:szCs w:val="16"/>
        </w:rPr>
      </w:pPr>
    </w:p>
    <w:p w14:paraId="1F37383B" w14:textId="77777777" w:rsidR="005C2B87" w:rsidRPr="0082588D" w:rsidRDefault="005C2B87" w:rsidP="00433FCD">
      <w:pPr>
        <w:ind w:right="101"/>
        <w:jc w:val="both"/>
        <w:rPr>
          <w:rFonts w:ascii="Tahoma" w:eastAsia="Tahoma" w:hAnsi="Tahoma" w:cs="Tahoma"/>
          <w:i/>
          <w:sz w:val="16"/>
          <w:szCs w:val="16"/>
        </w:rPr>
      </w:pPr>
    </w:p>
    <w:p w14:paraId="24FF3111" w14:textId="6419D7B6" w:rsidR="00433FCD" w:rsidRPr="0082588D" w:rsidRDefault="00433FCD"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4E755ACD" w14:textId="77777777" w:rsidR="000A1E61" w:rsidRPr="0082588D" w:rsidRDefault="000A1E61"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3C38B16"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NO SE ACEPTA EL SUBSANE </w:t>
      </w:r>
    </w:p>
    <w:p w14:paraId="0FBBBEFC"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09A83EB"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lastRenderedPageBreak/>
        <w:t xml:space="preserve">SE MANTIENE EL RECHAZO SOBRE LA OFERTA CONFORME AL NUMERAL 1.28. PROCEDIMIENTO DE SUBSANACIÓN “Los proponentes podrán subsanar todo lo que se considere por parte de la Universidad como subsanable, sin violar con ello los principios de igualdad y selección objetiva, y sin que les sea permitido modificar el contenido o alcance de sus propuestas.” </w:t>
      </w:r>
    </w:p>
    <w:p w14:paraId="32C394F4"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4363287"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EN EL PLIEGO DE CONDICIONES NUMERAL 1.29. CAUSALES DE RECHAZO Literales A) Si el proponente no cumple con cualquiera de los requisitos establecidos en el presente Pliego de Condiciones como NO SUBSANABLES, para participar en el proceso de selección y E) Si la propuesta se presenta subordinada al cumplimiento de cualquier condición o modalidad. </w:t>
      </w:r>
    </w:p>
    <w:p w14:paraId="7E3D2F5E"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C4F308C"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EN LA COMUNICACIÓN ALGUNOS ACCESORIOS TIENEN GARANTÍAS DE TRES (3) MESES O UN (1) AÑO. LA INFORMACIÓN REPORTADA EN LA CARTA DE GARANTÍAS NO TIENE COHERENCIA CON LA INFORMACIÓN REPORTADA EN EL ANEXO 3, ES IMPORTANTE ACLARAR EN CASO DE NO COINCIDENCIDENCIA ENTRE EL ANEXO 3 Y LA CARTA DE GARANTÍA PRIMARA ESTA ÚLTIMA.</w:t>
      </w:r>
    </w:p>
    <w:p w14:paraId="55062707" w14:textId="77777777"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D9D11BD" w14:textId="68140BE9" w:rsidR="000A1E61" w:rsidRPr="0082588D" w:rsidRDefault="000A1E61" w:rsidP="000A1E61">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JUNTO A LO ANTERIOR EL INADECUADO DILIGENCIAMIENTO DEL ANEXO 3, QUE NO ES SUBNASABLE GENERA EL RECHAZO DE LA OFERTA COMO LO ESTABLECE EL PLIEGO ANEXO 3. FORMULARIO DE ESPECIFICACIONES TÉCNICAS MÍNIMAS Y PROPUESTA ECONÓMICA</w:t>
      </w:r>
    </w:p>
    <w:p w14:paraId="6645F61A" w14:textId="5B7C96FD" w:rsidR="00433FCD" w:rsidRDefault="00433FCD" w:rsidP="00433FCD">
      <w:pPr>
        <w:ind w:right="101"/>
        <w:jc w:val="both"/>
        <w:rPr>
          <w:rFonts w:ascii="Tahoma" w:eastAsia="Tahoma" w:hAnsi="Tahoma" w:cs="Tahoma"/>
          <w:i/>
          <w:sz w:val="16"/>
          <w:szCs w:val="16"/>
        </w:rPr>
      </w:pPr>
    </w:p>
    <w:p w14:paraId="55B94D23" w14:textId="26E1668A" w:rsidR="00123211" w:rsidRPr="0082588D" w:rsidRDefault="00123211" w:rsidP="00433FCD">
      <w:pPr>
        <w:ind w:right="101"/>
        <w:jc w:val="both"/>
        <w:rPr>
          <w:rFonts w:ascii="Tahoma" w:hAnsi="Tahoma"/>
          <w:b/>
          <w:sz w:val="20"/>
          <w:szCs w:val="20"/>
        </w:rPr>
      </w:pPr>
      <w:r w:rsidRPr="0082588D">
        <w:rPr>
          <w:rFonts w:ascii="Tahoma" w:hAnsi="Tahoma"/>
          <w:b/>
          <w:sz w:val="20"/>
          <w:szCs w:val="20"/>
        </w:rPr>
        <w:t>OBSERVACIÓN No. 3</w:t>
      </w:r>
    </w:p>
    <w:p w14:paraId="335E8D89" w14:textId="77777777" w:rsidR="00123211" w:rsidRPr="0082588D" w:rsidRDefault="00123211" w:rsidP="00433FCD">
      <w:pPr>
        <w:ind w:right="101"/>
        <w:jc w:val="both"/>
        <w:rPr>
          <w:rFonts w:ascii="Tahoma" w:eastAsia="Tahoma" w:hAnsi="Tahoma" w:cs="Tahoma"/>
          <w:i/>
          <w:sz w:val="16"/>
          <w:szCs w:val="16"/>
        </w:rPr>
      </w:pPr>
    </w:p>
    <w:p w14:paraId="044A9186" w14:textId="0A8695EC"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3. No cumple con la dirección URL exacta de la página web en donde se tomaron los catálogos.</w:t>
      </w:r>
    </w:p>
    <w:p w14:paraId="6821DA45" w14:textId="77777777" w:rsidR="00433FCD" w:rsidRPr="0082588D" w:rsidRDefault="00433FCD" w:rsidP="00433FCD">
      <w:pPr>
        <w:ind w:right="101"/>
        <w:jc w:val="both"/>
        <w:rPr>
          <w:rFonts w:ascii="Tahoma" w:eastAsia="Tahoma" w:hAnsi="Tahoma" w:cs="Tahoma"/>
          <w:i/>
          <w:sz w:val="16"/>
          <w:szCs w:val="16"/>
        </w:rPr>
      </w:pPr>
    </w:p>
    <w:p w14:paraId="2AF5597E" w14:textId="41DBBBCA"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Tektronix maneja los Datasheet o Hojas de Datos como los catálogos de los productos en donde se encuentra la información técnica de los equipos que fabrica, razón por la cual se adjuntaron como soporte técnico de los equipos ofertados.</w:t>
      </w:r>
    </w:p>
    <w:p w14:paraId="55DCDC22" w14:textId="77777777" w:rsidR="00433FCD" w:rsidRPr="0082588D" w:rsidRDefault="00433FCD" w:rsidP="00433FCD">
      <w:pPr>
        <w:ind w:right="101"/>
        <w:jc w:val="both"/>
        <w:rPr>
          <w:rFonts w:ascii="Tahoma" w:eastAsia="Tahoma" w:hAnsi="Tahoma" w:cs="Tahoma"/>
          <w:i/>
          <w:sz w:val="16"/>
          <w:szCs w:val="16"/>
        </w:rPr>
      </w:pPr>
    </w:p>
    <w:p w14:paraId="0E31C711" w14:textId="230DEFAF"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Informamos que la página de Tektronix es una página que maneja muchos productos y está diseñada por Tektronix asi como los datasheet, no pueden exigir una condición de imposible cumplimiento no es posible pedir a Tektronix que modifique el diseño de su</w:t>
      </w:r>
    </w:p>
    <w:p w14:paraId="1700478A" w14:textId="35378048"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página web o datasheet, por lo que los datasheet hacen referencia a la página de Tektronix principal www.tek.com . Por lo anterior adjuntamos el Link en donde se encuentra el Datasheet en la página de Tektronix</w:t>
      </w:r>
    </w:p>
    <w:p w14:paraId="32ECEEE7" w14:textId="77777777" w:rsidR="00433FCD" w:rsidRPr="0082588D" w:rsidRDefault="00433FCD" w:rsidP="00433FCD">
      <w:pPr>
        <w:ind w:right="101"/>
        <w:jc w:val="both"/>
        <w:rPr>
          <w:rFonts w:ascii="Tahoma" w:eastAsia="Tahoma" w:hAnsi="Tahoma" w:cs="Tahoma"/>
          <w:i/>
          <w:sz w:val="16"/>
          <w:szCs w:val="16"/>
        </w:rPr>
      </w:pPr>
    </w:p>
    <w:p w14:paraId="00C546EA" w14:textId="2D41086C"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https://www.tek.com/datasheet/digital-storage-oscilloscope-0</w:t>
      </w:r>
    </w:p>
    <w:p w14:paraId="2B3E20F4" w14:textId="77777777"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https://www.tek.com/datasheet/spectrum-analyzer-0</w:t>
      </w:r>
    </w:p>
    <w:p w14:paraId="0982EEFC" w14:textId="77777777"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https://www.tek.com/product-software-series/signalvu-pc</w:t>
      </w:r>
    </w:p>
    <w:p w14:paraId="7F16FD51" w14:textId="77777777"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https://www.tek.com/spectrum-analyzer/datavu-pc-real-time-spectrum-analyzers</w:t>
      </w:r>
    </w:p>
    <w:p w14:paraId="7E0BDCF6" w14:textId="77777777" w:rsidR="00433FCD" w:rsidRPr="0082588D" w:rsidRDefault="00433FCD" w:rsidP="00433FCD">
      <w:pPr>
        <w:ind w:right="101"/>
        <w:jc w:val="both"/>
        <w:rPr>
          <w:rFonts w:ascii="Tahoma" w:eastAsia="Tahoma" w:hAnsi="Tahoma" w:cs="Tahoma"/>
          <w:i/>
          <w:sz w:val="16"/>
          <w:szCs w:val="16"/>
        </w:rPr>
      </w:pPr>
    </w:p>
    <w:p w14:paraId="6C1620C1" w14:textId="3CCA8A79"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Por virtud del Principio de Economía: Artículo 3 de la Ley 1437 de 2011 y 25 de la Ley 80 de 1993: Las autoridades no exigirán sellos, autenticaciones, documentos originales o  autenticados, reconocimientos de firmas, traducciones oficiales, ni cualquier otra clase de</w:t>
      </w:r>
    </w:p>
    <w:p w14:paraId="55EBD8FA" w14:textId="0299BD73" w:rsidR="00433FCD" w:rsidRPr="0082588D" w:rsidRDefault="00433FCD" w:rsidP="00433FCD">
      <w:pPr>
        <w:ind w:right="101"/>
        <w:jc w:val="both"/>
        <w:rPr>
          <w:rFonts w:ascii="Tahoma" w:eastAsia="Tahoma" w:hAnsi="Tahoma" w:cs="Tahoma"/>
          <w:i/>
          <w:sz w:val="16"/>
          <w:szCs w:val="16"/>
        </w:rPr>
      </w:pPr>
      <w:r w:rsidRPr="0082588D">
        <w:rPr>
          <w:rFonts w:ascii="Tahoma" w:eastAsia="Tahoma" w:hAnsi="Tahoma" w:cs="Tahoma"/>
          <w:i/>
          <w:sz w:val="16"/>
          <w:szCs w:val="16"/>
        </w:rPr>
        <w:t>formalidades o exigencias rituales, salvo cuando en forma perentoria y expresa lo exijan leyes especiales.</w:t>
      </w:r>
    </w:p>
    <w:p w14:paraId="5F058E70" w14:textId="733643B9" w:rsidR="00433FCD" w:rsidRPr="0082588D" w:rsidRDefault="00433FCD" w:rsidP="00433FCD">
      <w:pPr>
        <w:ind w:right="101"/>
        <w:jc w:val="both"/>
        <w:rPr>
          <w:rFonts w:ascii="Tahoma" w:eastAsia="Tahoma" w:hAnsi="Tahoma" w:cs="Tahoma"/>
          <w:i/>
          <w:sz w:val="16"/>
          <w:szCs w:val="16"/>
        </w:rPr>
      </w:pPr>
    </w:p>
    <w:p w14:paraId="6D0A290C" w14:textId="30266DC4" w:rsidR="00433FCD" w:rsidRPr="0082588D" w:rsidRDefault="00433FCD" w:rsidP="00433FC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0C9FCD9A" w14:textId="77777777" w:rsidR="00342EBD" w:rsidRPr="0082588D" w:rsidRDefault="00342EBD" w:rsidP="00342EB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F6AEFDB" w14:textId="4B2C7726" w:rsidR="00342EBD" w:rsidRPr="0082588D" w:rsidRDefault="00342EBD" w:rsidP="00342EB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LA OBSERVACIÓN ES ACEPTADA.</w:t>
      </w:r>
    </w:p>
    <w:p w14:paraId="54807BD9" w14:textId="77777777" w:rsidR="00342EBD" w:rsidRPr="0082588D" w:rsidRDefault="00342EBD" w:rsidP="00342EB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C3FF5F9" w14:textId="601C251F" w:rsidR="00342EBD" w:rsidRPr="0082588D" w:rsidRDefault="00342EBD" w:rsidP="00342EB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lastRenderedPageBreak/>
        <w:t xml:space="preserve">Teniendo en cuenta la aclaración remitida por el oferente y realizada la verificación de los URL adjuntos en la respuesta, los cuales permitieron acceder a los manuales y catálogos en la página oficial de </w:t>
      </w:r>
      <w:proofErr w:type="spellStart"/>
      <w:r w:rsidRPr="0082588D">
        <w:rPr>
          <w:rFonts w:ascii="Tahoma" w:hAnsi="Tahoma" w:cs="Tahoma"/>
          <w:b/>
          <w:sz w:val="20"/>
          <w:szCs w:val="20"/>
          <w:lang w:val="es-ES" w:bidi="es-CO"/>
        </w:rPr>
        <w:t>Tektronix</w:t>
      </w:r>
      <w:proofErr w:type="spellEnd"/>
      <w:r w:rsidRPr="0082588D">
        <w:rPr>
          <w:rFonts w:ascii="Tahoma" w:hAnsi="Tahoma" w:cs="Tahoma"/>
          <w:b/>
          <w:sz w:val="20"/>
          <w:szCs w:val="20"/>
          <w:lang w:val="es-ES" w:bidi="es-CO"/>
        </w:rPr>
        <w:t xml:space="preserve"> correspondiente al ITEM 1 de la Convocatoria 010 de 2020.</w:t>
      </w:r>
    </w:p>
    <w:p w14:paraId="03D10A6B" w14:textId="40C13759" w:rsidR="00433FCD" w:rsidRPr="00337D03" w:rsidRDefault="00433FCD" w:rsidP="00433FCD">
      <w:pPr>
        <w:ind w:right="101"/>
        <w:jc w:val="both"/>
        <w:rPr>
          <w:rFonts w:ascii="Tahoma" w:eastAsia="Tahoma" w:hAnsi="Tahoma" w:cs="Tahoma"/>
          <w:i/>
          <w:color w:val="00B050"/>
          <w:sz w:val="16"/>
          <w:szCs w:val="16"/>
        </w:rPr>
      </w:pPr>
    </w:p>
    <w:p w14:paraId="4F752F84" w14:textId="5DACC127" w:rsidR="00BE6CCA" w:rsidRPr="00337D03" w:rsidRDefault="00BE6CCA" w:rsidP="00433FCD">
      <w:pPr>
        <w:ind w:right="101"/>
        <w:jc w:val="both"/>
        <w:rPr>
          <w:rFonts w:ascii="Tahoma" w:eastAsia="Tahoma" w:hAnsi="Tahoma" w:cs="Tahoma"/>
          <w:i/>
          <w:color w:val="00B050"/>
          <w:sz w:val="16"/>
          <w:szCs w:val="16"/>
        </w:rPr>
      </w:pPr>
    </w:p>
    <w:p w14:paraId="783B5192" w14:textId="4FC187C6" w:rsidR="00DC03E3" w:rsidRPr="0082588D" w:rsidRDefault="00DC03E3" w:rsidP="00433FCD">
      <w:pPr>
        <w:ind w:right="101"/>
        <w:jc w:val="both"/>
        <w:rPr>
          <w:rFonts w:ascii="Tahoma" w:hAnsi="Tahoma"/>
          <w:b/>
          <w:sz w:val="20"/>
          <w:szCs w:val="20"/>
        </w:rPr>
      </w:pPr>
      <w:r w:rsidRPr="0082588D">
        <w:rPr>
          <w:rFonts w:ascii="Tahoma" w:hAnsi="Tahoma"/>
          <w:b/>
          <w:sz w:val="20"/>
          <w:szCs w:val="20"/>
        </w:rPr>
        <w:t>ACLARACION No. 1 “…35-Procedimiento solicitud de garantías  (1) (2)…”</w:t>
      </w:r>
    </w:p>
    <w:p w14:paraId="4E8293C4" w14:textId="77777777" w:rsidR="00DC03E3" w:rsidRPr="0082588D" w:rsidRDefault="00DC03E3" w:rsidP="00433FCD">
      <w:pPr>
        <w:ind w:right="101"/>
        <w:jc w:val="both"/>
        <w:rPr>
          <w:rFonts w:ascii="Tahoma" w:hAnsi="Tahoma"/>
          <w:b/>
          <w:sz w:val="20"/>
          <w:szCs w:val="20"/>
        </w:rPr>
      </w:pPr>
    </w:p>
    <w:p w14:paraId="4536CA4E" w14:textId="645171A4" w:rsidR="00DC03E3" w:rsidRPr="0082588D" w:rsidRDefault="00DC03E3" w:rsidP="00DC03E3">
      <w:pPr>
        <w:ind w:right="101"/>
        <w:jc w:val="center"/>
        <w:rPr>
          <w:rFonts w:ascii="Tahoma" w:hAnsi="Tahoma"/>
          <w:b/>
          <w:sz w:val="20"/>
          <w:szCs w:val="20"/>
        </w:rPr>
      </w:pPr>
      <w:r w:rsidRPr="0082588D">
        <w:rPr>
          <w:rFonts w:ascii="Tahoma" w:hAnsi="Tahoma"/>
          <w:b/>
          <w:noProof/>
          <w:sz w:val="20"/>
          <w:szCs w:val="20"/>
          <w:lang w:val="en-US" w:eastAsia="en-US"/>
        </w:rPr>
        <w:drawing>
          <wp:inline distT="0" distB="0" distL="0" distR="0" wp14:anchorId="23817CAB" wp14:editId="65707FB0">
            <wp:extent cx="2396449" cy="2663080"/>
            <wp:effectExtent l="0" t="0" r="4445"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39196" cy="2710583"/>
                    </a:xfrm>
                    <a:prstGeom prst="rect">
                      <a:avLst/>
                    </a:prstGeom>
                  </pic:spPr>
                </pic:pic>
              </a:graphicData>
            </a:graphic>
          </wp:inline>
        </w:drawing>
      </w:r>
    </w:p>
    <w:p w14:paraId="57494FE6" w14:textId="77777777" w:rsidR="00BE6CCA" w:rsidRPr="0082588D" w:rsidRDefault="00BE6CCA" w:rsidP="00433FCD">
      <w:pPr>
        <w:ind w:right="101"/>
        <w:jc w:val="both"/>
        <w:rPr>
          <w:rFonts w:ascii="Tahoma" w:hAnsi="Tahoma"/>
          <w:b/>
          <w:sz w:val="20"/>
          <w:szCs w:val="20"/>
        </w:rPr>
      </w:pPr>
    </w:p>
    <w:p w14:paraId="7AC8DC4E" w14:textId="6AA2E951" w:rsidR="00DC03E3" w:rsidRPr="0082588D" w:rsidRDefault="00DC03E3" w:rsidP="005A2A5A">
      <w:pPr>
        <w:ind w:right="101"/>
        <w:jc w:val="center"/>
        <w:rPr>
          <w:rFonts w:ascii="Tahoma" w:eastAsia="Tahoma" w:hAnsi="Tahoma" w:cs="Tahoma"/>
          <w:b/>
          <w:sz w:val="20"/>
          <w:szCs w:val="20"/>
        </w:rPr>
      </w:pPr>
      <w:r w:rsidRPr="0082588D">
        <w:rPr>
          <w:rFonts w:ascii="Tahoma" w:eastAsia="Tahoma" w:hAnsi="Tahoma" w:cs="Tahoma"/>
          <w:b/>
          <w:noProof/>
          <w:sz w:val="20"/>
          <w:szCs w:val="20"/>
          <w:lang w:val="en-US" w:eastAsia="en-US"/>
        </w:rPr>
        <w:drawing>
          <wp:inline distT="0" distB="0" distL="0" distR="0" wp14:anchorId="06DDC3C3" wp14:editId="342EE4C2">
            <wp:extent cx="1902206" cy="2462101"/>
            <wp:effectExtent l="0" t="0" r="3175"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27681" cy="2495074"/>
                    </a:xfrm>
                    <a:prstGeom prst="rect">
                      <a:avLst/>
                    </a:prstGeom>
                  </pic:spPr>
                </pic:pic>
              </a:graphicData>
            </a:graphic>
          </wp:inline>
        </w:drawing>
      </w:r>
    </w:p>
    <w:p w14:paraId="7500B8F1" w14:textId="5AB5AE76" w:rsidR="00DC03E3" w:rsidRPr="0082588D" w:rsidRDefault="00DC03E3" w:rsidP="005A2A5A">
      <w:pPr>
        <w:ind w:right="101"/>
        <w:jc w:val="center"/>
        <w:rPr>
          <w:rFonts w:ascii="Tahoma" w:eastAsia="Tahoma" w:hAnsi="Tahoma" w:cs="Tahoma"/>
          <w:b/>
          <w:sz w:val="20"/>
          <w:szCs w:val="20"/>
        </w:rPr>
      </w:pPr>
      <w:r w:rsidRPr="0082588D">
        <w:rPr>
          <w:rFonts w:ascii="Tahoma" w:eastAsia="Tahoma" w:hAnsi="Tahoma" w:cs="Tahoma"/>
          <w:b/>
          <w:noProof/>
          <w:sz w:val="20"/>
          <w:szCs w:val="20"/>
          <w:lang w:val="en-US" w:eastAsia="en-US"/>
        </w:rPr>
        <w:lastRenderedPageBreak/>
        <w:drawing>
          <wp:inline distT="0" distB="0" distL="0" distR="0" wp14:anchorId="06F2D1F7" wp14:editId="6191CFE9">
            <wp:extent cx="2107678" cy="2479853"/>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74090" cy="2557993"/>
                    </a:xfrm>
                    <a:prstGeom prst="rect">
                      <a:avLst/>
                    </a:prstGeom>
                  </pic:spPr>
                </pic:pic>
              </a:graphicData>
            </a:graphic>
          </wp:inline>
        </w:drawing>
      </w:r>
    </w:p>
    <w:p w14:paraId="36BB9351" w14:textId="77777777" w:rsidR="00DC03E3" w:rsidRPr="0082588D" w:rsidRDefault="00DC03E3" w:rsidP="005A2A5A">
      <w:pPr>
        <w:ind w:right="101"/>
        <w:jc w:val="center"/>
        <w:rPr>
          <w:rFonts w:ascii="Tahoma" w:eastAsia="Tahoma" w:hAnsi="Tahoma" w:cs="Tahoma"/>
          <w:b/>
          <w:sz w:val="20"/>
          <w:szCs w:val="20"/>
        </w:rPr>
      </w:pPr>
    </w:p>
    <w:p w14:paraId="4CCC2F78" w14:textId="0C339855" w:rsidR="00DC03E3" w:rsidRPr="0082588D" w:rsidRDefault="00DC03E3" w:rsidP="00DC03E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RESPUESTA A LA OBSERVACION: </w:t>
      </w:r>
    </w:p>
    <w:p w14:paraId="3267ABCD" w14:textId="4E36B6C8" w:rsidR="00337D03" w:rsidRPr="0082588D" w:rsidRDefault="00337D03" w:rsidP="00DC03E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C7206B4"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NO SE ACEPTA EL SUBSANE </w:t>
      </w:r>
    </w:p>
    <w:p w14:paraId="6D7810F6"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22FAB06"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SE MANTIENE EL RECHAZO SOBRE LA OFERTA CONFORME AL NUMERAL 1.28. PROCEDIMIENTO DE SUBSANACIÓN “Los proponentes podrán subsanar todo lo que se considere por parte de la Universidad como subsanable, sin violar con ello los principios de igualdad y selección objetiva, y sin que les sea permitido modificar el contenido o alcance de sus propuestas.” </w:t>
      </w:r>
    </w:p>
    <w:p w14:paraId="69C0D02E"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4FF6E19"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EN EL PLIEGO DE CONDICIONES NUMERAL 1.29. CAUSALES DE RECHAZO Literales A) Si el proponente no cumple con cualquiera de los requisitos establecidos en el presente Pliego de Condiciones como NO SUBSANABLES, para participar en el proceso de selección y E) Si la propuesta se presenta subordinada al cumplimiento de cualquier condición o modalidad. </w:t>
      </w:r>
    </w:p>
    <w:p w14:paraId="762F7272"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546768E"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EN LA COMUNICACIÓN ALGUNOS ACCESORIOS TIENEN GARANTÍAS DE TRES (3) MESES O UN (1) AÑO. LA INFORMACIÓN REPORTADA EN LA CARTA DE GARANTÍAS NO TIENE COHERENCIA CON LA INFORMACIÓN REPORTADA EN EL ANEXO 3, ES IMPORTANTE ACLARAR EN CASO DE NO COINCIDENCIDENCIA ENTRE EL ANEXO 3 Y LA CARTA DE GARANTÍA PRIMARA ESTA ÚLTIMA.</w:t>
      </w:r>
    </w:p>
    <w:p w14:paraId="4B3ED1DE" w14:textId="77777777" w:rsidR="00337D03" w:rsidRPr="0082588D" w:rsidRDefault="00337D03" w:rsidP="00337D0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40EF24C" w14:textId="538DE572" w:rsidR="00337D03" w:rsidRPr="0082588D" w:rsidRDefault="00337D03" w:rsidP="00DC03E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JUNTO A LO ANTERIOR EL INADECUADO DILIGENCIAMIENTO DEL ANEXO 3, QUE NO ES SUBNASABLE GENERA EL RECHAZO DE LA OFERTA COMO LO ESTABLECE EL PLIEGO ANEXO 3. FORMULARIO DE ESPECIFICACIONES TÉCNICAS MÍNIMAS Y PROPUESTA ECONÓMICA</w:t>
      </w:r>
    </w:p>
    <w:p w14:paraId="660D41F3" w14:textId="31E2069F" w:rsidR="00DC03E3" w:rsidRPr="0082588D" w:rsidRDefault="00DC03E3" w:rsidP="005A2A5A">
      <w:pPr>
        <w:ind w:right="101"/>
        <w:jc w:val="center"/>
        <w:rPr>
          <w:rFonts w:ascii="Tahoma" w:eastAsia="Tahoma" w:hAnsi="Tahoma" w:cs="Tahoma"/>
          <w:b/>
          <w:sz w:val="20"/>
          <w:szCs w:val="20"/>
        </w:rPr>
      </w:pPr>
    </w:p>
    <w:p w14:paraId="4724C798" w14:textId="413CBA11" w:rsidR="00DC03E3" w:rsidRPr="0082588D" w:rsidRDefault="00DC03E3" w:rsidP="00E5160F">
      <w:pPr>
        <w:ind w:right="101"/>
        <w:jc w:val="center"/>
        <w:rPr>
          <w:rFonts w:ascii="Tahoma" w:eastAsia="Tahoma" w:hAnsi="Tahoma" w:cs="Tahoma"/>
          <w:b/>
          <w:sz w:val="20"/>
          <w:szCs w:val="20"/>
        </w:rPr>
      </w:pPr>
    </w:p>
    <w:p w14:paraId="1D550B99" w14:textId="1E7C3EF3" w:rsidR="00E5160F" w:rsidRPr="00E5160F" w:rsidRDefault="007F2F4C" w:rsidP="00E5160F">
      <w:pPr>
        <w:jc w:val="both"/>
        <w:rPr>
          <w:rFonts w:ascii="Tahoma" w:hAnsi="Tahoma" w:cs="Arial"/>
          <w:b/>
          <w:color w:val="222222"/>
          <w:sz w:val="20"/>
          <w:szCs w:val="20"/>
        </w:rPr>
      </w:pPr>
      <w:r w:rsidRPr="0082588D">
        <w:rPr>
          <w:rFonts w:ascii="Tahoma" w:hAnsi="Tahoma"/>
          <w:b/>
          <w:sz w:val="20"/>
          <w:szCs w:val="20"/>
        </w:rPr>
        <w:lastRenderedPageBreak/>
        <w:t>OBSERVACIONES REALIZADAS POR LA EMPRESA</w:t>
      </w:r>
      <w:r w:rsidRPr="0082588D">
        <w:rPr>
          <w:rFonts w:ascii="Tahoma" w:eastAsia="Tahoma" w:hAnsi="Tahoma" w:cs="Tahoma"/>
          <w:b/>
          <w:sz w:val="20"/>
          <w:szCs w:val="20"/>
        </w:rPr>
        <w:t xml:space="preserve">  </w:t>
      </w:r>
      <w:r w:rsidR="00E5160F" w:rsidRPr="0082588D">
        <w:rPr>
          <w:rFonts w:ascii="Tahoma" w:hAnsi="Tahoma" w:cs="Arial"/>
          <w:b/>
          <w:bCs/>
          <w:sz w:val="20"/>
          <w:szCs w:val="20"/>
          <w:lang w:val="es-MX"/>
        </w:rPr>
        <w:t xml:space="preserve">INSTRUMENTACIÓN </w:t>
      </w:r>
      <w:r w:rsidR="00E5160F" w:rsidRPr="00E5160F">
        <w:rPr>
          <w:rFonts w:ascii="Tahoma" w:hAnsi="Tahoma" w:cs="Arial"/>
          <w:b/>
          <w:bCs/>
          <w:color w:val="222222"/>
          <w:sz w:val="20"/>
          <w:szCs w:val="20"/>
          <w:lang w:val="es-MX"/>
        </w:rPr>
        <w:t>Y SERVICIOS S.A.S</w:t>
      </w:r>
      <w:r w:rsidR="00E5160F" w:rsidRPr="00E5160F">
        <w:rPr>
          <w:rFonts w:ascii="Tahoma" w:hAnsi="Tahoma" w:cs="Arial"/>
          <w:b/>
          <w:color w:val="222222"/>
          <w:sz w:val="20"/>
          <w:szCs w:val="20"/>
        </w:rPr>
        <w:t xml:space="preserve"> </w:t>
      </w:r>
      <w:r w:rsidR="00E5160F" w:rsidRPr="00E5160F">
        <w:rPr>
          <w:rFonts w:ascii="Tahoma" w:hAnsi="Tahoma" w:cs="Arial"/>
          <w:b/>
          <w:bCs/>
          <w:color w:val="222222"/>
          <w:sz w:val="20"/>
          <w:szCs w:val="20"/>
          <w:lang w:val="es-MX"/>
        </w:rPr>
        <w:t>NIT. 830.505.910 – 7</w:t>
      </w:r>
      <w:r w:rsidR="00E5160F" w:rsidRPr="00E5160F">
        <w:rPr>
          <w:rFonts w:ascii="Tahoma" w:hAnsi="Tahoma" w:cs="Arial"/>
          <w:b/>
          <w:color w:val="222222"/>
          <w:sz w:val="20"/>
          <w:szCs w:val="20"/>
        </w:rPr>
        <w:t xml:space="preserve"> </w:t>
      </w:r>
      <w:r w:rsidR="00E5160F" w:rsidRPr="00E5160F">
        <w:rPr>
          <w:rFonts w:ascii="Tahoma" w:hAnsi="Tahoma" w:cs="Arial"/>
          <w:b/>
          <w:bCs/>
          <w:iCs/>
          <w:color w:val="222222"/>
          <w:sz w:val="20"/>
          <w:szCs w:val="20"/>
          <w:lang w:val="es-MX"/>
        </w:rPr>
        <w:t>ING. CAMILO ANDRÉS BOLÍVAR ACOSTA</w:t>
      </w:r>
      <w:r w:rsidR="00E5160F" w:rsidRPr="00E5160F">
        <w:rPr>
          <w:rFonts w:ascii="Tahoma" w:hAnsi="Tahoma" w:cs="Arial"/>
          <w:b/>
          <w:color w:val="222222"/>
          <w:sz w:val="20"/>
          <w:szCs w:val="20"/>
        </w:rPr>
        <w:t xml:space="preserve"> </w:t>
      </w:r>
      <w:r w:rsidR="00E5160F" w:rsidRPr="00E5160F">
        <w:rPr>
          <w:rFonts w:ascii="Tahoma" w:hAnsi="Tahoma" w:cs="Arial"/>
          <w:b/>
          <w:bCs/>
          <w:color w:val="222222"/>
          <w:sz w:val="20"/>
          <w:szCs w:val="20"/>
          <w:lang w:val="es-MX"/>
        </w:rPr>
        <w:t>ASESOR DE PROYECTOS</w:t>
      </w:r>
      <w:r w:rsidR="00E5160F" w:rsidRPr="00E5160F">
        <w:rPr>
          <w:rFonts w:ascii="Tahoma" w:hAnsi="Tahoma" w:cs="Arial"/>
          <w:b/>
          <w:color w:val="222222"/>
          <w:sz w:val="20"/>
          <w:szCs w:val="20"/>
        </w:rPr>
        <w:t xml:space="preserve"> </w:t>
      </w:r>
      <w:r w:rsidR="00E5160F" w:rsidRPr="00E5160F">
        <w:rPr>
          <w:rFonts w:ascii="Tahoma" w:hAnsi="Tahoma" w:cs="Arial"/>
          <w:b/>
          <w:bCs/>
          <w:color w:val="222222"/>
          <w:sz w:val="20"/>
          <w:szCs w:val="20"/>
          <w:lang w:val="es-MX"/>
        </w:rPr>
        <w:t>TELÉFONO:</w:t>
      </w:r>
      <w:r w:rsidR="00E5160F" w:rsidRPr="00E5160F">
        <w:rPr>
          <w:rStyle w:val="apple-converted-space"/>
          <w:rFonts w:ascii="Tahoma" w:hAnsi="Tahoma" w:cs="Arial"/>
          <w:b/>
          <w:bCs/>
          <w:color w:val="222222"/>
          <w:sz w:val="20"/>
          <w:szCs w:val="20"/>
          <w:lang w:val="es-MX"/>
        </w:rPr>
        <w:t> </w:t>
      </w:r>
      <w:r w:rsidR="00E5160F" w:rsidRPr="00E5160F">
        <w:rPr>
          <w:rFonts w:ascii="Tahoma" w:hAnsi="Tahoma" w:cs="Arial"/>
          <w:b/>
          <w:color w:val="222222"/>
          <w:sz w:val="20"/>
          <w:szCs w:val="20"/>
          <w:lang w:val="es-MX"/>
        </w:rPr>
        <w:t>(571) 4672810 EXT. 103</w:t>
      </w:r>
      <w:r w:rsidR="00E5160F">
        <w:rPr>
          <w:rFonts w:ascii="Tahoma" w:hAnsi="Tahoma" w:cs="Arial"/>
          <w:b/>
          <w:color w:val="222222"/>
          <w:sz w:val="20"/>
          <w:szCs w:val="20"/>
        </w:rPr>
        <w:t xml:space="preserve"> </w:t>
      </w:r>
      <w:r w:rsidR="00E5160F" w:rsidRPr="00E5160F">
        <w:rPr>
          <w:rFonts w:ascii="Tahoma" w:hAnsi="Tahoma" w:cs="Arial"/>
          <w:b/>
          <w:bCs/>
          <w:color w:val="222222"/>
          <w:sz w:val="20"/>
          <w:szCs w:val="20"/>
          <w:lang w:val="es-MX"/>
        </w:rPr>
        <w:t>CELULAR:</w:t>
      </w:r>
      <w:r w:rsidR="00E5160F" w:rsidRPr="00E5160F">
        <w:rPr>
          <w:rStyle w:val="apple-converted-space"/>
          <w:rFonts w:ascii="Tahoma" w:hAnsi="Tahoma" w:cs="Arial"/>
          <w:b/>
          <w:bCs/>
          <w:color w:val="222222"/>
          <w:sz w:val="20"/>
          <w:szCs w:val="20"/>
          <w:lang w:val="es-MX"/>
        </w:rPr>
        <w:t> </w:t>
      </w:r>
      <w:r w:rsidR="00E5160F">
        <w:rPr>
          <w:rStyle w:val="apple-converted-space"/>
          <w:rFonts w:ascii="Tahoma" w:hAnsi="Tahoma" w:cs="Arial"/>
          <w:b/>
          <w:bCs/>
          <w:color w:val="222222"/>
          <w:sz w:val="20"/>
          <w:szCs w:val="20"/>
          <w:lang w:val="es-MX"/>
        </w:rPr>
        <w:t xml:space="preserve"> </w:t>
      </w:r>
      <w:r w:rsidR="00E5160F" w:rsidRPr="00E5160F">
        <w:rPr>
          <w:rFonts w:ascii="Tahoma" w:hAnsi="Tahoma" w:cs="Arial"/>
          <w:b/>
          <w:color w:val="222222"/>
          <w:sz w:val="20"/>
          <w:szCs w:val="20"/>
          <w:lang w:val="es-MX"/>
        </w:rPr>
        <w:t>(571)  3118485586 – 3008853258</w:t>
      </w:r>
      <w:r w:rsidR="00E5160F" w:rsidRPr="00E5160F">
        <w:rPr>
          <w:rFonts w:ascii="Tahoma" w:hAnsi="Tahoma" w:cs="Arial"/>
          <w:b/>
          <w:color w:val="222222"/>
          <w:sz w:val="20"/>
          <w:szCs w:val="20"/>
        </w:rPr>
        <w:t xml:space="preserve"> </w:t>
      </w:r>
      <w:r w:rsidR="00E5160F" w:rsidRPr="00E5160F">
        <w:rPr>
          <w:rFonts w:ascii="Tahoma" w:hAnsi="Tahoma" w:cs="Arial"/>
          <w:b/>
          <w:bCs/>
          <w:color w:val="222222"/>
          <w:sz w:val="20"/>
          <w:szCs w:val="20"/>
          <w:lang w:val="es-MX"/>
        </w:rPr>
        <w:t>E-MAIL:</w:t>
      </w:r>
      <w:r w:rsidR="00E5160F" w:rsidRPr="00E5160F">
        <w:rPr>
          <w:rStyle w:val="apple-converted-space"/>
          <w:rFonts w:ascii="Tahoma" w:hAnsi="Tahoma" w:cs="Arial"/>
          <w:b/>
          <w:bCs/>
          <w:color w:val="222222"/>
          <w:sz w:val="20"/>
          <w:szCs w:val="20"/>
          <w:lang w:val="es-MX"/>
        </w:rPr>
        <w:t> </w:t>
      </w:r>
      <w:hyperlink r:id="rId21" w:tgtFrame="_blank" w:history="1">
        <w:r w:rsidR="00E5160F" w:rsidRPr="00E5160F">
          <w:rPr>
            <w:rStyle w:val="Hipervnculo"/>
            <w:rFonts w:ascii="Tahoma" w:hAnsi="Tahoma" w:cs="Arial"/>
            <w:b/>
            <w:color w:val="1155CC"/>
            <w:sz w:val="20"/>
            <w:szCs w:val="20"/>
            <w:lang w:val="es-MX"/>
          </w:rPr>
          <w:t>soporte.tecnico@instruservltda.com</w:t>
        </w:r>
      </w:hyperlink>
      <w:r w:rsidR="00E5160F" w:rsidRPr="00E5160F">
        <w:rPr>
          <w:rFonts w:ascii="Tahoma" w:hAnsi="Tahoma" w:cs="Arial"/>
          <w:b/>
          <w:color w:val="222222"/>
          <w:sz w:val="20"/>
          <w:szCs w:val="20"/>
        </w:rPr>
        <w:t xml:space="preserve"> </w:t>
      </w:r>
      <w:r w:rsidR="00E5160F" w:rsidRPr="00E5160F">
        <w:rPr>
          <w:rFonts w:ascii="Tahoma" w:hAnsi="Tahoma" w:cs="Arial"/>
          <w:b/>
          <w:color w:val="222222"/>
          <w:sz w:val="20"/>
          <w:szCs w:val="20"/>
          <w:lang w:val="es-MX"/>
        </w:rPr>
        <w:t>CALLE 151 NO 18A - 34 OFICINA 302 / EDIFICIO SANTELMO</w:t>
      </w:r>
      <w:r w:rsidR="00E5160F" w:rsidRPr="00E5160F">
        <w:rPr>
          <w:rFonts w:ascii="Tahoma" w:hAnsi="Tahoma" w:cs="Arial"/>
          <w:b/>
          <w:color w:val="222222"/>
          <w:sz w:val="20"/>
          <w:szCs w:val="20"/>
        </w:rPr>
        <w:t xml:space="preserve"> </w:t>
      </w:r>
      <w:r w:rsidR="00E5160F" w:rsidRPr="00E5160F">
        <w:rPr>
          <w:rFonts w:ascii="Tahoma" w:hAnsi="Tahoma" w:cs="Arial"/>
          <w:b/>
          <w:color w:val="222222"/>
          <w:sz w:val="20"/>
          <w:szCs w:val="20"/>
          <w:lang w:val="es-MX"/>
        </w:rPr>
        <w:t>BOGOTÁ - COLOMBIA</w:t>
      </w:r>
    </w:p>
    <w:p w14:paraId="51BAEAC0" w14:textId="0ACCBA05" w:rsidR="0080385D" w:rsidRDefault="0080385D" w:rsidP="005A2A5A">
      <w:pPr>
        <w:ind w:right="101"/>
        <w:jc w:val="center"/>
        <w:rPr>
          <w:rFonts w:ascii="Tahoma" w:eastAsia="Tahoma" w:hAnsi="Tahoma" w:cs="Tahoma"/>
          <w:b/>
          <w:sz w:val="20"/>
          <w:szCs w:val="20"/>
        </w:rPr>
      </w:pPr>
    </w:p>
    <w:p w14:paraId="6B09055D" w14:textId="459E1387" w:rsidR="0080385D" w:rsidRPr="0082588D" w:rsidRDefault="0080385D" w:rsidP="00E5160F">
      <w:pPr>
        <w:ind w:right="101"/>
        <w:rPr>
          <w:rFonts w:ascii="Tahoma" w:eastAsia="Tahoma" w:hAnsi="Tahoma" w:cs="Tahoma"/>
          <w:b/>
          <w:sz w:val="20"/>
          <w:szCs w:val="20"/>
        </w:rPr>
      </w:pPr>
    </w:p>
    <w:p w14:paraId="5C6009E4" w14:textId="753D79A0" w:rsidR="00E5160F" w:rsidRPr="0082588D" w:rsidRDefault="00E5160F" w:rsidP="00E5160F">
      <w:pPr>
        <w:ind w:right="101"/>
        <w:rPr>
          <w:rFonts w:ascii="Tahoma" w:eastAsia="Tahoma" w:hAnsi="Tahoma" w:cs="Tahoma"/>
          <w:b/>
          <w:sz w:val="20"/>
          <w:szCs w:val="20"/>
        </w:rPr>
      </w:pPr>
      <w:r w:rsidRPr="0082588D">
        <w:rPr>
          <w:rFonts w:ascii="Tahoma" w:eastAsia="Tahoma" w:hAnsi="Tahoma" w:cs="Tahoma"/>
          <w:b/>
          <w:sz w:val="20"/>
          <w:szCs w:val="20"/>
        </w:rPr>
        <w:t>SUBSANE No. 1</w:t>
      </w:r>
    </w:p>
    <w:p w14:paraId="526FE416" w14:textId="77777777" w:rsidR="00E5160F" w:rsidRPr="0082588D" w:rsidRDefault="00E5160F" w:rsidP="00E5160F">
      <w:pPr>
        <w:ind w:right="101"/>
        <w:rPr>
          <w:rFonts w:ascii="Tahoma" w:eastAsia="Tahoma" w:hAnsi="Tahoma" w:cs="Tahoma"/>
          <w:b/>
          <w:sz w:val="20"/>
          <w:szCs w:val="20"/>
        </w:rPr>
      </w:pPr>
    </w:p>
    <w:p w14:paraId="65BF94F6"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Respetados miembros de la entidad ,</w:t>
      </w:r>
      <w:r w:rsidRPr="0082588D">
        <w:rPr>
          <w:rStyle w:val="apple-converted-space"/>
          <w:rFonts w:ascii="Tahoma" w:hAnsi="Tahoma" w:cs="Arial"/>
          <w:i/>
          <w:sz w:val="16"/>
          <w:szCs w:val="16"/>
        </w:rPr>
        <w:t> </w:t>
      </w:r>
    </w:p>
    <w:p w14:paraId="01C2846D"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 </w:t>
      </w:r>
    </w:p>
    <w:p w14:paraId="1E5F0205"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A través de la presente nos permitimos allegar documentos habilitantes requeridos en el 2º. Informe de Evaluacion . Estos se encuentran en el correo y listado a continuación .</w:t>
      </w:r>
    </w:p>
    <w:p w14:paraId="3DDD4B0B"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 </w:t>
      </w:r>
    </w:p>
    <w:p w14:paraId="6D94AB93" w14:textId="424E6586" w:rsidR="0080385D" w:rsidRPr="0082588D" w:rsidRDefault="0080385D" w:rsidP="0080385D">
      <w:pPr>
        <w:jc w:val="both"/>
        <w:rPr>
          <w:rFonts w:ascii="Tahoma" w:hAnsi="Tahoma" w:cs="Arial"/>
          <w:i/>
          <w:sz w:val="16"/>
          <w:szCs w:val="16"/>
        </w:rPr>
      </w:pPr>
      <w:r w:rsidRPr="0082588D">
        <w:rPr>
          <w:rFonts w:ascii="Tahoma" w:hAnsi="Tahoma" w:cs="Arial"/>
          <w:i/>
          <w:sz w:val="16"/>
          <w:szCs w:val="16"/>
        </w:rPr>
        <w:t>1.Carta de Distribución de 3D Systems hacia el Grupo Abstract y de este último hacia Instruserv</w:t>
      </w:r>
    </w:p>
    <w:p w14:paraId="54998F8F" w14:textId="22253E89" w:rsidR="00E5160F" w:rsidRPr="0082588D" w:rsidRDefault="00E5160F" w:rsidP="0080385D">
      <w:pPr>
        <w:jc w:val="both"/>
        <w:rPr>
          <w:rFonts w:ascii="Tahoma" w:hAnsi="Tahoma" w:cs="Arial"/>
          <w:i/>
          <w:sz w:val="16"/>
          <w:szCs w:val="16"/>
        </w:rPr>
      </w:pPr>
    </w:p>
    <w:p w14:paraId="09DCE298" w14:textId="79ED8601" w:rsidR="00E5160F" w:rsidRPr="0082588D" w:rsidRDefault="00E5160F" w:rsidP="0080385D">
      <w:pPr>
        <w:jc w:val="both"/>
        <w:rPr>
          <w:rFonts w:ascii="Tahoma" w:hAnsi="Tahoma" w:cs="Arial"/>
          <w:i/>
          <w:sz w:val="16"/>
          <w:szCs w:val="16"/>
        </w:rPr>
      </w:pPr>
    </w:p>
    <w:p w14:paraId="5C52610B" w14:textId="51C5E68E" w:rsidR="00E5160F" w:rsidRPr="0082588D" w:rsidRDefault="00E5160F"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302AB20C" w14:textId="70FD55BE"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1CF3CA1" w14:textId="53A4D8B9"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SE ACEPTA EL SUBSANE</w:t>
      </w:r>
    </w:p>
    <w:p w14:paraId="761B0D11" w14:textId="06D1398B"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399406C" w14:textId="628F1A82"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Se evidencia la cadena de distribución de la marca 3D </w:t>
      </w:r>
      <w:proofErr w:type="spellStart"/>
      <w:r w:rsidRPr="0082588D">
        <w:rPr>
          <w:rFonts w:ascii="Tahoma" w:hAnsi="Tahoma" w:cs="Tahoma"/>
          <w:b/>
          <w:sz w:val="20"/>
          <w:szCs w:val="20"/>
          <w:lang w:val="es-ES" w:bidi="es-CO"/>
        </w:rPr>
        <w:t>Systems</w:t>
      </w:r>
      <w:proofErr w:type="spellEnd"/>
      <w:r w:rsidRPr="0082588D">
        <w:rPr>
          <w:rFonts w:ascii="Tahoma" w:hAnsi="Tahoma" w:cs="Tahoma"/>
          <w:b/>
          <w:sz w:val="20"/>
          <w:szCs w:val="20"/>
          <w:lang w:val="es-ES" w:bidi="es-CO"/>
        </w:rPr>
        <w:t xml:space="preserve"> al Grupo </w:t>
      </w:r>
      <w:proofErr w:type="spellStart"/>
      <w:r w:rsidRPr="0082588D">
        <w:rPr>
          <w:rFonts w:ascii="Tahoma" w:hAnsi="Tahoma" w:cs="Tahoma"/>
          <w:b/>
          <w:sz w:val="20"/>
          <w:szCs w:val="20"/>
          <w:lang w:val="es-ES" w:bidi="es-CO"/>
        </w:rPr>
        <w:t>Abstract</w:t>
      </w:r>
      <w:proofErr w:type="spellEnd"/>
      <w:r w:rsidRPr="0082588D">
        <w:rPr>
          <w:rFonts w:ascii="Tahoma" w:hAnsi="Tahoma" w:cs="Tahoma"/>
          <w:b/>
          <w:sz w:val="20"/>
          <w:szCs w:val="20"/>
          <w:lang w:val="es-ES" w:bidi="es-CO"/>
        </w:rPr>
        <w:t xml:space="preserve"> y de ellos a Instrumentación y Servicios  </w:t>
      </w:r>
    </w:p>
    <w:p w14:paraId="283ADBB0" w14:textId="1721F3B8" w:rsidR="00E5160F" w:rsidRDefault="00E5160F" w:rsidP="0080385D">
      <w:pPr>
        <w:jc w:val="both"/>
        <w:rPr>
          <w:rFonts w:ascii="Tahoma" w:hAnsi="Tahoma" w:cs="Arial"/>
          <w:i/>
          <w:color w:val="222222"/>
          <w:sz w:val="16"/>
          <w:szCs w:val="16"/>
        </w:rPr>
      </w:pPr>
    </w:p>
    <w:p w14:paraId="0C8F9D22" w14:textId="3E5ED5D8" w:rsidR="00E5160F" w:rsidRPr="0082588D" w:rsidRDefault="00E5160F" w:rsidP="00E5160F">
      <w:pPr>
        <w:ind w:right="101"/>
        <w:rPr>
          <w:rFonts w:ascii="Tahoma" w:eastAsia="Tahoma" w:hAnsi="Tahoma" w:cs="Tahoma"/>
          <w:b/>
          <w:sz w:val="20"/>
          <w:szCs w:val="20"/>
        </w:rPr>
      </w:pPr>
      <w:r w:rsidRPr="0082588D">
        <w:rPr>
          <w:rFonts w:ascii="Tahoma" w:eastAsia="Tahoma" w:hAnsi="Tahoma" w:cs="Tahoma"/>
          <w:b/>
          <w:sz w:val="20"/>
          <w:szCs w:val="20"/>
        </w:rPr>
        <w:t>SUBSANE No. 2</w:t>
      </w:r>
    </w:p>
    <w:p w14:paraId="344A8B14" w14:textId="77777777" w:rsidR="00E5160F" w:rsidRPr="0082588D" w:rsidRDefault="00E5160F" w:rsidP="0080385D">
      <w:pPr>
        <w:jc w:val="both"/>
        <w:rPr>
          <w:rFonts w:ascii="Tahoma" w:hAnsi="Tahoma" w:cs="Arial"/>
          <w:i/>
          <w:sz w:val="16"/>
          <w:szCs w:val="16"/>
        </w:rPr>
      </w:pPr>
    </w:p>
    <w:p w14:paraId="7B872AA6" w14:textId="2AC641A1" w:rsidR="0080385D" w:rsidRPr="0082588D" w:rsidRDefault="0080385D" w:rsidP="0080385D">
      <w:pPr>
        <w:jc w:val="both"/>
        <w:rPr>
          <w:rFonts w:ascii="Tahoma" w:hAnsi="Tahoma" w:cs="Arial"/>
          <w:i/>
          <w:sz w:val="16"/>
          <w:szCs w:val="16"/>
        </w:rPr>
      </w:pPr>
      <w:r w:rsidRPr="0082588D">
        <w:rPr>
          <w:rFonts w:ascii="Tahoma" w:hAnsi="Tahoma" w:cs="Arial"/>
          <w:i/>
          <w:sz w:val="16"/>
          <w:szCs w:val="16"/>
        </w:rPr>
        <w:t>2. Carta de Distribución de HP hacia el Grupo Abstract y de este último hacia Instruserv</w:t>
      </w:r>
    </w:p>
    <w:p w14:paraId="12D07C48" w14:textId="633C91DF" w:rsidR="00E5160F" w:rsidRPr="0082588D" w:rsidRDefault="00E5160F" w:rsidP="0080385D">
      <w:pPr>
        <w:jc w:val="both"/>
        <w:rPr>
          <w:rFonts w:ascii="Tahoma" w:hAnsi="Tahoma" w:cs="Arial"/>
          <w:i/>
          <w:sz w:val="16"/>
          <w:szCs w:val="16"/>
        </w:rPr>
      </w:pPr>
    </w:p>
    <w:p w14:paraId="5F61D928" w14:textId="3C4FFCDA" w:rsidR="00E5160F" w:rsidRPr="0082588D" w:rsidRDefault="00E5160F"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63A3FC94" w14:textId="251DB241"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62B0DDB" w14:textId="77777777" w:rsidR="004E6880" w:rsidRPr="0082588D" w:rsidRDefault="004E6880" w:rsidP="004E688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SE ACEPTA EL SUBSANE</w:t>
      </w:r>
    </w:p>
    <w:p w14:paraId="5CBF58B5" w14:textId="77777777" w:rsidR="004E6880" w:rsidRPr="0082588D" w:rsidRDefault="004E6880" w:rsidP="004E688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F4C1E15" w14:textId="0138FA9A" w:rsidR="004E6880" w:rsidRPr="0082588D" w:rsidRDefault="004E68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Se evidencia la cadena de distribución de la marca HP al Grupo </w:t>
      </w:r>
      <w:proofErr w:type="spellStart"/>
      <w:r w:rsidRPr="0082588D">
        <w:rPr>
          <w:rFonts w:ascii="Tahoma" w:hAnsi="Tahoma" w:cs="Tahoma"/>
          <w:b/>
          <w:sz w:val="20"/>
          <w:szCs w:val="20"/>
          <w:lang w:val="es-ES" w:bidi="es-CO"/>
        </w:rPr>
        <w:t>Abstract</w:t>
      </w:r>
      <w:proofErr w:type="spellEnd"/>
      <w:r w:rsidRPr="0082588D">
        <w:rPr>
          <w:rFonts w:ascii="Tahoma" w:hAnsi="Tahoma" w:cs="Tahoma"/>
          <w:b/>
          <w:sz w:val="20"/>
          <w:szCs w:val="20"/>
          <w:lang w:val="es-ES" w:bidi="es-CO"/>
        </w:rPr>
        <w:t xml:space="preserve"> y de ellos a Instrumentación y Servicios  </w:t>
      </w:r>
    </w:p>
    <w:p w14:paraId="25B50F4D" w14:textId="2E18B70B" w:rsidR="00E5160F" w:rsidRDefault="00E5160F" w:rsidP="0080385D">
      <w:pPr>
        <w:jc w:val="both"/>
        <w:rPr>
          <w:rFonts w:ascii="Tahoma" w:hAnsi="Tahoma" w:cs="Arial"/>
          <w:i/>
          <w:color w:val="222222"/>
          <w:sz w:val="16"/>
          <w:szCs w:val="16"/>
        </w:rPr>
      </w:pPr>
    </w:p>
    <w:p w14:paraId="0532F213" w14:textId="20C9FE65" w:rsidR="00E5160F" w:rsidRPr="0082588D" w:rsidRDefault="00E5160F" w:rsidP="00E5160F">
      <w:pPr>
        <w:ind w:right="101"/>
        <w:rPr>
          <w:rFonts w:ascii="Tahoma" w:eastAsia="Tahoma" w:hAnsi="Tahoma" w:cs="Tahoma"/>
          <w:b/>
          <w:sz w:val="20"/>
          <w:szCs w:val="20"/>
        </w:rPr>
      </w:pPr>
      <w:r w:rsidRPr="0082588D">
        <w:rPr>
          <w:rFonts w:ascii="Tahoma" w:eastAsia="Tahoma" w:hAnsi="Tahoma" w:cs="Tahoma"/>
          <w:b/>
          <w:sz w:val="20"/>
          <w:szCs w:val="20"/>
        </w:rPr>
        <w:t>SUBSANE No. 3</w:t>
      </w:r>
    </w:p>
    <w:p w14:paraId="17A33C57" w14:textId="77777777" w:rsidR="00E5160F" w:rsidRPr="0082588D" w:rsidRDefault="00E5160F" w:rsidP="0080385D">
      <w:pPr>
        <w:jc w:val="both"/>
        <w:rPr>
          <w:rFonts w:ascii="Tahoma" w:hAnsi="Tahoma" w:cs="Arial"/>
          <w:i/>
          <w:sz w:val="16"/>
          <w:szCs w:val="16"/>
        </w:rPr>
      </w:pPr>
    </w:p>
    <w:p w14:paraId="0B7C1313" w14:textId="0E7D648C" w:rsidR="0080385D" w:rsidRPr="0082588D" w:rsidRDefault="0080385D" w:rsidP="0080385D">
      <w:pPr>
        <w:jc w:val="both"/>
        <w:rPr>
          <w:rFonts w:ascii="Tahoma" w:hAnsi="Tahoma" w:cs="Arial"/>
          <w:i/>
          <w:sz w:val="16"/>
          <w:szCs w:val="16"/>
        </w:rPr>
      </w:pPr>
      <w:r w:rsidRPr="0082588D">
        <w:rPr>
          <w:rFonts w:ascii="Tahoma" w:hAnsi="Tahoma" w:cs="Arial"/>
          <w:i/>
          <w:sz w:val="16"/>
          <w:szCs w:val="16"/>
        </w:rPr>
        <w:t>3. Carta de Distribución de Evatronix  hacia el Grupo Abstract y de este último hacia Instruserv con Certificado de Calibración de trazabilidad Internacional</w:t>
      </w:r>
    </w:p>
    <w:p w14:paraId="7B8717B0" w14:textId="08A4AA0F" w:rsidR="00E5160F" w:rsidRPr="0082588D" w:rsidRDefault="00E5160F" w:rsidP="0080385D">
      <w:pPr>
        <w:jc w:val="both"/>
        <w:rPr>
          <w:rFonts w:ascii="Tahoma" w:hAnsi="Tahoma" w:cs="Arial"/>
          <w:i/>
          <w:sz w:val="16"/>
          <w:szCs w:val="16"/>
        </w:rPr>
      </w:pPr>
    </w:p>
    <w:p w14:paraId="47D4BE87" w14:textId="703DE733" w:rsidR="00E5160F" w:rsidRPr="0082588D" w:rsidRDefault="00E5160F"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11DB95E1" w14:textId="30119701" w:rsidR="00922980" w:rsidRPr="0082588D" w:rsidRDefault="00922980"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119D25F" w14:textId="77777777" w:rsidR="00922980" w:rsidRPr="0082588D" w:rsidRDefault="00922980" w:rsidP="0092298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SE ACEPTA EL SUBSANE</w:t>
      </w:r>
    </w:p>
    <w:p w14:paraId="16A85F88" w14:textId="77777777" w:rsidR="00922980" w:rsidRPr="0082588D" w:rsidRDefault="00922980" w:rsidP="0092298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DDAD908" w14:textId="58E20562" w:rsidR="00922980" w:rsidRPr="0082588D" w:rsidRDefault="00922980" w:rsidP="0092298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Se evidencia la cadena de distribución de la marca </w:t>
      </w:r>
      <w:proofErr w:type="spellStart"/>
      <w:r w:rsidRPr="0082588D">
        <w:rPr>
          <w:rFonts w:ascii="Tahoma" w:hAnsi="Tahoma" w:cs="Tahoma"/>
          <w:b/>
          <w:sz w:val="20"/>
          <w:szCs w:val="20"/>
          <w:lang w:val="es-ES" w:bidi="es-CO"/>
        </w:rPr>
        <w:t>Evatronix</w:t>
      </w:r>
      <w:proofErr w:type="spellEnd"/>
      <w:r w:rsidRPr="0082588D">
        <w:rPr>
          <w:rFonts w:ascii="Tahoma" w:hAnsi="Tahoma" w:cs="Tahoma"/>
          <w:b/>
          <w:sz w:val="20"/>
          <w:szCs w:val="20"/>
          <w:lang w:val="es-ES" w:bidi="es-CO"/>
        </w:rPr>
        <w:t xml:space="preserve"> al Grupo </w:t>
      </w:r>
      <w:proofErr w:type="spellStart"/>
      <w:r w:rsidRPr="0082588D">
        <w:rPr>
          <w:rFonts w:ascii="Tahoma" w:hAnsi="Tahoma" w:cs="Tahoma"/>
          <w:b/>
          <w:sz w:val="20"/>
          <w:szCs w:val="20"/>
          <w:lang w:val="es-ES" w:bidi="es-CO"/>
        </w:rPr>
        <w:t>Abstract</w:t>
      </w:r>
      <w:proofErr w:type="spellEnd"/>
      <w:r w:rsidRPr="0082588D">
        <w:rPr>
          <w:rFonts w:ascii="Tahoma" w:hAnsi="Tahoma" w:cs="Tahoma"/>
          <w:b/>
          <w:sz w:val="20"/>
          <w:szCs w:val="20"/>
          <w:lang w:val="es-ES" w:bidi="es-CO"/>
        </w:rPr>
        <w:t xml:space="preserve"> y de ellos a Instrumentación y Servicios  </w:t>
      </w:r>
    </w:p>
    <w:p w14:paraId="301CC350" w14:textId="0031325A" w:rsidR="00E5160F" w:rsidRDefault="00E5160F" w:rsidP="0080385D">
      <w:pPr>
        <w:jc w:val="both"/>
        <w:rPr>
          <w:rFonts w:ascii="Tahoma" w:hAnsi="Tahoma" w:cs="Arial"/>
          <w:i/>
          <w:color w:val="222222"/>
          <w:sz w:val="16"/>
          <w:szCs w:val="16"/>
        </w:rPr>
      </w:pPr>
    </w:p>
    <w:p w14:paraId="7A654902" w14:textId="1AAED947" w:rsidR="00E5160F" w:rsidRDefault="00E5160F" w:rsidP="0080385D">
      <w:pPr>
        <w:jc w:val="both"/>
        <w:rPr>
          <w:rFonts w:ascii="Tahoma" w:hAnsi="Tahoma" w:cs="Arial"/>
          <w:i/>
          <w:color w:val="222222"/>
          <w:sz w:val="16"/>
          <w:szCs w:val="16"/>
        </w:rPr>
      </w:pPr>
    </w:p>
    <w:p w14:paraId="59C56711" w14:textId="4A5F5D4C" w:rsidR="00E5160F" w:rsidRPr="0082588D" w:rsidRDefault="00E5160F" w:rsidP="00E5160F">
      <w:pPr>
        <w:ind w:right="101"/>
        <w:rPr>
          <w:rFonts w:ascii="Tahoma" w:eastAsia="Tahoma" w:hAnsi="Tahoma" w:cs="Tahoma"/>
          <w:b/>
          <w:sz w:val="20"/>
          <w:szCs w:val="20"/>
        </w:rPr>
      </w:pPr>
      <w:r w:rsidRPr="0082588D">
        <w:rPr>
          <w:rFonts w:ascii="Tahoma" w:eastAsia="Tahoma" w:hAnsi="Tahoma" w:cs="Tahoma"/>
          <w:b/>
          <w:sz w:val="20"/>
          <w:szCs w:val="20"/>
        </w:rPr>
        <w:t>SUBSANE No. 4</w:t>
      </w:r>
    </w:p>
    <w:p w14:paraId="40D22AEC" w14:textId="77777777" w:rsidR="00E5160F" w:rsidRPr="0082588D" w:rsidRDefault="00E5160F" w:rsidP="0080385D">
      <w:pPr>
        <w:jc w:val="both"/>
        <w:rPr>
          <w:rFonts w:ascii="Tahoma" w:hAnsi="Tahoma" w:cs="Arial"/>
          <w:i/>
          <w:sz w:val="16"/>
          <w:szCs w:val="16"/>
        </w:rPr>
      </w:pPr>
    </w:p>
    <w:p w14:paraId="31F4819E" w14:textId="5A7DA0F0" w:rsidR="0080385D" w:rsidRPr="0082588D" w:rsidRDefault="0080385D" w:rsidP="0080385D">
      <w:pPr>
        <w:jc w:val="both"/>
        <w:rPr>
          <w:rStyle w:val="apple-converted-space"/>
          <w:rFonts w:ascii="Tahoma" w:hAnsi="Tahoma" w:cs="Arial"/>
          <w:i/>
          <w:sz w:val="16"/>
          <w:szCs w:val="16"/>
        </w:rPr>
      </w:pPr>
      <w:r w:rsidRPr="0082588D">
        <w:rPr>
          <w:rFonts w:ascii="Tahoma" w:hAnsi="Tahoma" w:cs="Arial"/>
          <w:i/>
          <w:sz w:val="16"/>
          <w:szCs w:val="16"/>
        </w:rPr>
        <w:t>4.Recibo de pago de la póliza.</w:t>
      </w:r>
      <w:r w:rsidRPr="0082588D">
        <w:rPr>
          <w:rStyle w:val="apple-converted-space"/>
          <w:rFonts w:ascii="Tahoma" w:hAnsi="Tahoma" w:cs="Arial"/>
          <w:i/>
          <w:sz w:val="16"/>
          <w:szCs w:val="16"/>
        </w:rPr>
        <w:t> </w:t>
      </w:r>
    </w:p>
    <w:p w14:paraId="2093FEF7" w14:textId="778CA0AA" w:rsidR="00E5160F" w:rsidRPr="0082588D" w:rsidRDefault="00E5160F" w:rsidP="0080385D">
      <w:pPr>
        <w:jc w:val="both"/>
        <w:rPr>
          <w:rFonts w:ascii="Tahoma" w:hAnsi="Tahoma" w:cs="Arial"/>
          <w:i/>
          <w:sz w:val="16"/>
          <w:szCs w:val="16"/>
        </w:rPr>
      </w:pPr>
    </w:p>
    <w:p w14:paraId="68FCA08D" w14:textId="3EA838BC" w:rsidR="00E5160F" w:rsidRPr="0082588D" w:rsidRDefault="00E5160F" w:rsidP="0080385D">
      <w:pPr>
        <w:jc w:val="both"/>
        <w:rPr>
          <w:rFonts w:ascii="Tahoma" w:hAnsi="Tahoma" w:cs="Arial"/>
          <w:i/>
          <w:sz w:val="16"/>
          <w:szCs w:val="16"/>
        </w:rPr>
      </w:pPr>
    </w:p>
    <w:p w14:paraId="56955345" w14:textId="38DD46A5" w:rsidR="00E5160F" w:rsidRPr="0082588D" w:rsidRDefault="00E5160F" w:rsidP="00E5160F">
      <w:pPr>
        <w:jc w:val="center"/>
        <w:rPr>
          <w:rFonts w:ascii="Tahoma" w:hAnsi="Tahoma" w:cs="Arial"/>
          <w:i/>
          <w:color w:val="00B050"/>
          <w:sz w:val="16"/>
          <w:szCs w:val="16"/>
        </w:rPr>
      </w:pPr>
      <w:r w:rsidRPr="0082588D">
        <w:rPr>
          <w:rFonts w:ascii="Tahoma" w:hAnsi="Tahoma" w:cs="Arial"/>
          <w:i/>
          <w:noProof/>
          <w:color w:val="00B050"/>
          <w:sz w:val="16"/>
          <w:szCs w:val="16"/>
          <w:lang w:val="en-US" w:eastAsia="en-US"/>
        </w:rPr>
        <w:drawing>
          <wp:inline distT="0" distB="0" distL="0" distR="0" wp14:anchorId="463442D5" wp14:editId="2C078DF2">
            <wp:extent cx="3659404" cy="260988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64106" cy="2613237"/>
                    </a:xfrm>
                    <a:prstGeom prst="rect">
                      <a:avLst/>
                    </a:prstGeom>
                  </pic:spPr>
                </pic:pic>
              </a:graphicData>
            </a:graphic>
          </wp:inline>
        </w:drawing>
      </w:r>
    </w:p>
    <w:p w14:paraId="1BEBF798" w14:textId="77777777" w:rsidR="00E5160F" w:rsidRPr="0082588D" w:rsidRDefault="00E5160F" w:rsidP="00E5160F">
      <w:pPr>
        <w:jc w:val="center"/>
        <w:rPr>
          <w:rFonts w:ascii="Tahoma" w:hAnsi="Tahoma" w:cs="Arial"/>
          <w:i/>
          <w:color w:val="00B050"/>
          <w:sz w:val="16"/>
          <w:szCs w:val="16"/>
        </w:rPr>
      </w:pPr>
    </w:p>
    <w:p w14:paraId="315794E4" w14:textId="24B942AE" w:rsidR="00E5160F" w:rsidRPr="00461F31" w:rsidRDefault="00E5160F"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461F31">
        <w:rPr>
          <w:rFonts w:ascii="Tahoma" w:hAnsi="Tahoma" w:cs="Tahoma"/>
          <w:b/>
          <w:sz w:val="20"/>
          <w:szCs w:val="20"/>
          <w:lang w:val="es-ES" w:bidi="es-CO"/>
        </w:rPr>
        <w:t>RESPUESTA A LA OBSERVACION:</w:t>
      </w:r>
    </w:p>
    <w:p w14:paraId="723FDECE" w14:textId="17537DA0" w:rsidR="001F4F4E" w:rsidRPr="00461F31" w:rsidRDefault="001F4F4E"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9070F1B" w14:textId="4CE41C6F" w:rsidR="001F4F4E" w:rsidRPr="00461F31" w:rsidRDefault="001F4F4E"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461F31">
        <w:rPr>
          <w:rFonts w:ascii="Tahoma" w:hAnsi="Tahoma" w:cs="Tahoma"/>
          <w:b/>
          <w:sz w:val="20"/>
          <w:szCs w:val="20"/>
          <w:lang w:val="es-ES" w:bidi="es-CO"/>
        </w:rPr>
        <w:t>SE ACEPTA EL SUBSANE</w:t>
      </w:r>
    </w:p>
    <w:p w14:paraId="6623A7DD" w14:textId="00EBA573" w:rsidR="001F4F4E" w:rsidRPr="00461F31" w:rsidRDefault="001F4F4E"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B36F049" w14:textId="72C50213" w:rsidR="001F4F4E" w:rsidRPr="00461F31" w:rsidRDefault="001F4F4E"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461F31">
        <w:rPr>
          <w:rFonts w:ascii="Tahoma" w:hAnsi="Tahoma" w:cs="Tahoma"/>
          <w:b/>
          <w:sz w:val="20"/>
          <w:szCs w:val="20"/>
          <w:lang w:val="es-ES" w:bidi="es-CO"/>
        </w:rPr>
        <w:t xml:space="preserve">Se presenta el recibo de pago de la </w:t>
      </w:r>
      <w:r w:rsidR="00603F7E" w:rsidRPr="00461F31">
        <w:rPr>
          <w:rFonts w:ascii="Tahoma" w:hAnsi="Tahoma" w:cs="Tahoma"/>
          <w:b/>
          <w:sz w:val="20"/>
          <w:szCs w:val="20"/>
          <w:lang w:val="es-ES" w:bidi="es-CO"/>
        </w:rPr>
        <w:t>póliza</w:t>
      </w:r>
      <w:r w:rsidR="00BE46B7" w:rsidRPr="00461F31">
        <w:t xml:space="preserve"> </w:t>
      </w:r>
      <w:r w:rsidR="00BE46B7" w:rsidRPr="00461F31">
        <w:rPr>
          <w:rFonts w:ascii="Tahoma" w:hAnsi="Tahoma" w:cs="Tahoma"/>
          <w:b/>
          <w:sz w:val="20"/>
          <w:szCs w:val="20"/>
          <w:lang w:val="es-ES" w:bidi="es-CO"/>
        </w:rPr>
        <w:t xml:space="preserve">según se verificó coincide con los valores y numero de póliza presentados en el folio 27 de la </w:t>
      </w:r>
      <w:r w:rsidR="003C4E3F" w:rsidRPr="00461F31">
        <w:rPr>
          <w:rFonts w:ascii="Tahoma" w:hAnsi="Tahoma" w:cs="Tahoma"/>
          <w:b/>
          <w:sz w:val="20"/>
          <w:szCs w:val="20"/>
          <w:lang w:val="es-ES" w:bidi="es-CO"/>
        </w:rPr>
        <w:t>propuesta</w:t>
      </w:r>
      <w:r w:rsidR="00461F31" w:rsidRPr="00461F31">
        <w:rPr>
          <w:rFonts w:ascii="Tahoma" w:hAnsi="Tahoma" w:cs="Tahoma"/>
          <w:b/>
          <w:sz w:val="20"/>
          <w:szCs w:val="20"/>
          <w:lang w:val="es-ES" w:bidi="es-CO"/>
        </w:rPr>
        <w:t>.</w:t>
      </w:r>
    </w:p>
    <w:p w14:paraId="19AD886E" w14:textId="478B1163" w:rsidR="00E5160F" w:rsidRDefault="00E5160F" w:rsidP="0080385D">
      <w:pPr>
        <w:jc w:val="both"/>
        <w:rPr>
          <w:rFonts w:ascii="Tahoma" w:hAnsi="Tahoma" w:cs="Arial"/>
          <w:i/>
          <w:color w:val="222222"/>
          <w:sz w:val="16"/>
          <w:szCs w:val="16"/>
        </w:rPr>
      </w:pPr>
    </w:p>
    <w:p w14:paraId="3D26E891" w14:textId="114989E3" w:rsidR="00E5160F" w:rsidRPr="0082588D" w:rsidRDefault="00E5160F" w:rsidP="00E5160F">
      <w:pPr>
        <w:ind w:right="101"/>
        <w:rPr>
          <w:rFonts w:ascii="Tahoma" w:eastAsia="Tahoma" w:hAnsi="Tahoma" w:cs="Tahoma"/>
          <w:b/>
          <w:sz w:val="20"/>
          <w:szCs w:val="20"/>
        </w:rPr>
      </w:pPr>
      <w:r w:rsidRPr="0082588D">
        <w:rPr>
          <w:rFonts w:ascii="Tahoma" w:eastAsia="Tahoma" w:hAnsi="Tahoma" w:cs="Tahoma"/>
          <w:b/>
          <w:sz w:val="20"/>
          <w:szCs w:val="20"/>
        </w:rPr>
        <w:t>SUBSANE No. 5</w:t>
      </w:r>
    </w:p>
    <w:p w14:paraId="3950E609" w14:textId="77777777" w:rsidR="00E5160F" w:rsidRPr="0082588D" w:rsidRDefault="00E5160F" w:rsidP="0080385D">
      <w:pPr>
        <w:jc w:val="both"/>
        <w:rPr>
          <w:rFonts w:ascii="Tahoma" w:hAnsi="Tahoma" w:cs="Arial"/>
          <w:i/>
          <w:sz w:val="16"/>
          <w:szCs w:val="16"/>
        </w:rPr>
      </w:pPr>
    </w:p>
    <w:p w14:paraId="0C1D4957"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5. Contrato de Instrutek requerido para acreditación de experiencia .</w:t>
      </w:r>
      <w:r w:rsidRPr="0082588D">
        <w:rPr>
          <w:rStyle w:val="apple-converted-space"/>
          <w:rFonts w:ascii="Tahoma" w:hAnsi="Tahoma" w:cs="Arial"/>
          <w:i/>
          <w:sz w:val="16"/>
          <w:szCs w:val="16"/>
        </w:rPr>
        <w:t> </w:t>
      </w:r>
    </w:p>
    <w:p w14:paraId="5A935842"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 </w:t>
      </w:r>
    </w:p>
    <w:p w14:paraId="61ADCB05" w14:textId="04268EB4" w:rsidR="0080385D" w:rsidRPr="0082588D" w:rsidRDefault="0080385D" w:rsidP="0080385D">
      <w:pPr>
        <w:jc w:val="both"/>
        <w:rPr>
          <w:rStyle w:val="apple-converted-space"/>
          <w:rFonts w:ascii="Tahoma" w:hAnsi="Tahoma" w:cs="Arial"/>
          <w:i/>
          <w:sz w:val="16"/>
          <w:szCs w:val="16"/>
        </w:rPr>
      </w:pPr>
      <w:r w:rsidRPr="0082588D">
        <w:rPr>
          <w:rFonts w:ascii="Tahoma" w:hAnsi="Tahoma" w:cs="Arial"/>
          <w:i/>
          <w:sz w:val="16"/>
          <w:szCs w:val="16"/>
        </w:rPr>
        <w:t>Esperamos que los anteriores documentos listados permitan la habilitación técnica y Jurídica de nuestra propuesta .</w:t>
      </w:r>
      <w:r w:rsidRPr="0082588D">
        <w:rPr>
          <w:rStyle w:val="apple-converted-space"/>
          <w:rFonts w:ascii="Tahoma" w:hAnsi="Tahoma" w:cs="Arial"/>
          <w:i/>
          <w:sz w:val="16"/>
          <w:szCs w:val="16"/>
        </w:rPr>
        <w:t> </w:t>
      </w:r>
    </w:p>
    <w:p w14:paraId="63F73A1B" w14:textId="77777777" w:rsidR="00E5160F" w:rsidRPr="0082588D" w:rsidRDefault="00E5160F" w:rsidP="0080385D">
      <w:pPr>
        <w:jc w:val="both"/>
        <w:rPr>
          <w:rFonts w:ascii="Tahoma" w:hAnsi="Tahoma" w:cs="Arial"/>
          <w:i/>
          <w:sz w:val="16"/>
          <w:szCs w:val="16"/>
        </w:rPr>
      </w:pPr>
    </w:p>
    <w:p w14:paraId="63525FFF" w14:textId="77777777" w:rsidR="0080385D" w:rsidRPr="0082588D" w:rsidRDefault="0080385D" w:rsidP="0080385D">
      <w:pPr>
        <w:jc w:val="both"/>
        <w:rPr>
          <w:rFonts w:ascii="Tahoma" w:hAnsi="Tahoma" w:cs="Arial"/>
          <w:i/>
          <w:sz w:val="16"/>
          <w:szCs w:val="16"/>
        </w:rPr>
      </w:pPr>
      <w:r w:rsidRPr="0082588D">
        <w:rPr>
          <w:rFonts w:ascii="Tahoma" w:hAnsi="Tahoma" w:cs="Arial"/>
          <w:i/>
          <w:sz w:val="16"/>
          <w:szCs w:val="16"/>
        </w:rPr>
        <w:t> </w:t>
      </w:r>
    </w:p>
    <w:p w14:paraId="07F7B9C3" w14:textId="66B14B95" w:rsidR="00E5160F" w:rsidRPr="0082588D" w:rsidRDefault="00E5160F"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RESPUESTA A LA OBSERVACION:</w:t>
      </w:r>
    </w:p>
    <w:p w14:paraId="3AAD77D5" w14:textId="2BDB0504" w:rsidR="00233C1D" w:rsidRPr="0082588D" w:rsidRDefault="00233C1D" w:rsidP="00E5160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75389D8" w14:textId="46A8E69C" w:rsidR="00233C1D" w:rsidRPr="0082588D" w:rsidRDefault="00D2623F" w:rsidP="00233C1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NO </w:t>
      </w:r>
      <w:r w:rsidR="00233C1D" w:rsidRPr="0082588D">
        <w:rPr>
          <w:rFonts w:ascii="Tahoma" w:hAnsi="Tahoma" w:cs="Tahoma"/>
          <w:b/>
          <w:sz w:val="20"/>
          <w:szCs w:val="20"/>
          <w:lang w:val="es-ES" w:bidi="es-CO"/>
        </w:rPr>
        <w:t>SE ACEPTA EL SUBSANE</w:t>
      </w:r>
    </w:p>
    <w:p w14:paraId="58A3CD01" w14:textId="1EFC9381" w:rsidR="00D2623F" w:rsidRPr="0082588D" w:rsidRDefault="00D2623F" w:rsidP="00233C1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10A2718" w14:textId="6875F276" w:rsidR="00D2623F" w:rsidRPr="0082588D" w:rsidRDefault="00D2623F"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Para el documento entregado </w:t>
      </w:r>
      <w:r w:rsidR="00C76353" w:rsidRPr="0082588D">
        <w:rPr>
          <w:rFonts w:ascii="Tahoma" w:hAnsi="Tahoma" w:cs="Tahoma"/>
          <w:b/>
          <w:sz w:val="20"/>
          <w:szCs w:val="20"/>
          <w:lang w:val="es-ES" w:bidi="es-CO"/>
        </w:rPr>
        <w:t xml:space="preserve">AL REVISAR LAS CERTIFICACIONES ENTREGAS LOS CUALES TIENEN LOS VALORES Y SE ENCUENTRAN EN LOS FOLIOS QUE SE MUESTRAN A CONTINUACIÓN: </w:t>
      </w:r>
    </w:p>
    <w:p w14:paraId="4D8A8C2D" w14:textId="102D5AC3" w:rsidR="00D2623F" w:rsidRPr="0082588D" w:rsidRDefault="00C76353"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lastRenderedPageBreak/>
        <w:t>FOLIO 104 VALOR $ 55.675.250</w:t>
      </w:r>
    </w:p>
    <w:p w14:paraId="573066A0" w14:textId="07BF9739" w:rsidR="00D2623F" w:rsidRPr="0082588D" w:rsidRDefault="00C76353"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FOLIO 105 VALOR $ 26.225.315</w:t>
      </w:r>
    </w:p>
    <w:p w14:paraId="76DDDE84" w14:textId="488F0144" w:rsidR="00D2623F" w:rsidRPr="0082588D" w:rsidRDefault="00C76353"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FOLIO 106 VALOR $ 23.745.895</w:t>
      </w:r>
    </w:p>
    <w:p w14:paraId="38AE585A" w14:textId="295CB89E" w:rsidR="00D2623F" w:rsidRPr="0082588D" w:rsidRDefault="00C76353"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 xml:space="preserve">FOLIO 107 VALOR $ 221.745.550 </w:t>
      </w:r>
    </w:p>
    <w:p w14:paraId="65235F4F" w14:textId="77777777" w:rsidR="00603F7E" w:rsidRPr="0082588D" w:rsidRDefault="00603F7E" w:rsidP="00D2623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ADC09AB" w14:textId="190C58B5" w:rsidR="00233C1D" w:rsidRPr="0082588D" w:rsidRDefault="00C76353" w:rsidP="00233C1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82588D">
        <w:rPr>
          <w:rFonts w:ascii="Tahoma" w:hAnsi="Tahoma" w:cs="Tahoma"/>
          <w:b/>
          <w:sz w:val="20"/>
          <w:szCs w:val="20"/>
          <w:lang w:val="es-ES" w:bidi="es-CO"/>
        </w:rPr>
        <w:t>LO QUE GENERA UN TOTAL CERTIFICABLE DE $ 327.392.010 EL CUAL DIFIERE DEL TOTAL DEL CONTRATO ENTREGADO POR LE SUBSANE $ 3.799.995.021, POR TANTO, NO SE ACEPTA EL SUBSANE PRESENTADO</w:t>
      </w:r>
    </w:p>
    <w:p w14:paraId="22DD7761" w14:textId="77777777" w:rsidR="00D2623F" w:rsidRDefault="00D2623F" w:rsidP="007F2F4C">
      <w:pPr>
        <w:ind w:right="101"/>
        <w:jc w:val="both"/>
        <w:rPr>
          <w:rFonts w:ascii="Tahoma" w:hAnsi="Tahoma"/>
          <w:b/>
          <w:color w:val="222222"/>
          <w:sz w:val="20"/>
          <w:szCs w:val="20"/>
        </w:rPr>
      </w:pPr>
    </w:p>
    <w:p w14:paraId="7B995362" w14:textId="3BEA3419" w:rsidR="007F2F4C" w:rsidRPr="007F2F4C" w:rsidRDefault="007F2F4C" w:rsidP="007F2F4C">
      <w:pPr>
        <w:ind w:right="101"/>
        <w:jc w:val="both"/>
        <w:rPr>
          <w:rFonts w:ascii="Tahoma" w:eastAsia="Tahoma" w:hAnsi="Tahoma" w:cs="Tahoma"/>
          <w:b/>
          <w:sz w:val="20"/>
          <w:szCs w:val="20"/>
        </w:rPr>
      </w:pPr>
      <w:r w:rsidRPr="00DD580A">
        <w:rPr>
          <w:rFonts w:ascii="Tahoma" w:hAnsi="Tahoma"/>
          <w:b/>
          <w:color w:val="222222"/>
          <w:sz w:val="20"/>
          <w:szCs w:val="20"/>
        </w:rPr>
        <w:t>OBSERVACIONES REALIZADAS POR LA EMPRESA</w:t>
      </w:r>
      <w:r w:rsidRPr="00DD580A">
        <w:rPr>
          <w:rFonts w:ascii="Tahoma" w:eastAsia="Tahoma" w:hAnsi="Tahoma" w:cs="Tahoma"/>
          <w:b/>
          <w:sz w:val="20"/>
          <w:szCs w:val="20"/>
        </w:rPr>
        <w:t xml:space="preserve"> </w:t>
      </w:r>
      <w:r>
        <w:rPr>
          <w:rFonts w:ascii="Tahoma" w:eastAsia="Tahoma" w:hAnsi="Tahoma" w:cs="Tahoma"/>
          <w:b/>
          <w:sz w:val="20"/>
          <w:szCs w:val="20"/>
        </w:rPr>
        <w:t xml:space="preserve"> </w:t>
      </w:r>
      <w:r w:rsidRPr="007F2F4C">
        <w:rPr>
          <w:rFonts w:ascii="Tahoma" w:hAnsi="Tahoma" w:cs="Arial"/>
          <w:b/>
          <w:color w:val="000000" w:themeColor="text1"/>
          <w:sz w:val="20"/>
          <w:szCs w:val="20"/>
        </w:rPr>
        <w:t>USM COLOMBIA S.A.S.</w:t>
      </w:r>
      <w:r>
        <w:rPr>
          <w:rFonts w:ascii="Tahoma" w:hAnsi="Tahoma" w:cs="Arial"/>
          <w:b/>
          <w:color w:val="000000" w:themeColor="text1"/>
          <w:sz w:val="20"/>
          <w:szCs w:val="20"/>
        </w:rPr>
        <w:t xml:space="preserve"> </w:t>
      </w:r>
      <w:r w:rsidRPr="007F2F4C">
        <w:rPr>
          <w:rFonts w:ascii="Tahoma" w:hAnsi="Tahoma" w:cs="Arial"/>
          <w:b/>
          <w:color w:val="000000" w:themeColor="text1"/>
          <w:sz w:val="20"/>
          <w:szCs w:val="20"/>
        </w:rPr>
        <w:t>ANDRÉS URIBE SANTA MARÍA</w:t>
      </w:r>
      <w:r>
        <w:rPr>
          <w:rFonts w:ascii="Tahoma" w:hAnsi="Tahoma" w:cs="Arial"/>
          <w:b/>
          <w:color w:val="000000" w:themeColor="text1"/>
          <w:sz w:val="20"/>
          <w:szCs w:val="20"/>
        </w:rPr>
        <w:t xml:space="preserve"> </w:t>
      </w:r>
      <w:r w:rsidRPr="007F2F4C">
        <w:rPr>
          <w:rFonts w:ascii="Tahoma" w:hAnsi="Tahoma" w:cs="Arial"/>
          <w:b/>
          <w:color w:val="000000" w:themeColor="text1"/>
          <w:sz w:val="20"/>
          <w:szCs w:val="20"/>
        </w:rPr>
        <w:t>CEL +57 310 434 3977</w:t>
      </w:r>
      <w:r>
        <w:rPr>
          <w:rFonts w:ascii="Tahoma" w:hAnsi="Tahoma" w:cs="Arial"/>
          <w:b/>
          <w:color w:val="000000" w:themeColor="text1"/>
          <w:sz w:val="20"/>
          <w:szCs w:val="20"/>
        </w:rPr>
        <w:t xml:space="preserve"> </w:t>
      </w:r>
      <w:r w:rsidRPr="007F2F4C">
        <w:rPr>
          <w:rFonts w:ascii="Tahoma" w:hAnsi="Tahoma" w:cs="Arial"/>
          <w:b/>
          <w:bCs/>
          <w:color w:val="000000" w:themeColor="text1"/>
          <w:sz w:val="20"/>
          <w:szCs w:val="20"/>
        </w:rPr>
        <w:t>NEW PHONE +57 4 6043052</w:t>
      </w:r>
      <w:r w:rsidRPr="007F2F4C">
        <w:rPr>
          <w:rFonts w:ascii="Tahoma" w:hAnsi="Tahoma" w:cs="Arial"/>
          <w:b/>
          <w:color w:val="000000" w:themeColor="text1"/>
          <w:sz w:val="20"/>
          <w:szCs w:val="20"/>
        </w:rPr>
        <w:br/>
      </w:r>
      <w:hyperlink r:id="rId23" w:tgtFrame="_blank" w:history="1">
        <w:r w:rsidRPr="007F2F4C">
          <w:rPr>
            <w:rFonts w:ascii="Tahoma" w:hAnsi="Tahoma" w:cs="Arial"/>
            <w:b/>
            <w:color w:val="000000" w:themeColor="text1"/>
            <w:sz w:val="20"/>
            <w:szCs w:val="20"/>
            <w:u w:val="single"/>
          </w:rPr>
          <w:t>gerencia@usm.com.co</w:t>
        </w:r>
      </w:hyperlink>
      <w:r>
        <w:rPr>
          <w:rFonts w:ascii="Tahoma" w:eastAsia="Tahoma" w:hAnsi="Tahoma" w:cs="Tahoma"/>
          <w:b/>
          <w:sz w:val="20"/>
          <w:szCs w:val="20"/>
        </w:rPr>
        <w:t xml:space="preserve"> </w:t>
      </w:r>
      <w:hyperlink r:id="rId24" w:history="1">
        <w:r w:rsidRPr="00E86864">
          <w:rPr>
            <w:rStyle w:val="Hipervnculo"/>
            <w:rFonts w:ascii="Tahoma" w:hAnsi="Tahoma" w:cs="Arial"/>
            <w:b/>
            <w:sz w:val="20"/>
            <w:szCs w:val="20"/>
          </w:rPr>
          <w:t>andres.uribe@usm.com.co</w:t>
        </w:r>
      </w:hyperlink>
      <w:r>
        <w:rPr>
          <w:rFonts w:ascii="Tahoma" w:hAnsi="Tahoma" w:cs="Arial"/>
          <w:b/>
          <w:color w:val="000000" w:themeColor="text1"/>
          <w:sz w:val="20"/>
          <w:szCs w:val="20"/>
        </w:rPr>
        <w:t xml:space="preserve"> </w:t>
      </w:r>
      <w:r w:rsidRPr="007F2F4C">
        <w:rPr>
          <w:rFonts w:ascii="Tahoma" w:hAnsi="Tahoma" w:cs="Arial"/>
          <w:b/>
          <w:color w:val="000000" w:themeColor="text1"/>
          <w:sz w:val="20"/>
          <w:szCs w:val="20"/>
        </w:rPr>
        <w:t>MAILING ADDRESS/DIRECCIÓN POSTAL</w:t>
      </w:r>
      <w:r w:rsidRPr="007F2F4C">
        <w:rPr>
          <w:rFonts w:ascii="Tahoma" w:hAnsi="Tahoma" w:cs="Arial"/>
          <w:b/>
          <w:color w:val="000000" w:themeColor="text1"/>
          <w:sz w:val="20"/>
          <w:szCs w:val="20"/>
        </w:rPr>
        <w:br/>
        <w:t>CARRERA 50 N° 97A SUR 320</w:t>
      </w:r>
      <w:r>
        <w:rPr>
          <w:rFonts w:ascii="Tahoma" w:hAnsi="Tahoma" w:cs="Arial"/>
          <w:b/>
          <w:color w:val="000000" w:themeColor="text1"/>
          <w:sz w:val="20"/>
          <w:szCs w:val="20"/>
        </w:rPr>
        <w:t xml:space="preserve"> </w:t>
      </w:r>
      <w:r w:rsidRPr="007F2F4C">
        <w:rPr>
          <w:rFonts w:ascii="Tahoma" w:hAnsi="Tahoma" w:cs="Arial"/>
          <w:b/>
          <w:color w:val="000000" w:themeColor="text1"/>
          <w:sz w:val="20"/>
          <w:szCs w:val="20"/>
        </w:rPr>
        <w:t>MEDELLIN (LA ESTRELLA), COLOMBIA 055468</w:t>
      </w:r>
      <w:r>
        <w:rPr>
          <w:rFonts w:ascii="Tahoma" w:hAnsi="Tahoma" w:cs="Arial"/>
          <w:b/>
          <w:color w:val="000000" w:themeColor="text1"/>
          <w:sz w:val="20"/>
          <w:szCs w:val="20"/>
        </w:rPr>
        <w:t xml:space="preserve"> </w:t>
      </w:r>
      <w:r w:rsidRPr="007F2F4C">
        <w:rPr>
          <w:rFonts w:ascii="Tahoma" w:hAnsi="Tahoma" w:cs="Arial"/>
          <w:b/>
          <w:color w:val="000000" w:themeColor="text1"/>
          <w:sz w:val="20"/>
          <w:szCs w:val="20"/>
        </w:rPr>
        <w:t>SKYPE ID  ANDRESU5</w:t>
      </w:r>
    </w:p>
    <w:p w14:paraId="72DD23DD" w14:textId="28B5CF58" w:rsidR="00E5160F" w:rsidRDefault="00E5160F" w:rsidP="005A2A5A">
      <w:pPr>
        <w:ind w:right="101"/>
        <w:jc w:val="center"/>
        <w:rPr>
          <w:rFonts w:ascii="Tahoma" w:eastAsia="Tahoma" w:hAnsi="Tahoma" w:cs="Tahoma"/>
          <w:b/>
          <w:sz w:val="20"/>
          <w:szCs w:val="20"/>
        </w:rPr>
      </w:pPr>
    </w:p>
    <w:p w14:paraId="61E038C3" w14:textId="3B0DAA86" w:rsidR="00E5160F" w:rsidRPr="007F2F4C" w:rsidRDefault="007F2F4C" w:rsidP="007F2F4C">
      <w:pPr>
        <w:ind w:right="101"/>
        <w:rPr>
          <w:rFonts w:ascii="Tahoma" w:hAnsi="Tahoma"/>
          <w:b/>
          <w:sz w:val="20"/>
          <w:szCs w:val="20"/>
        </w:rPr>
      </w:pPr>
      <w:r w:rsidRPr="007F2F4C">
        <w:rPr>
          <w:rFonts w:ascii="Tahoma" w:hAnsi="Tahoma"/>
          <w:b/>
          <w:sz w:val="20"/>
          <w:szCs w:val="20"/>
        </w:rPr>
        <w:t>OBSERVACIÓN No. 1</w:t>
      </w:r>
    </w:p>
    <w:p w14:paraId="16539865" w14:textId="77777777" w:rsidR="007F2F4C" w:rsidRPr="007F2F4C" w:rsidRDefault="007F2F4C" w:rsidP="005A2A5A">
      <w:pPr>
        <w:ind w:right="101"/>
        <w:jc w:val="center"/>
        <w:rPr>
          <w:rFonts w:ascii="Tahoma" w:eastAsia="Tahoma" w:hAnsi="Tahoma" w:cs="Tahoma"/>
          <w:b/>
          <w:sz w:val="20"/>
          <w:szCs w:val="20"/>
        </w:rPr>
      </w:pPr>
    </w:p>
    <w:p w14:paraId="63C09936" w14:textId="77777777" w:rsidR="00E5160F" w:rsidRPr="00B47AEF" w:rsidRDefault="00E5160F" w:rsidP="00E5160F">
      <w:pPr>
        <w:jc w:val="both"/>
        <w:rPr>
          <w:rFonts w:ascii="Tahoma" w:hAnsi="Tahoma" w:cs="Arial"/>
          <w:i/>
          <w:color w:val="FF0000"/>
          <w:sz w:val="16"/>
          <w:szCs w:val="16"/>
          <w:highlight w:val="yellow"/>
        </w:rPr>
      </w:pPr>
      <w:r w:rsidRPr="00B47AEF">
        <w:rPr>
          <w:rFonts w:ascii="Tahoma" w:hAnsi="Tahoma" w:cs="Arial"/>
          <w:i/>
          <w:color w:val="FF0000"/>
          <w:sz w:val="16"/>
          <w:szCs w:val="16"/>
          <w:highlight w:val="yellow"/>
        </w:rPr>
        <w:t>Nos ha llamado mucho la atención la manera como la Universidad ha manejado la información de las ofertas de los proponentes.  Es muy posible que sea un derivado de las particulares circunstancias de la emergencia sanitaria por la que atravesamos, pero es inquietante que algunos proponentes tengan acceso al contenido de las ofertas de los demás, mientras se completa el proceso de evaluación. Si bien es cierto que se trata de un proceso público, no es comprensible la razón por la cual algunos proponentes han tenido acceso temprano a las ofertas y han fungido de CO-EVALUADORES, señalando lo que, a su criterio, sus competidores incumplen con las condiciones de la Convocatoria.  Muchos señalamientos, la mayoría sin fundamento técnico, han resonado en los evaluadores de la Universidad. Dichas empresas no pueden desviar la atención en los asuntos que no son su especialidad pues no tienen la trayectoria ni la experiencia comprobada, tampoco son distribuidores de la marca del escáner han presentado en sus ofertas.</w:t>
      </w:r>
    </w:p>
    <w:p w14:paraId="6EC28FBF" w14:textId="77777777" w:rsidR="00E5160F" w:rsidRPr="00B47AEF" w:rsidRDefault="00E5160F" w:rsidP="00E5160F">
      <w:pPr>
        <w:jc w:val="both"/>
        <w:rPr>
          <w:rFonts w:ascii="Tahoma" w:hAnsi="Tahoma" w:cs="Arial"/>
          <w:i/>
          <w:color w:val="FF0000"/>
          <w:sz w:val="16"/>
          <w:szCs w:val="16"/>
          <w:highlight w:val="yellow"/>
        </w:rPr>
      </w:pPr>
    </w:p>
    <w:p w14:paraId="39117824" w14:textId="3B59B4E8" w:rsidR="00E5160F" w:rsidRPr="00D727ED" w:rsidRDefault="00E5160F" w:rsidP="00E5160F">
      <w:pPr>
        <w:jc w:val="both"/>
        <w:rPr>
          <w:rFonts w:ascii="Tahoma" w:hAnsi="Tahoma" w:cs="Arial"/>
          <w:i/>
          <w:color w:val="FF0000"/>
          <w:sz w:val="16"/>
          <w:szCs w:val="16"/>
        </w:rPr>
      </w:pPr>
      <w:r w:rsidRPr="00B47AEF">
        <w:rPr>
          <w:rFonts w:ascii="Tahoma" w:hAnsi="Tahoma" w:cs="Arial"/>
          <w:i/>
          <w:color w:val="FF0000"/>
          <w:sz w:val="16"/>
          <w:szCs w:val="16"/>
          <w:highlight w:val="yellow"/>
        </w:rPr>
        <w:t>Hemos participado en muchos procesos a lo largo de casi 15 años en el mercado de las tecnologías 3D y esta es la primera ocasión en la que las ofertas aparentemente han sido puestas a disposición de los oferentes, aparentemente a algunos solamente.  Hemos intentado comprobar infructuosamente, si las ofertas fueron publicadas en el SECOP II o en el portal de la Universidad, no entendemos cómo las empresas que han decidido bombardear las ofertas de sus competidores hayan tenido acceso a las mismas.  La actitud de los autodenominados CO-EVALUADORES es verdaderamente reprochable.  Esperamos que la Universidad tome cartas en el asunto y haga los correctivos necesarios para que en un futuro proceso no se repita una situación como esta.</w:t>
      </w:r>
    </w:p>
    <w:p w14:paraId="7B7E0976" w14:textId="2D3DE443" w:rsidR="007F2F4C" w:rsidRPr="007F2F4C" w:rsidRDefault="007F2F4C" w:rsidP="00E5160F">
      <w:pPr>
        <w:jc w:val="both"/>
        <w:rPr>
          <w:rFonts w:ascii="Tahoma" w:hAnsi="Tahoma" w:cs="Arial"/>
          <w:color w:val="222222"/>
        </w:rPr>
      </w:pPr>
    </w:p>
    <w:p w14:paraId="47D8AD06" w14:textId="152B5468" w:rsidR="00C76353" w:rsidRDefault="007F2F4C" w:rsidP="003551C1">
      <w:pPr>
        <w:spacing w:line="264" w:lineRule="auto"/>
        <w:ind w:right="101"/>
        <w:jc w:val="both"/>
        <w:rPr>
          <w:rFonts w:ascii="Tahoma" w:hAnsi="Tahoma" w:cs="Tahoma"/>
          <w:b/>
          <w:sz w:val="20"/>
          <w:szCs w:val="20"/>
          <w:lang w:val="es-ES" w:bidi="es-CO"/>
        </w:rPr>
      </w:pPr>
      <w:r w:rsidRPr="007F2F4C">
        <w:rPr>
          <w:rFonts w:ascii="Tahoma" w:hAnsi="Tahoma" w:cs="Tahoma"/>
          <w:b/>
          <w:sz w:val="20"/>
          <w:szCs w:val="20"/>
          <w:lang w:val="es-ES" w:bidi="es-CO"/>
        </w:rPr>
        <w:t>RESPUESTA A LA OBSERVACION:</w:t>
      </w:r>
    </w:p>
    <w:p w14:paraId="70C8DCCC" w14:textId="77777777" w:rsidR="003551C1" w:rsidRDefault="003551C1" w:rsidP="003551C1">
      <w:pPr>
        <w:pStyle w:val="Prrafodelista"/>
        <w:suppressAutoHyphens w:val="0"/>
        <w:ind w:left="360"/>
        <w:jc w:val="both"/>
        <w:rPr>
          <w:rFonts w:ascii="Tahoma" w:hAnsi="Tahoma"/>
          <w:sz w:val="20"/>
          <w:szCs w:val="20"/>
          <w:lang w:val="es-ES"/>
        </w:rPr>
      </w:pPr>
    </w:p>
    <w:p w14:paraId="3A959788" w14:textId="3A51D799" w:rsidR="00846110" w:rsidRPr="00846110" w:rsidRDefault="00846110" w:rsidP="00846110">
      <w:pPr>
        <w:pStyle w:val="Prrafodelista"/>
        <w:numPr>
          <w:ilvl w:val="0"/>
          <w:numId w:val="40"/>
        </w:numPr>
        <w:suppressAutoHyphens w:val="0"/>
        <w:jc w:val="both"/>
        <w:rPr>
          <w:rFonts w:ascii="Tahoma" w:hAnsi="Tahoma"/>
          <w:sz w:val="20"/>
          <w:szCs w:val="20"/>
          <w:lang w:val="es-ES"/>
        </w:rPr>
      </w:pPr>
      <w:r w:rsidRPr="00846110">
        <w:rPr>
          <w:rFonts w:ascii="Tahoma" w:hAnsi="Tahoma"/>
          <w:sz w:val="20"/>
          <w:szCs w:val="20"/>
          <w:lang w:val="es-ES"/>
        </w:rPr>
        <w:t>En el cronograma del proceso denominado Convocatoria Pública No. 010 de 2020, que tiene por objeto: CONTRATAR LA ADQUISICIÓN, INSTALACION Y CONFIGURACION DE EQUIPOS DE LABORATORIO DEL GRUPO DE ROBUSTOS CON DESTINO A LOS LABORATORIOS DE</w:t>
      </w:r>
      <w:r w:rsidRPr="00846110">
        <w:rPr>
          <w:rFonts w:ascii="Tahoma" w:hAnsi="Tahoma"/>
          <w:sz w:val="20"/>
          <w:szCs w:val="20"/>
          <w:lang w:val="es-ES"/>
        </w:rPr>
        <w:br/>
        <w:t xml:space="preserve">LA SEDE EL ENSUEÑO DE LA FACULTAD TECNOLOGICA, DE ACUERDO CON LAS CONDICIONES Y ESPECIFICACIONES PREVISTAS.”, se establece la etapa de Observaciones a la evaluación, periodo en el cual los oferentes tienen derecho a revisar las propuestas de las demás empresas que participan en el proceso y realizar las correspondientes observaciones o subsanes necesarios. </w:t>
      </w:r>
    </w:p>
    <w:p w14:paraId="17E312A7" w14:textId="77777777" w:rsidR="00846110" w:rsidRPr="00846110" w:rsidRDefault="00846110" w:rsidP="00846110">
      <w:pPr>
        <w:pStyle w:val="Prrafodelista"/>
        <w:jc w:val="both"/>
        <w:rPr>
          <w:rFonts w:ascii="Tahoma" w:hAnsi="Tahoma"/>
          <w:sz w:val="20"/>
          <w:szCs w:val="20"/>
          <w:lang w:val="es-ES"/>
        </w:rPr>
      </w:pPr>
    </w:p>
    <w:p w14:paraId="7D4F46C3" w14:textId="77777777" w:rsidR="00846110" w:rsidRPr="00846110" w:rsidRDefault="00846110" w:rsidP="00846110">
      <w:pPr>
        <w:pStyle w:val="Prrafodelista"/>
        <w:numPr>
          <w:ilvl w:val="0"/>
          <w:numId w:val="40"/>
        </w:numPr>
        <w:suppressAutoHyphens w:val="0"/>
        <w:jc w:val="both"/>
        <w:rPr>
          <w:rFonts w:ascii="Tahoma" w:hAnsi="Tahoma"/>
          <w:sz w:val="20"/>
          <w:szCs w:val="20"/>
          <w:lang w:val="es-ES"/>
        </w:rPr>
      </w:pPr>
      <w:r w:rsidRPr="00846110">
        <w:rPr>
          <w:rFonts w:ascii="Tahoma" w:hAnsi="Tahoma"/>
          <w:sz w:val="20"/>
          <w:szCs w:val="20"/>
          <w:lang w:val="es-ES"/>
        </w:rPr>
        <w:t xml:space="preserve">Es importante manifestar que la Universidad Distrital recibió solicitudes por parte de las empresas, que participaron en el proceso denominado Convocatoria Pública No. 010 de 2020, como se evidencia en los siguientes pantallazos: </w:t>
      </w:r>
    </w:p>
    <w:p w14:paraId="655AAC96" w14:textId="77777777" w:rsidR="00846110" w:rsidRPr="00846110" w:rsidRDefault="00846110" w:rsidP="003551C1">
      <w:pPr>
        <w:jc w:val="center"/>
        <w:rPr>
          <w:rFonts w:ascii="Tahoma" w:hAnsi="Tahoma"/>
          <w:sz w:val="20"/>
          <w:szCs w:val="20"/>
          <w:lang w:val="es-ES"/>
        </w:rPr>
      </w:pPr>
      <w:r w:rsidRPr="00846110">
        <w:rPr>
          <w:rFonts w:ascii="Tahoma" w:hAnsi="Tahoma"/>
          <w:noProof/>
          <w:sz w:val="20"/>
          <w:szCs w:val="20"/>
          <w:lang w:val="es-ES"/>
        </w:rPr>
        <w:lastRenderedPageBreak/>
        <w:drawing>
          <wp:inline distT="0" distB="0" distL="0" distR="0" wp14:anchorId="228316A8" wp14:editId="7455BF24">
            <wp:extent cx="5124450" cy="3333386"/>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26801" cy="3334915"/>
                    </a:xfrm>
                    <a:prstGeom prst="rect">
                      <a:avLst/>
                    </a:prstGeom>
                  </pic:spPr>
                </pic:pic>
              </a:graphicData>
            </a:graphic>
          </wp:inline>
        </w:drawing>
      </w:r>
    </w:p>
    <w:p w14:paraId="629BD92C" w14:textId="77777777" w:rsidR="00846110" w:rsidRPr="00846110" w:rsidRDefault="00846110" w:rsidP="00846110">
      <w:pPr>
        <w:rPr>
          <w:rFonts w:ascii="Tahoma" w:hAnsi="Tahoma"/>
          <w:sz w:val="20"/>
          <w:szCs w:val="20"/>
          <w:lang w:val="es-ES"/>
        </w:rPr>
      </w:pPr>
    </w:p>
    <w:p w14:paraId="0FE74F4B" w14:textId="77777777" w:rsidR="00846110" w:rsidRPr="00846110" w:rsidRDefault="00846110" w:rsidP="003551C1">
      <w:pPr>
        <w:jc w:val="center"/>
        <w:rPr>
          <w:rFonts w:ascii="Tahoma" w:hAnsi="Tahoma"/>
          <w:sz w:val="20"/>
          <w:szCs w:val="20"/>
          <w:lang w:val="es-ES"/>
        </w:rPr>
      </w:pPr>
      <w:r w:rsidRPr="00846110">
        <w:rPr>
          <w:rFonts w:ascii="Tahoma" w:hAnsi="Tahoma"/>
          <w:noProof/>
          <w:sz w:val="20"/>
          <w:szCs w:val="20"/>
          <w:lang w:val="es-ES"/>
        </w:rPr>
        <w:drawing>
          <wp:inline distT="0" distB="0" distL="0" distR="0" wp14:anchorId="66BC344D" wp14:editId="5576A6B9">
            <wp:extent cx="4987290" cy="3363232"/>
            <wp:effectExtent l="0" t="0" r="381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90640" cy="3365491"/>
                    </a:xfrm>
                    <a:prstGeom prst="rect">
                      <a:avLst/>
                    </a:prstGeom>
                  </pic:spPr>
                </pic:pic>
              </a:graphicData>
            </a:graphic>
          </wp:inline>
        </w:drawing>
      </w:r>
    </w:p>
    <w:p w14:paraId="37D9AFB6" w14:textId="77777777" w:rsidR="00846110" w:rsidRPr="00846110" w:rsidRDefault="00846110" w:rsidP="003551C1">
      <w:pPr>
        <w:jc w:val="center"/>
        <w:rPr>
          <w:rFonts w:ascii="Tahoma" w:hAnsi="Tahoma"/>
          <w:sz w:val="20"/>
          <w:szCs w:val="20"/>
          <w:lang w:val="es-ES"/>
        </w:rPr>
      </w:pPr>
      <w:r w:rsidRPr="00846110">
        <w:rPr>
          <w:rFonts w:ascii="Tahoma" w:hAnsi="Tahoma"/>
          <w:noProof/>
          <w:sz w:val="20"/>
          <w:szCs w:val="20"/>
          <w:lang w:val="es-ES"/>
        </w:rPr>
        <w:lastRenderedPageBreak/>
        <w:drawing>
          <wp:inline distT="0" distB="0" distL="0" distR="0" wp14:anchorId="7F9CC646" wp14:editId="254AD13A">
            <wp:extent cx="4682015" cy="3509126"/>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8007" cy="3513617"/>
                    </a:xfrm>
                    <a:prstGeom prst="rect">
                      <a:avLst/>
                    </a:prstGeom>
                  </pic:spPr>
                </pic:pic>
              </a:graphicData>
            </a:graphic>
          </wp:inline>
        </w:drawing>
      </w:r>
    </w:p>
    <w:p w14:paraId="3536AD30" w14:textId="77777777" w:rsidR="00846110" w:rsidRPr="00846110" w:rsidRDefault="00846110" w:rsidP="003551C1">
      <w:pPr>
        <w:jc w:val="center"/>
        <w:rPr>
          <w:rFonts w:ascii="Tahoma" w:hAnsi="Tahoma"/>
          <w:sz w:val="20"/>
          <w:szCs w:val="20"/>
          <w:lang w:val="es-ES"/>
        </w:rPr>
      </w:pPr>
      <w:r w:rsidRPr="00846110">
        <w:rPr>
          <w:rFonts w:ascii="Tahoma" w:hAnsi="Tahoma"/>
          <w:noProof/>
          <w:sz w:val="20"/>
          <w:szCs w:val="20"/>
          <w:lang w:val="es-ES"/>
        </w:rPr>
        <w:drawing>
          <wp:inline distT="0" distB="0" distL="0" distR="0" wp14:anchorId="1AABEA27" wp14:editId="51D376DB">
            <wp:extent cx="4492477" cy="3291840"/>
            <wp:effectExtent l="0" t="0" r="381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98839" cy="3296501"/>
                    </a:xfrm>
                    <a:prstGeom prst="rect">
                      <a:avLst/>
                    </a:prstGeom>
                  </pic:spPr>
                </pic:pic>
              </a:graphicData>
            </a:graphic>
          </wp:inline>
        </w:drawing>
      </w:r>
    </w:p>
    <w:p w14:paraId="4AC6D774" w14:textId="77777777" w:rsidR="002A1307" w:rsidRDefault="002A1307" w:rsidP="002A1307">
      <w:pPr>
        <w:jc w:val="both"/>
        <w:rPr>
          <w:rFonts w:ascii="Tahoma" w:hAnsi="Tahoma"/>
          <w:sz w:val="20"/>
          <w:szCs w:val="20"/>
          <w:lang w:val="es-ES"/>
        </w:rPr>
      </w:pPr>
    </w:p>
    <w:p w14:paraId="6FDADE78" w14:textId="6EA1A86A" w:rsidR="00846110" w:rsidRPr="002A1307" w:rsidRDefault="00846110" w:rsidP="002A1307">
      <w:pPr>
        <w:jc w:val="both"/>
        <w:rPr>
          <w:rFonts w:ascii="Tahoma" w:hAnsi="Tahoma"/>
          <w:sz w:val="20"/>
          <w:szCs w:val="20"/>
          <w:lang w:val="es-ES"/>
        </w:rPr>
      </w:pPr>
      <w:r w:rsidRPr="00846110">
        <w:rPr>
          <w:rFonts w:ascii="Tahoma" w:hAnsi="Tahoma"/>
          <w:sz w:val="20"/>
          <w:szCs w:val="20"/>
          <w:lang w:val="es-ES"/>
        </w:rPr>
        <w:lastRenderedPageBreak/>
        <w:t>Finalmente, es importante indicar que las ofertas estuvieron a disposición de los proveedores que solicitaron las mismas por correo electrónico como se evidencio en los pantallazos, lo anterior, en cumplimiento del derecho de los proponentes de revisar las ofertas de sus competidores.</w:t>
      </w:r>
    </w:p>
    <w:p w14:paraId="3A6AA380" w14:textId="212BBB24" w:rsidR="007F2F4C" w:rsidRDefault="007F2F4C" w:rsidP="00E5160F">
      <w:pPr>
        <w:jc w:val="both"/>
        <w:rPr>
          <w:rFonts w:ascii="Tahoma" w:hAnsi="Tahoma" w:cs="Arial"/>
          <w:color w:val="222222"/>
        </w:rPr>
      </w:pPr>
    </w:p>
    <w:p w14:paraId="25B71BB6" w14:textId="1FCDA559" w:rsidR="00C05352" w:rsidRPr="00EA63C5" w:rsidRDefault="00C05352" w:rsidP="00E5160F">
      <w:pPr>
        <w:jc w:val="both"/>
        <w:rPr>
          <w:rFonts w:ascii="Tahoma" w:hAnsi="Tahoma" w:cs="Arial"/>
        </w:rPr>
      </w:pPr>
      <w:r w:rsidRPr="00EA63C5">
        <w:rPr>
          <w:rFonts w:ascii="Tahoma" w:eastAsia="Tahoma" w:hAnsi="Tahoma" w:cs="Tahoma"/>
          <w:b/>
          <w:sz w:val="20"/>
          <w:szCs w:val="20"/>
        </w:rPr>
        <w:t>SUBSANE No. 1</w:t>
      </w:r>
    </w:p>
    <w:p w14:paraId="5C0C95F4" w14:textId="69E19811" w:rsidR="00C05352" w:rsidRPr="00EA63C5" w:rsidRDefault="00C05352" w:rsidP="00E5160F">
      <w:pPr>
        <w:jc w:val="both"/>
        <w:rPr>
          <w:rFonts w:ascii="Tahoma" w:hAnsi="Tahoma" w:cs="Arial"/>
        </w:rPr>
      </w:pPr>
    </w:p>
    <w:p w14:paraId="684A96F2"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Por medio de la presente comunicación, me propongo subsanar la oferta presentada por USM COLOMBIA SAS en el día 25 de noviembre de 2020, dentro de la convocatoria de la referencia. Si bien es cierto que en el Pliego Final de la Convocatoria Pública - 010 de 2020, en su </w:t>
      </w:r>
      <w:r w:rsidRPr="00EA63C5">
        <w:rPr>
          <w:rFonts w:ascii="Tahoma" w:hAnsi="Tahoma" w:cs="Arial"/>
          <w:b/>
          <w:bCs/>
          <w:i/>
          <w:sz w:val="16"/>
          <w:szCs w:val="16"/>
        </w:rPr>
        <w:t>CAPÍTULO 2 - REQUISITOS HABILITANTES MÍNIMOS PARA PARTICIPAR EN EL PRESENTE PROCESO Y CRITERIOS DE EVALUACIÓN</w:t>
      </w:r>
      <w:r w:rsidRPr="00EA63C5">
        <w:rPr>
          <w:rFonts w:ascii="Tahoma" w:hAnsi="Tahoma" w:cs="Arial"/>
          <w:i/>
          <w:sz w:val="16"/>
          <w:szCs w:val="16"/>
        </w:rPr>
        <w:t>, están listados todos los requisitos que debe presentar el oferente para participar en la convocatoria, en el artículo </w:t>
      </w:r>
      <w:r w:rsidRPr="00EA63C5">
        <w:rPr>
          <w:rFonts w:ascii="Tahoma" w:hAnsi="Tahoma" w:cs="Arial"/>
          <w:b/>
          <w:bCs/>
          <w:i/>
          <w:sz w:val="16"/>
          <w:szCs w:val="16"/>
        </w:rPr>
        <w:t>1.28. PROCEDIMIENTO DE SUBSANACIÓN, </w:t>
      </w:r>
      <w:r w:rsidRPr="00EA63C5">
        <w:rPr>
          <w:rFonts w:ascii="Tahoma" w:hAnsi="Tahoma" w:cs="Arial"/>
          <w:i/>
          <w:sz w:val="16"/>
          <w:szCs w:val="16"/>
        </w:rPr>
        <w:t>está claramente definido que</w:t>
      </w:r>
      <w:r w:rsidRPr="00EA63C5">
        <w:rPr>
          <w:rFonts w:ascii="Tahoma" w:hAnsi="Tahoma" w:cs="Arial"/>
          <w:i/>
          <w:iCs/>
          <w:sz w:val="16"/>
          <w:szCs w:val="16"/>
        </w:rPr>
        <w:t> "Los proponentes podrán subsanar todo lo que se considere por parte de la Universidad como subsanable, sin violar con ello los principios de igualdad y selección objetiva, y sin que les sea permitido modificar el contenido o alcance de sus propuestas.</w:t>
      </w:r>
      <w:r w:rsidRPr="00EA63C5">
        <w:rPr>
          <w:rFonts w:ascii="Tahoma" w:hAnsi="Tahoma" w:cs="Arial"/>
          <w:i/>
          <w:sz w:val="16"/>
          <w:szCs w:val="16"/>
        </w:rPr>
        <w:t> </w:t>
      </w:r>
      <w:r w:rsidRPr="00EA63C5">
        <w:rPr>
          <w:rFonts w:ascii="Tahoma" w:hAnsi="Tahoma" w:cs="Arial"/>
          <w:i/>
          <w:iCs/>
          <w:sz w:val="16"/>
          <w:szCs w:val="16"/>
        </w:rPr>
        <w:t>Para efectos de subsanar, el proponente podrá hacerlo hasta la audiencia de adjudicación, inclusive</w:t>
      </w:r>
      <w:r w:rsidRPr="00EA63C5">
        <w:rPr>
          <w:rFonts w:ascii="Tahoma" w:hAnsi="Tahoma" w:cs="Arial"/>
          <w:i/>
          <w:iCs/>
          <w:sz w:val="16"/>
          <w:szCs w:val="16"/>
          <w:u w:val="single"/>
        </w:rPr>
        <w:t>, </w:t>
      </w:r>
      <w:r w:rsidRPr="00EA63C5">
        <w:rPr>
          <w:rFonts w:ascii="Tahoma" w:hAnsi="Tahoma" w:cs="Arial"/>
          <w:i/>
          <w:iCs/>
          <w:sz w:val="16"/>
          <w:szCs w:val="16"/>
          <w:u w:val="single"/>
          <w:shd w:val="clear" w:color="auto" w:fill="FFFF00"/>
        </w:rPr>
        <w:t>en virtud del principio de primacía de lo sustancial sobre lo formal</w:t>
      </w:r>
      <w:r w:rsidRPr="00EA63C5">
        <w:rPr>
          <w:rFonts w:ascii="Tahoma" w:hAnsi="Tahoma" w:cs="Arial"/>
          <w:i/>
          <w:iCs/>
          <w:sz w:val="16"/>
          <w:szCs w:val="16"/>
        </w:rPr>
        <w:t>. De no ser así, se considerará que el oferente no presenta interés en el proceso, y su participación en este se tendrá por finalizada y su oferta rechazada."    </w:t>
      </w:r>
    </w:p>
    <w:p w14:paraId="108DA114"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2469239B"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Dicho lo anterior, sumado a que en ninguna parte del Pliego Final quedaron catalogados los requisitos NO SUBSANABLES, muy respetuosamente les solicitamos a  revisar su</w:t>
      </w:r>
      <w:r w:rsidRPr="00EA63C5">
        <w:rPr>
          <w:rFonts w:ascii="Tahoma" w:hAnsi="Tahoma" w:cs="Arial"/>
          <w:i/>
          <w:iCs/>
          <w:sz w:val="16"/>
          <w:szCs w:val="16"/>
        </w:rPr>
        <w:t> </w:t>
      </w:r>
      <w:r w:rsidRPr="00EA63C5">
        <w:rPr>
          <w:rFonts w:ascii="Tahoma" w:hAnsi="Tahoma" w:cs="Arial"/>
          <w:b/>
          <w:bCs/>
          <w:i/>
          <w:sz w:val="16"/>
          <w:szCs w:val="16"/>
        </w:rPr>
        <w:t>RESPUESTA A LOS SUBSANES EVAL. INICIAL CONV. No. 010 DE 2020 </w:t>
      </w:r>
      <w:r w:rsidRPr="00EA63C5">
        <w:rPr>
          <w:rFonts w:ascii="Tahoma" w:hAnsi="Tahoma" w:cs="Arial"/>
          <w:i/>
          <w:sz w:val="16"/>
          <w:szCs w:val="16"/>
        </w:rPr>
        <w:t>publicada el 9 de diciembre, que transcribimos a continuación:</w:t>
      </w:r>
    </w:p>
    <w:p w14:paraId="7087B2A5"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20DD4CC5" w14:textId="77777777" w:rsidR="00C05352" w:rsidRPr="00EA63C5" w:rsidRDefault="00C05352" w:rsidP="00C05352">
      <w:pPr>
        <w:jc w:val="both"/>
        <w:rPr>
          <w:rFonts w:ascii="Tahoma" w:hAnsi="Tahoma" w:cs="Arial"/>
          <w:i/>
          <w:sz w:val="16"/>
          <w:szCs w:val="16"/>
        </w:rPr>
      </w:pPr>
      <w:r w:rsidRPr="00EA63C5">
        <w:rPr>
          <w:rFonts w:ascii="Tahoma" w:hAnsi="Tahoma" w:cs="Arial"/>
          <w:i/>
          <w:iCs/>
          <w:sz w:val="16"/>
          <w:szCs w:val="16"/>
        </w:rPr>
        <w:t>"NO SE ACEPTA EL SUBSANE El proponente no indica la marca y modelo del equipo de computo, mesa motorizada, y software ofertado en el anexo 3. El oferente no entregó en su propuesta un certificado de calibración con trazabilidad internacional para el equipo. Este requisito lo deben cumplir todos los oferentes del Ítem 8 y ha sido revisado nuevamente para todos los oferentes. Adicionalmente sigue faltando el catalogo del equipo de cómputo para la propuesta ofertada. En lo referente a los subsanes se encuentra que entrega los catálogos para el escáner, software, mesa motorizada, no obstante, en el anexo 3 no se indica cual es el modelo de la mesa motorizada, ni el software ofertado dicha información no aparece en la columna “referencia”. Incumple con el numeral 2.3.5. GARANTÍA MINIMA OFERTADA DE 2 AÑOS “Los oferentes deberán anexar con su oferta documento firmado por el representante legal de la empresa ó del representante del Consorcio ó Unión Temporal (si este fuese el caso), en el que conste que cada equipo ofertado la garantía debe ser mínimo de 2 años.” El cual debe ser coherente con el anexo 3 este requisito no es subsanable, teniendo en cuenta el numeral 1.29. CAUSALES DE RECHAZO literal a. Si el proponente no cumple con cualquiera de los requisitos establecidos en el presente Pliego de Condiciones como NO SUBSANABLES, para participar en el proceso de selección. " </w:t>
      </w:r>
    </w:p>
    <w:p w14:paraId="64D6D989"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216450E9" w14:textId="77777777" w:rsidR="00C05352" w:rsidRPr="00EA63C5" w:rsidRDefault="00C05352" w:rsidP="00C05352">
      <w:pPr>
        <w:jc w:val="both"/>
        <w:rPr>
          <w:rFonts w:ascii="Tahoma" w:hAnsi="Tahoma" w:cs="Arial"/>
          <w:i/>
          <w:sz w:val="16"/>
          <w:szCs w:val="16"/>
        </w:rPr>
      </w:pPr>
      <w:r w:rsidRPr="00EA63C5">
        <w:rPr>
          <w:rFonts w:ascii="Tahoma" w:hAnsi="Tahoma" w:cs="Arial"/>
          <w:b/>
          <w:bCs/>
          <w:i/>
          <w:sz w:val="16"/>
          <w:szCs w:val="16"/>
          <w:u w:val="single"/>
        </w:rPr>
        <w:t>Argumentación de SUBSANES de USM COLOMBIA SAS:</w:t>
      </w:r>
    </w:p>
    <w:p w14:paraId="2080C2F4"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06C3C8FC"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El día 2 de diciembre enviamos a las direcciones correos electrónico </w:t>
      </w:r>
      <w:hyperlink r:id="rId29" w:tgtFrame="_blank" w:history="1">
        <w:r w:rsidRPr="00EA63C5">
          <w:rPr>
            <w:rStyle w:val="Hipervnculo"/>
            <w:rFonts w:ascii="Tahoma" w:hAnsi="Tahoma" w:cs="Arial"/>
            <w:i/>
            <w:color w:val="auto"/>
            <w:sz w:val="16"/>
            <w:szCs w:val="16"/>
          </w:rPr>
          <w:t>contratacionud@udistrital.edu.co</w:t>
        </w:r>
      </w:hyperlink>
      <w:r w:rsidRPr="00EA63C5">
        <w:rPr>
          <w:rFonts w:ascii="Tahoma" w:hAnsi="Tahoma" w:cs="Arial"/>
          <w:i/>
          <w:sz w:val="16"/>
          <w:szCs w:val="16"/>
        </w:rPr>
        <w:t> y </w:t>
      </w:r>
      <w:hyperlink r:id="rId30" w:tgtFrame="_blank" w:history="1">
        <w:r w:rsidRPr="00EA63C5">
          <w:rPr>
            <w:rStyle w:val="Hipervnculo"/>
            <w:rFonts w:ascii="Tahoma" w:hAnsi="Tahoma" w:cs="Arial"/>
            <w:i/>
            <w:color w:val="auto"/>
            <w:sz w:val="16"/>
            <w:szCs w:val="16"/>
          </w:rPr>
          <w:t>vicerrecadmin@udistrital.edu.co</w:t>
        </w:r>
      </w:hyperlink>
      <w:r w:rsidRPr="00EA63C5">
        <w:rPr>
          <w:rFonts w:ascii="Tahoma" w:hAnsi="Tahoma" w:cs="Arial"/>
          <w:i/>
          <w:sz w:val="16"/>
          <w:szCs w:val="16"/>
        </w:rPr>
        <w:t> 20 archivos digitales en PDF, presentando una serie de aclaraciones a nuestra oferta y el correspondiente subsane a las observaciones.  Entre dichos archivos, la </w:t>
      </w:r>
      <w:r w:rsidRPr="00EA63C5">
        <w:rPr>
          <w:rFonts w:ascii="Tahoma" w:hAnsi="Tahoma" w:cs="Arial"/>
          <w:b/>
          <w:bCs/>
          <w:i/>
          <w:sz w:val="16"/>
          <w:szCs w:val="16"/>
        </w:rPr>
        <w:t>Propuesta_Tecnica_especificaciones_sistema_GOM_Atos_Core_MV300_Edu_7730S_tripod_ROT350</w:t>
      </w:r>
      <w:r w:rsidRPr="00EA63C5">
        <w:rPr>
          <w:rFonts w:ascii="Tahoma" w:hAnsi="Tahoma" w:cs="Arial"/>
          <w:i/>
          <w:sz w:val="16"/>
          <w:szCs w:val="16"/>
        </w:rPr>
        <w:t>, en la que se detalla con precisión nuestra propuesta técnica de la solución que ofrecemos marca GOM, modelo ATOS CORE 5M/MV300 equipado con su computadora marca Dell, modelo 7730, mesa de rotación motorizada ROT 350, trípode profesional marca Manfrotto, y licencias ilimitadas del software de inspección GOM INSPECT.  Dicho documento lo consideramos un complemento al ANEXO 3, ítem 8, "SOLUCIÓN INTEGRAL DE ESCANEO 3D DE GRADO METROLÓGICO".  Vale anotar que el formato EXCEL del ANEXO 3 fue elaborado en su totalidad y publicado por la UNIVERSIDAD para que todos los interesados en participar presentemos las especificaciones técnicas y la oferta económica en un formato estándar definido por la misma UNIVERSIDAD.  Nuestra empresa diligenció el formato sin edición alguna y siguiendo cada uno los lineamientos definidos en la estructura del EXCEL, pues consideramos que no tenemos atribuciones para modificarlo sin autorización del autor, solamente recortamos el Item #8 de interés para nuestra compañía.  De hecho, nos pareció lógico que como se trataba de un único ítem, el #8, relacionamos nuestra oferta técnica incluyendo todos los subcomponentes para satisfacer todas y cada una de las especificaciones técnicas listadas en la COLUMNA F, así mismo, en la COLUMNA H anotamos todas las especificaciones técnicas pertinentes del equipo que ofrecemos a la UNIVERSIDAD. Queremos llamar la atención a que la firma que representamos, GOM GmbH, es en el ámbito global uno de los únicos fabricantes de sistemas de metrología óptica que ofrece </w:t>
      </w:r>
      <w:r w:rsidRPr="00EA63C5">
        <w:rPr>
          <w:rFonts w:ascii="Tahoma" w:hAnsi="Tahoma" w:cs="Arial"/>
          <w:b/>
          <w:bCs/>
          <w:i/>
          <w:sz w:val="16"/>
          <w:szCs w:val="16"/>
        </w:rPr>
        <w:t>sistemas completos</w:t>
      </w:r>
      <w:r w:rsidRPr="00EA63C5">
        <w:rPr>
          <w:rFonts w:ascii="Tahoma" w:hAnsi="Tahoma" w:cs="Arial"/>
          <w:i/>
          <w:sz w:val="16"/>
          <w:szCs w:val="16"/>
        </w:rPr>
        <w:t xml:space="preserve">, es decir SOLUCIONES INTEGRALES DE ESCANEO 3D DE GRADO METROLOGICO, el paquete completo de HARDWARE Y SOFTWARE, y no promociona ni vende equipos al menudeo.  Nuestra empresa tampoco vende computadoras individuales, se dedica a vender soluciones completas que tengan el aval, respaldo y garantía directa, y sin intermediarios, de GOM GmbH en Alemania.  Es más, nuestra empresa no tiene injerencia en la decisión de compra de la computadora que integra GOM GmbH con el resto del sistema que fabrica, pues las computadoras pasan por un control riguroso en el que se homologan y certifican para correr el software de GOM correcta </w:t>
      </w:r>
      <w:r w:rsidRPr="00EA63C5">
        <w:rPr>
          <w:rFonts w:ascii="Tahoma" w:hAnsi="Tahoma" w:cs="Arial"/>
          <w:i/>
          <w:sz w:val="16"/>
          <w:szCs w:val="16"/>
        </w:rPr>
        <w:lastRenderedPageBreak/>
        <w:t>y eficientemente.  Debido a esto, GOM seleccionó para el año 2020 el modelo DELL 7730 (detallado en nuestra propuesta técnica) como el equipo recomendado para garantizar el óptimo desempeño del sistema de metrología óptica ATOS CORE 5M/MV300 ofrecido.  La mesa de rotación ROT 350 es un accesorio opcional, también es fabricado por GOM GmbH en Alemania y es marca GOM.  El software GOM INSPECT es desarrollado por GOM GmbH y es también marca GOM.  El único subcomponente no fabricado por GOM es la computadora DELL 7730, pero esta está homologada y avalada por GOM GmbH.  La computadora DELL representa un escaso 9% del valor total del sistema integrado y la sumatoria de los demás subcomponentes marca GOM rebasa el 90% del valor total, y por tanto, la solución completa integrada se considera </w:t>
      </w:r>
      <w:r w:rsidRPr="00EA63C5">
        <w:rPr>
          <w:rFonts w:ascii="Tahoma" w:hAnsi="Tahoma" w:cs="Arial"/>
          <w:b/>
          <w:bCs/>
          <w:i/>
          <w:sz w:val="16"/>
          <w:szCs w:val="16"/>
        </w:rPr>
        <w:t>marca GOM</w:t>
      </w:r>
      <w:r w:rsidRPr="00EA63C5">
        <w:rPr>
          <w:rFonts w:ascii="Tahoma" w:hAnsi="Tahoma" w:cs="Arial"/>
          <w:i/>
          <w:sz w:val="16"/>
          <w:szCs w:val="16"/>
        </w:rPr>
        <w:t>. </w:t>
      </w:r>
    </w:p>
    <w:p w14:paraId="200223D2"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0D24F294"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Reiteramos que no es de nuestro interés, y menos la intención en este proceso, vender una mera computadora portátil pues tenemos muy claro que la UNIVERSIDAD está interesada en adquirir el ítem #8, como una solución integral que cuente con el respaldo del fabricante de la misma, y cuya</w:t>
      </w:r>
      <w:r w:rsidRPr="00EA63C5">
        <w:rPr>
          <w:rFonts w:ascii="Tahoma" w:hAnsi="Tahoma" w:cs="Arial"/>
          <w:b/>
          <w:bCs/>
          <w:i/>
          <w:sz w:val="16"/>
          <w:szCs w:val="16"/>
        </w:rPr>
        <w:t> cantidad es 1 </w:t>
      </w:r>
      <w:r w:rsidRPr="00EA63C5">
        <w:rPr>
          <w:rFonts w:ascii="Tahoma" w:hAnsi="Tahoma" w:cs="Arial"/>
          <w:i/>
          <w:sz w:val="16"/>
          <w:szCs w:val="16"/>
        </w:rPr>
        <w:t>como fue registrado en la </w:t>
      </w:r>
      <w:r w:rsidRPr="00EA63C5">
        <w:rPr>
          <w:rFonts w:ascii="Tahoma" w:hAnsi="Tahoma" w:cs="Arial"/>
          <w:b/>
          <w:bCs/>
          <w:i/>
          <w:sz w:val="16"/>
          <w:szCs w:val="16"/>
        </w:rPr>
        <w:t>columna G, </w:t>
      </w:r>
      <w:r w:rsidRPr="00EA63C5">
        <w:rPr>
          <w:rFonts w:ascii="Tahoma" w:hAnsi="Tahoma" w:cs="Arial"/>
          <w:i/>
          <w:sz w:val="16"/>
          <w:szCs w:val="16"/>
        </w:rPr>
        <w:t>formato en EXCEL del ANEXO 3 provisto por la UNIVERSIDAD. </w:t>
      </w:r>
    </w:p>
    <w:p w14:paraId="5D7ACF96" w14:textId="77777777" w:rsidR="00C05352" w:rsidRPr="00EA63C5" w:rsidRDefault="00C05352" w:rsidP="00C05352">
      <w:pPr>
        <w:jc w:val="both"/>
        <w:rPr>
          <w:rFonts w:ascii="Tahoma" w:hAnsi="Tahoma" w:cs="Arial"/>
          <w:i/>
          <w:sz w:val="16"/>
          <w:szCs w:val="16"/>
        </w:rPr>
      </w:pPr>
    </w:p>
    <w:p w14:paraId="4B7A93B2"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Adjuntamos catálogo de DELL 7730 para cumplir con el requerimiento del catálogo a que hacen referencia en su respuesta, aunque no somos distribuidores de la empresa DELL TECHNOLOGIES,  la configuración detallada del equipo sí está definida en nuestra </w:t>
      </w:r>
      <w:r w:rsidRPr="00EA63C5">
        <w:rPr>
          <w:rFonts w:ascii="Tahoma" w:hAnsi="Tahoma" w:cs="Arial"/>
          <w:b/>
          <w:bCs/>
          <w:i/>
          <w:sz w:val="16"/>
          <w:szCs w:val="16"/>
        </w:rPr>
        <w:t>Propuesta_Tecnica_especificaciones_sistema_GOM_Atos_Core_MV300_Edu_7730S_tripod_ROT350</w:t>
      </w:r>
    </w:p>
    <w:p w14:paraId="3880E436"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43BFCF92"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Queremos precisar que con el ANEXO No. 3A.CERTIFICADO DE ACEPTACION SENSOR_GOM Acceptance Test Core 300 SN130960, en ningún momento pretendemos adjuntar este certificado como aval de la siguiente especificación técnica requerida </w:t>
      </w:r>
      <w:r w:rsidRPr="00EA63C5">
        <w:rPr>
          <w:rFonts w:ascii="Tahoma" w:hAnsi="Tahoma" w:cs="Arial"/>
          <w:b/>
          <w:bCs/>
          <w:i/>
          <w:sz w:val="16"/>
          <w:szCs w:val="16"/>
        </w:rPr>
        <w:t>"• El escáner debe contar con un certificado de calibración con trazabilidad internacional"</w:t>
      </w:r>
      <w:r w:rsidRPr="00EA63C5">
        <w:rPr>
          <w:rFonts w:ascii="Tahoma" w:hAnsi="Tahoma" w:cs="Arial"/>
          <w:i/>
          <w:sz w:val="16"/>
          <w:szCs w:val="16"/>
        </w:rPr>
        <w:t>.  El ANEXO 3A. pretende demostrar que el sistema ofertado supera con creces la especificación técnica </w:t>
      </w:r>
      <w:r w:rsidRPr="00EA63C5">
        <w:rPr>
          <w:rFonts w:ascii="Tahoma" w:hAnsi="Tahoma" w:cs="Arial"/>
          <w:b/>
          <w:bCs/>
          <w:i/>
          <w:sz w:val="16"/>
          <w:szCs w:val="16"/>
        </w:rPr>
        <w:t>"• Exactitud o Máximo Error Permitido de medición de la longitud MPEE debe ser igual o inferior a 0.045 mm"</w:t>
      </w:r>
      <w:r w:rsidRPr="00EA63C5">
        <w:rPr>
          <w:rFonts w:ascii="Tahoma" w:hAnsi="Tahoma" w:cs="Arial"/>
          <w:i/>
          <w:sz w:val="16"/>
          <w:szCs w:val="16"/>
        </w:rPr>
        <w:t>, como quedó registrado en nuestra oferta técnica</w:t>
      </w:r>
      <w:r w:rsidRPr="00EA63C5">
        <w:rPr>
          <w:rFonts w:ascii="Tahoma" w:hAnsi="Tahoma" w:cs="Arial"/>
          <w:i/>
          <w:sz w:val="16"/>
          <w:szCs w:val="16"/>
          <w:u w:val="single"/>
        </w:rPr>
        <w:t> "Exactitud o Máximo Error Permitido de medición de la longitud MPEE de 0.007 mm. en una longitud de 185 mm, Máximo error de forma de 0,009 mm en dia. 25 mm, VER ANEXO No. 3A, ejemplo del certificado de aceptación de un escáner ATOS CORE 300, estándar VDI 2634 Part3" </w:t>
      </w:r>
      <w:r w:rsidRPr="00EA63C5">
        <w:rPr>
          <w:rFonts w:ascii="Tahoma" w:hAnsi="Tahoma" w:cs="Arial"/>
          <w:i/>
          <w:sz w:val="16"/>
          <w:szCs w:val="16"/>
        </w:rPr>
        <w:t> Si observan en detalle el certificado de aceptación, se darán cuenta que corresponde a un escáner del mismo modelo que ofrecemos pero identificado con el </w:t>
      </w:r>
      <w:r w:rsidRPr="00EA63C5">
        <w:rPr>
          <w:rFonts w:ascii="Tahoma" w:hAnsi="Tahoma" w:cs="Arial"/>
          <w:b/>
          <w:bCs/>
          <w:i/>
          <w:sz w:val="16"/>
          <w:szCs w:val="16"/>
        </w:rPr>
        <w:t>SN130960</w:t>
      </w:r>
      <w:r w:rsidRPr="00EA63C5">
        <w:rPr>
          <w:rFonts w:ascii="Tahoma" w:hAnsi="Tahoma" w:cs="Arial"/>
          <w:i/>
          <w:sz w:val="16"/>
          <w:szCs w:val="16"/>
        </w:rPr>
        <w:t>.  Una documentación similar y propia de un Sistema nuevo de fábrica no está disponible sino hasta una fecha posterior, más exactamente cuando vaya a salir de fábrica, pues se trata de un sistema completamente nuevo que no ha sido usado como lo exige el proceso.  Presentar un certificado de aceptación del escáner, con trazabilidad a una entidad internacional acreditada e independiente, durante el proceso de selección es un imposible, a no ser que el oferente lo tenga en sus inventarios o se trate de un equipo usado.  Adjuntamos a este correo un facsímil de los documentos que se entregarán a la universidad con el Sistema ATOS CORE 5M/MV300, en la que consta que es un equipo de metrología de precisión, que satisface ampliamente la norma VDI 2634 </w:t>
      </w:r>
      <w:r w:rsidRPr="00EA63C5">
        <w:rPr>
          <w:rFonts w:ascii="Tahoma" w:hAnsi="Tahoma" w:cs="Arial"/>
          <w:b/>
          <w:bCs/>
          <w:i/>
          <w:sz w:val="16"/>
          <w:szCs w:val="16"/>
        </w:rPr>
        <w:t>Part3</w:t>
      </w:r>
      <w:r w:rsidRPr="00EA63C5">
        <w:rPr>
          <w:rFonts w:ascii="Tahoma" w:hAnsi="Tahoma" w:cs="Arial"/>
          <w:i/>
          <w:sz w:val="16"/>
          <w:szCs w:val="16"/>
        </w:rPr>
        <w:t>, léase bien, no VDI 2634 </w:t>
      </w:r>
      <w:r w:rsidRPr="00EA63C5">
        <w:rPr>
          <w:rFonts w:ascii="Tahoma" w:hAnsi="Tahoma" w:cs="Arial"/>
          <w:b/>
          <w:bCs/>
          <w:i/>
          <w:sz w:val="16"/>
          <w:szCs w:val="16"/>
        </w:rPr>
        <w:t>Part 2</w:t>
      </w:r>
      <w:r w:rsidRPr="00EA63C5">
        <w:rPr>
          <w:rFonts w:ascii="Tahoma" w:hAnsi="Tahoma" w:cs="Arial"/>
          <w:i/>
          <w:sz w:val="16"/>
          <w:szCs w:val="16"/>
        </w:rPr>
        <w:t>, como la mayoría de lo escáneres que ofrece la competencia. </w:t>
      </w:r>
      <w:r w:rsidRPr="00EA63C5">
        <w:rPr>
          <w:rFonts w:ascii="Tahoma" w:hAnsi="Tahoma" w:cs="Arial"/>
          <w:i/>
          <w:sz w:val="16"/>
          <w:szCs w:val="16"/>
          <w:lang w:val="en-US"/>
        </w:rPr>
        <w:t xml:space="preserve">Ver </w:t>
      </w:r>
      <w:proofErr w:type="spellStart"/>
      <w:r w:rsidRPr="00EA63C5">
        <w:rPr>
          <w:rFonts w:ascii="Tahoma" w:hAnsi="Tahoma" w:cs="Arial"/>
          <w:i/>
          <w:sz w:val="16"/>
          <w:szCs w:val="16"/>
          <w:lang w:val="en-US"/>
        </w:rPr>
        <w:t>archivos</w:t>
      </w:r>
      <w:proofErr w:type="spellEnd"/>
      <w:r w:rsidRPr="00EA63C5">
        <w:rPr>
          <w:rFonts w:ascii="Tahoma" w:hAnsi="Tahoma" w:cs="Arial"/>
          <w:i/>
          <w:sz w:val="16"/>
          <w:szCs w:val="16"/>
          <w:lang w:val="en-US"/>
        </w:rPr>
        <w:t> </w:t>
      </w:r>
      <w:r w:rsidRPr="00EA63C5">
        <w:rPr>
          <w:rFonts w:ascii="Tahoma" w:hAnsi="Tahoma" w:cs="Arial"/>
          <w:b/>
          <w:bCs/>
          <w:i/>
          <w:sz w:val="16"/>
          <w:szCs w:val="16"/>
          <w:lang w:val="en-US"/>
        </w:rPr>
        <w:t>CERTIFICATE CALIBRATION </w:t>
      </w:r>
      <w:proofErr w:type="spellStart"/>
      <w:r w:rsidRPr="00EA63C5">
        <w:rPr>
          <w:rFonts w:ascii="Tahoma" w:hAnsi="Tahoma" w:cs="Arial"/>
          <w:b/>
          <w:bCs/>
          <w:i/>
          <w:sz w:val="16"/>
          <w:szCs w:val="16"/>
          <w:lang w:val="en-US"/>
        </w:rPr>
        <w:t>DAkkS</w:t>
      </w:r>
      <w:proofErr w:type="spellEnd"/>
      <w:r w:rsidRPr="00EA63C5">
        <w:rPr>
          <w:rFonts w:ascii="Tahoma" w:hAnsi="Tahoma" w:cs="Arial"/>
          <w:b/>
          <w:bCs/>
          <w:i/>
          <w:sz w:val="16"/>
          <w:szCs w:val="16"/>
          <w:lang w:val="en-US"/>
        </w:rPr>
        <w:t>,</w:t>
      </w:r>
      <w:r w:rsidRPr="00EA63C5">
        <w:rPr>
          <w:rFonts w:ascii="Tahoma" w:hAnsi="Tahoma" w:cs="Arial"/>
          <w:i/>
          <w:sz w:val="16"/>
          <w:szCs w:val="16"/>
          <w:lang w:val="en-US"/>
        </w:rPr>
        <w:t> </w:t>
      </w:r>
      <w:r w:rsidRPr="00EA63C5">
        <w:rPr>
          <w:rFonts w:ascii="Tahoma" w:hAnsi="Tahoma" w:cs="Arial"/>
          <w:b/>
          <w:bCs/>
          <w:i/>
          <w:sz w:val="16"/>
          <w:szCs w:val="16"/>
          <w:lang w:val="en-US"/>
        </w:rPr>
        <w:t>CERTIFICATE FOR CALIBRATION ARTIFACTS, GOM ACCEPTANCE TEST VDI 2634 PART3.</w:t>
      </w:r>
      <w:r w:rsidRPr="00EA63C5">
        <w:rPr>
          <w:rFonts w:ascii="Tahoma" w:hAnsi="Tahoma" w:cs="Arial"/>
          <w:i/>
          <w:sz w:val="16"/>
          <w:szCs w:val="16"/>
          <w:lang w:val="en-US"/>
        </w:rPr>
        <w:t>  </w:t>
      </w:r>
      <w:r w:rsidRPr="00EA63C5">
        <w:rPr>
          <w:rFonts w:ascii="Tahoma" w:hAnsi="Tahoma" w:cs="Arial"/>
          <w:i/>
          <w:sz w:val="16"/>
          <w:szCs w:val="16"/>
        </w:rPr>
        <w:t>La</w:t>
      </w:r>
      <w:r w:rsidRPr="00EA63C5">
        <w:rPr>
          <w:rFonts w:ascii="Tahoma" w:hAnsi="Tahoma" w:cs="Arial"/>
          <w:b/>
          <w:bCs/>
          <w:i/>
          <w:sz w:val="16"/>
          <w:szCs w:val="16"/>
        </w:rPr>
        <w:t> </w:t>
      </w:r>
      <w:r w:rsidRPr="00EA63C5">
        <w:rPr>
          <w:rFonts w:ascii="Tahoma" w:hAnsi="Tahoma" w:cs="Arial"/>
          <w:i/>
          <w:sz w:val="16"/>
          <w:szCs w:val="16"/>
        </w:rPr>
        <w:t>VDI 2634  </w:t>
      </w:r>
      <w:r w:rsidRPr="00EA63C5">
        <w:rPr>
          <w:rFonts w:ascii="Tahoma" w:hAnsi="Tahoma" w:cs="Arial"/>
          <w:b/>
          <w:bCs/>
          <w:i/>
          <w:sz w:val="16"/>
          <w:szCs w:val="16"/>
        </w:rPr>
        <w:t>Part3</w:t>
      </w:r>
      <w:r w:rsidRPr="00EA63C5">
        <w:rPr>
          <w:rFonts w:ascii="Tahoma" w:hAnsi="Tahoma" w:cs="Arial"/>
          <w:i/>
          <w:sz w:val="16"/>
          <w:szCs w:val="16"/>
        </w:rPr>
        <w:t> es la única garantía de que un sistema de metrología óptica de precisión es inmune a la posición del sensor y a la impericia del operario.  VDI 2634 </w:t>
      </w:r>
      <w:r w:rsidRPr="00EA63C5">
        <w:rPr>
          <w:rFonts w:ascii="Tahoma" w:hAnsi="Tahoma" w:cs="Arial"/>
          <w:b/>
          <w:bCs/>
          <w:i/>
          <w:sz w:val="16"/>
          <w:szCs w:val="16"/>
        </w:rPr>
        <w:t>Part 2</w:t>
      </w:r>
      <w:r w:rsidRPr="00EA63C5">
        <w:rPr>
          <w:rFonts w:ascii="Tahoma" w:hAnsi="Tahoma" w:cs="Arial"/>
          <w:i/>
          <w:sz w:val="16"/>
          <w:szCs w:val="16"/>
        </w:rPr>
        <w:t> es un estándar fácil de cumplir y de poca exigencia.  Por esto fue que enviamos una observación a los pliegos definitivos en ese sentido y que nunca fue atendida ni respondida.  Se adjunta adicionalmente el protocolo</w:t>
      </w:r>
      <w:r w:rsidRPr="00EA63C5">
        <w:rPr>
          <w:rStyle w:val="apple-converted-space"/>
          <w:rFonts w:ascii="Tahoma" w:hAnsi="Tahoma" w:cs="Arial"/>
          <w:i/>
          <w:sz w:val="16"/>
          <w:szCs w:val="16"/>
        </w:rPr>
        <w:t> </w:t>
      </w:r>
      <w:r w:rsidRPr="00EA63C5">
        <w:rPr>
          <w:rFonts w:ascii="Tahoma" w:hAnsi="Tahoma" w:cs="Arial"/>
          <w:b/>
          <w:bCs/>
          <w:i/>
          <w:sz w:val="16"/>
          <w:szCs w:val="16"/>
        </w:rPr>
        <w:t>VDI 2624 Part 3, archivo gom_accept_test_vdi_vde_2634_part_3-476-EN-001</w:t>
      </w:r>
      <w:r w:rsidRPr="00EA63C5">
        <w:rPr>
          <w:rStyle w:val="apple-converted-space"/>
          <w:rFonts w:ascii="Tahoma" w:hAnsi="Tahoma" w:cs="Arial"/>
          <w:i/>
          <w:sz w:val="16"/>
          <w:szCs w:val="16"/>
        </w:rPr>
        <w:t> </w:t>
      </w:r>
      <w:r w:rsidRPr="00EA63C5">
        <w:rPr>
          <w:rFonts w:ascii="Tahoma" w:hAnsi="Tahoma" w:cs="Arial"/>
          <w:i/>
          <w:sz w:val="16"/>
          <w:szCs w:val="16"/>
        </w:rPr>
        <w:t>para ilustrar al comité evaluador acerca del riguroso y confiable proceso por el que se certifican los sistemas GOM, con amplia trazabilidad internacional.</w:t>
      </w:r>
    </w:p>
    <w:p w14:paraId="3AD67F7D" w14:textId="77777777" w:rsidR="00C05352" w:rsidRPr="00EA63C5" w:rsidRDefault="00C05352" w:rsidP="00C05352">
      <w:pPr>
        <w:jc w:val="both"/>
        <w:rPr>
          <w:rFonts w:ascii="Tahoma" w:hAnsi="Tahoma" w:cs="Arial"/>
          <w:b/>
          <w:bCs/>
          <w:i/>
          <w:sz w:val="16"/>
          <w:szCs w:val="16"/>
        </w:rPr>
      </w:pPr>
      <w:r w:rsidRPr="00EA63C5">
        <w:rPr>
          <w:rFonts w:ascii="Tahoma" w:hAnsi="Tahoma" w:cs="Arial"/>
          <w:i/>
          <w:sz w:val="16"/>
          <w:szCs w:val="16"/>
        </w:rPr>
        <w:t>Para satisfacer la observación de la UNIVERSIDAD frente a la publicación de modelos y marcas en el </w:t>
      </w:r>
      <w:r w:rsidRPr="00EA63C5">
        <w:rPr>
          <w:rFonts w:ascii="Tahoma" w:hAnsi="Tahoma" w:cs="Arial"/>
          <w:b/>
          <w:bCs/>
          <w:i/>
          <w:sz w:val="16"/>
          <w:szCs w:val="16"/>
        </w:rPr>
        <w:t>ANEXO 3</w:t>
      </w:r>
      <w:r w:rsidRPr="00EA63C5">
        <w:rPr>
          <w:rFonts w:ascii="Tahoma" w:hAnsi="Tahoma" w:cs="Arial"/>
          <w:i/>
          <w:sz w:val="16"/>
          <w:szCs w:val="16"/>
        </w:rPr>
        <w:t>, adjuntamos un nuevo archivo en el que se han subdividido las filas para poder permitir una separación por subcomponentes, modelos y marcas. Ver </w:t>
      </w:r>
      <w:r w:rsidRPr="00EA63C5">
        <w:rPr>
          <w:rFonts w:ascii="Tahoma" w:hAnsi="Tahoma" w:cs="Arial"/>
          <w:b/>
          <w:bCs/>
          <w:i/>
          <w:sz w:val="16"/>
          <w:szCs w:val="16"/>
        </w:rPr>
        <w:t>ANEXO No. 3 FORMULARIO DE ESPECIFICACIONES TÉCNICAS MÍNIMAS Y OFERTA ECONÓMICA_SUB,</w:t>
      </w:r>
      <w:r w:rsidRPr="00EA63C5">
        <w:rPr>
          <w:rFonts w:ascii="Tahoma" w:hAnsi="Tahoma" w:cs="Arial"/>
          <w:i/>
          <w:sz w:val="16"/>
          <w:szCs w:val="16"/>
        </w:rPr>
        <w:t> listado por subcomponentes detallados en la </w:t>
      </w:r>
      <w:r w:rsidRPr="00EA63C5">
        <w:rPr>
          <w:rFonts w:ascii="Tahoma" w:hAnsi="Tahoma" w:cs="Arial"/>
          <w:b/>
          <w:bCs/>
          <w:i/>
          <w:sz w:val="16"/>
          <w:szCs w:val="16"/>
        </w:rPr>
        <w:t>Propuesta_Tecnica_especificaciones_sistema_GOM_Atos_Core_MV300_Edu_7730S_tripod_ROT350 </w:t>
      </w:r>
    </w:p>
    <w:p w14:paraId="72A11A87" w14:textId="77777777" w:rsidR="00C05352" w:rsidRPr="00EA63C5" w:rsidRDefault="00C05352" w:rsidP="00C05352">
      <w:pPr>
        <w:jc w:val="both"/>
        <w:rPr>
          <w:rFonts w:ascii="Tahoma" w:hAnsi="Tahoma" w:cs="Arial"/>
          <w:b/>
          <w:bCs/>
          <w:sz w:val="16"/>
          <w:szCs w:val="16"/>
        </w:rPr>
      </w:pPr>
    </w:p>
    <w:p w14:paraId="719DC7C1" w14:textId="3FB58AC6" w:rsidR="00C05352" w:rsidRPr="00EA63C5" w:rsidRDefault="00C05352"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Arial"/>
          <w:b/>
          <w:bCs/>
          <w:sz w:val="16"/>
          <w:szCs w:val="16"/>
        </w:rPr>
        <w:t> </w:t>
      </w:r>
      <w:r w:rsidRPr="00EA63C5">
        <w:rPr>
          <w:rFonts w:ascii="Tahoma" w:hAnsi="Tahoma" w:cs="Tahoma"/>
          <w:b/>
          <w:sz w:val="20"/>
          <w:szCs w:val="20"/>
          <w:lang w:val="es-ES" w:bidi="es-CO"/>
        </w:rPr>
        <w:t>RESPUESTA A LA OBSERVACION:</w:t>
      </w:r>
    </w:p>
    <w:p w14:paraId="32999DCE" w14:textId="4A47B370" w:rsidR="00C76353" w:rsidRPr="00EA63C5" w:rsidRDefault="00C76353"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683AED1"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 xml:space="preserve">Según es informado en el pliego de la convocatoria pública No. 10 de 2020 en lo referente al anexo 3 (página 61) ANTES DE DILIGENCIAR ESTE ANEXO TENGA EN CUENTA: </w:t>
      </w:r>
    </w:p>
    <w:p w14:paraId="14D673AD"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2206EF8"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Numeral 1. Verifique que en el diligenciamiento del Anexo No. 3; las características técnicas ítem ofertado estén completas, se haya diligenciado la marca, la referencia el valor, el ofrecimiento de la capacitación en sitio y/o en fabrica y la garantía en años; el no diligenciamiento será causal de rechazo para el ítem y/o solución integral.</w:t>
      </w:r>
    </w:p>
    <w:p w14:paraId="314DDFA2"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lastRenderedPageBreak/>
        <w:t>Numeral 5. La Universidad se permite informar que la información a tener en cuenta para la evaluación de las propuestas es la UNICAMENTE la incluida en la propuesta impresa; la información incluida en el medio digital en ningún momento puede considerarse complementaria, sustituto o reemplazo de la misma. Por consiguiente, en caso tal que en el anexo No 3 contenido en la propuesta escrita no se incluyan las características técnicas ítem ofertado, marca, referencia, valor, capacitación y garantía, así como el valor de la propuesta económica para alguno o algunos de los ítems ofertados, se considerara causal de rechazo de la oferta para el respectivo ítem o ítems. (se aclara que en el proceso de respuesta de observaciones al prepliego se di alcance al hecho de que las propuestas no se entregarían de forma impresa).</w:t>
      </w:r>
    </w:p>
    <w:p w14:paraId="138924E5"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F5923E9" w14:textId="77777777"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Para todo el proceso de evaluación técnica se utiliza el Anexo 3 entregado por el proponente al cierre de la convocatoria pública (realizado el 25 de noviembre de 2020), y como quedo consignado en el acta de cierre de la convocatoria el oferente USM COLOMBIA SAS entrego el archivo ANEXO No. 3 FORMULARIO DE ESPECIFICACIONES TÉCNICAS MÍNIMAS Y OFERTA ECONÓMICA.pdf de 145KB constituido por un único folio, en el cual no se encuentran la totalidad de las referencias y marcas de los elementos ofertados para la solución integral.(ver imagen).</w:t>
      </w:r>
    </w:p>
    <w:p w14:paraId="69C35664" w14:textId="4E8B4AE6" w:rsidR="00C76353" w:rsidRPr="00EA63C5" w:rsidRDefault="00C76353" w:rsidP="00C7635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noProof/>
          <w:sz w:val="20"/>
          <w:szCs w:val="20"/>
          <w:highlight w:val="green"/>
          <w:lang w:val="en-US" w:eastAsia="en-US"/>
        </w:rPr>
        <mc:AlternateContent>
          <mc:Choice Requires="wpg">
            <w:drawing>
              <wp:inline distT="0" distB="0" distL="0" distR="0" wp14:anchorId="50C535A4" wp14:editId="46FA243A">
                <wp:extent cx="6095365" cy="3301365"/>
                <wp:effectExtent l="0" t="0" r="635" b="0"/>
                <wp:docPr id="21" name="Grupo 21"/>
                <wp:cNvGraphicFramePr/>
                <a:graphic xmlns:a="http://schemas.openxmlformats.org/drawingml/2006/main">
                  <a:graphicData uri="http://schemas.microsoft.com/office/word/2010/wordprocessingGroup">
                    <wpg:wgp>
                      <wpg:cNvGrpSpPr/>
                      <wpg:grpSpPr>
                        <a:xfrm>
                          <a:off x="0" y="0"/>
                          <a:ext cx="6095365" cy="3301365"/>
                          <a:chOff x="0" y="0"/>
                          <a:chExt cx="6095365" cy="3301365"/>
                        </a:xfrm>
                      </wpg:grpSpPr>
                      <pic:pic xmlns:pic="http://schemas.openxmlformats.org/drawingml/2006/picture">
                        <pic:nvPicPr>
                          <pic:cNvPr id="19" name="Imagen 1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6095365" cy="3301365"/>
                          </a:xfrm>
                          <a:prstGeom prst="rect">
                            <a:avLst/>
                          </a:prstGeom>
                        </pic:spPr>
                      </pic:pic>
                      <wps:wsp>
                        <wps:cNvPr id="20" name="Rectángulo 20"/>
                        <wps:cNvSpPr/>
                        <wps:spPr>
                          <a:xfrm>
                            <a:off x="2226624" y="23751"/>
                            <a:ext cx="1299869" cy="3105398"/>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cex="http://schemas.microsoft.com/office/word/2018/wordml/cex" xmlns:w16="http://schemas.microsoft.com/office/word/2018/wordml">
            <w:pict>
              <v:group w14:anchorId="394FE725" id="Grupo 21" o:spid="_x0000_s1026" style="width:479.95pt;height:259.95pt;mso-position-horizontal-relative:char;mso-position-vertical-relative:line" coordsize="60953,33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27" type="#_x0000_t75" style="position:absolute;width:60953;height:33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">
                  <v:imagedata r:id="rId32" o:title=""/>
                  <v:path arrowok="t"/>
                </v:shape>
                <v:rect id="Rectángulo 20" o:spid="_x0000_s1028" style="position:absolute;left:22266;top:237;width:12998;height:3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" filled="f" strokecolor="red" strokeweight="1.5pt">
                  <v:shadow on="t" color="black" opacity="22937f" origin=",.5" offset="0,.63889mm"/>
                </v:rect>
                <w10:anchorlock/>
              </v:group>
            </w:pict>
          </mc:Fallback>
        </mc:AlternateContent>
      </w:r>
    </w:p>
    <w:p w14:paraId="3BBBB418" w14:textId="224635EB" w:rsidR="00C76353" w:rsidRPr="00EA63C5" w:rsidRDefault="00C76353"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 xml:space="preserve"> El Anexo 3 no puede ser modificado, actualizado, ni remplazado en procesos de subsanes.</w:t>
      </w:r>
    </w:p>
    <w:p w14:paraId="7A8F410C" w14:textId="64BF70E7" w:rsidR="001976AF" w:rsidRPr="00EA63C5" w:rsidRDefault="001976AF"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F5B3E63" w14:textId="25C7D6C6" w:rsidR="001976AF" w:rsidRPr="00EA63C5" w:rsidRDefault="001976AF"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lastRenderedPageBreak/>
        <w:t>En cuanto a la información entregada para el certificado de calibración con trazabilidad internacional, al revisarla se concluye que el oferente cumple con esta especificación técnica.</w:t>
      </w:r>
    </w:p>
    <w:p w14:paraId="308AF9B8" w14:textId="51E5A96A" w:rsidR="00C05352" w:rsidRPr="00EA63C5" w:rsidRDefault="00C05352" w:rsidP="00C05352">
      <w:pPr>
        <w:jc w:val="both"/>
        <w:rPr>
          <w:rFonts w:ascii="Tahoma" w:hAnsi="Tahoma" w:cs="Arial"/>
          <w:sz w:val="16"/>
          <w:szCs w:val="16"/>
        </w:rPr>
      </w:pPr>
    </w:p>
    <w:p w14:paraId="2DD03627" w14:textId="30C1B83A" w:rsidR="00C05352" w:rsidRPr="00EA63C5" w:rsidRDefault="00C05352" w:rsidP="00C05352">
      <w:pPr>
        <w:jc w:val="both"/>
        <w:rPr>
          <w:rFonts w:ascii="Tahoma" w:hAnsi="Tahoma" w:cs="Arial"/>
        </w:rPr>
      </w:pPr>
      <w:r w:rsidRPr="00EA63C5">
        <w:rPr>
          <w:rFonts w:ascii="Tahoma" w:hAnsi="Tahoma" w:cs="Arial"/>
          <w:sz w:val="16"/>
          <w:szCs w:val="16"/>
        </w:rPr>
        <w:t> </w:t>
      </w:r>
      <w:r w:rsidRPr="00EA63C5">
        <w:rPr>
          <w:rFonts w:ascii="Tahoma" w:eastAsia="Tahoma" w:hAnsi="Tahoma" w:cs="Tahoma"/>
          <w:b/>
          <w:sz w:val="20"/>
          <w:szCs w:val="20"/>
        </w:rPr>
        <w:t>SUBSANE No. 2</w:t>
      </w:r>
    </w:p>
    <w:p w14:paraId="5E9ACDFA" w14:textId="77777777" w:rsidR="00C05352" w:rsidRPr="00EA63C5" w:rsidRDefault="00C05352" w:rsidP="00C05352">
      <w:pPr>
        <w:jc w:val="both"/>
        <w:rPr>
          <w:rFonts w:ascii="Tahoma" w:hAnsi="Tahoma" w:cs="Arial"/>
          <w:sz w:val="16"/>
          <w:szCs w:val="16"/>
        </w:rPr>
      </w:pPr>
    </w:p>
    <w:p w14:paraId="73DCCA42"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En cuanto a la carta de garantía por 2 años que enviamos en calidad de subsane, pues consideramos que el Pliego Final así lo permite, adjuntamos a este correo una nueva versión que ilustra con mayor claridad que</w:t>
      </w:r>
      <w:r w:rsidRPr="00EA63C5">
        <w:rPr>
          <w:rStyle w:val="apple-converted-space"/>
          <w:rFonts w:ascii="Tahoma" w:hAnsi="Tahoma" w:cs="Arial"/>
          <w:i/>
          <w:sz w:val="16"/>
          <w:szCs w:val="16"/>
        </w:rPr>
        <w:t> </w:t>
      </w:r>
      <w:r w:rsidRPr="00EA63C5">
        <w:rPr>
          <w:rFonts w:ascii="Tahoma" w:hAnsi="Tahoma" w:cs="Arial"/>
          <w:b/>
          <w:bCs/>
          <w:i/>
          <w:sz w:val="16"/>
          <w:szCs w:val="16"/>
        </w:rPr>
        <w:t>TODO</w:t>
      </w:r>
      <w:r w:rsidRPr="00EA63C5">
        <w:rPr>
          <w:rStyle w:val="apple-converted-space"/>
          <w:rFonts w:ascii="Tahoma" w:hAnsi="Tahoma" w:cs="Arial"/>
          <w:b/>
          <w:bCs/>
          <w:i/>
          <w:sz w:val="16"/>
          <w:szCs w:val="16"/>
        </w:rPr>
        <w:t> </w:t>
      </w:r>
      <w:r w:rsidRPr="00EA63C5">
        <w:rPr>
          <w:rFonts w:ascii="Tahoma" w:hAnsi="Tahoma" w:cs="Arial"/>
          <w:i/>
          <w:sz w:val="16"/>
          <w:szCs w:val="16"/>
        </w:rPr>
        <w:t>el sistema cuenta con garantía de 2 años a partir de la fecha de entrega, esto incluye TODOS los subcomponentes.</w:t>
      </w:r>
    </w:p>
    <w:p w14:paraId="78482907"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035AF6D8"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En concordancia con lo expuesto anteriormente, nuestra oferta comprende un solo ITEM, el #8, SOLUCIÓN INTEGRAL DE ESCANEO 3D DE GRADO METROLÓGICO, que para nosotros es un  sistema ATOS CORE 5M/MV300, que incluye </w:t>
      </w:r>
      <w:r w:rsidRPr="00EA63C5">
        <w:rPr>
          <w:rFonts w:ascii="Tahoma" w:hAnsi="Tahoma" w:cs="Arial"/>
          <w:b/>
          <w:bCs/>
          <w:i/>
          <w:sz w:val="16"/>
          <w:szCs w:val="16"/>
        </w:rPr>
        <w:t>TODOS</w:t>
      </w:r>
      <w:r w:rsidRPr="00EA63C5">
        <w:rPr>
          <w:rFonts w:ascii="Tahoma" w:hAnsi="Tahoma" w:cs="Arial"/>
          <w:i/>
          <w:sz w:val="16"/>
          <w:szCs w:val="16"/>
        </w:rPr>
        <w:t> los subcomponentes o elementos que lo integran.  Es decir, la totalidad de los componentes que se entregarán en el ITEM 8 contarán con una garantía de 2 años.  La garantía será afianzada por una póliza de seguros con cobertura por igual período de tiempo.  Adicionalmente, en la </w:t>
      </w:r>
      <w:r w:rsidRPr="00EA63C5">
        <w:rPr>
          <w:rFonts w:ascii="Tahoma" w:hAnsi="Tahoma" w:cs="Arial"/>
          <w:b/>
          <w:bCs/>
          <w:i/>
          <w:sz w:val="16"/>
          <w:szCs w:val="16"/>
        </w:rPr>
        <w:t>COLUMNA N del ANEXO 3 </w:t>
      </w:r>
      <w:r w:rsidRPr="00EA63C5">
        <w:rPr>
          <w:rFonts w:ascii="Tahoma" w:hAnsi="Tahoma" w:cs="Arial"/>
          <w:i/>
          <w:sz w:val="16"/>
          <w:szCs w:val="16"/>
        </w:rPr>
        <w:t>está claro desde el principio que toda la  SOLUCIÓN INTEGRAL DE ESCANEO 3D DE GRADO METROLÓGICO cuenta con</w:t>
      </w:r>
      <w:r w:rsidRPr="00EA63C5">
        <w:rPr>
          <w:rStyle w:val="apple-converted-space"/>
          <w:rFonts w:ascii="Tahoma" w:hAnsi="Tahoma" w:cs="Arial"/>
          <w:i/>
          <w:sz w:val="16"/>
          <w:szCs w:val="16"/>
        </w:rPr>
        <w:t> </w:t>
      </w:r>
      <w:r w:rsidRPr="00EA63C5">
        <w:rPr>
          <w:rFonts w:ascii="Tahoma" w:hAnsi="Tahoma" w:cs="Arial"/>
          <w:b/>
          <w:bCs/>
          <w:i/>
          <w:sz w:val="16"/>
          <w:szCs w:val="16"/>
        </w:rPr>
        <w:t>2 años de garantía</w:t>
      </w:r>
      <w:r w:rsidRPr="00EA63C5">
        <w:rPr>
          <w:rFonts w:ascii="Tahoma" w:hAnsi="Tahoma" w:cs="Arial"/>
          <w:i/>
          <w:sz w:val="16"/>
          <w:szCs w:val="16"/>
        </w:rPr>
        <w:t>. </w:t>
      </w:r>
    </w:p>
    <w:p w14:paraId="53BC7557"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 </w:t>
      </w:r>
    </w:p>
    <w:p w14:paraId="7FEE5F45" w14:textId="77777777" w:rsidR="00C05352" w:rsidRPr="00EA63C5" w:rsidRDefault="00C05352" w:rsidP="00C05352">
      <w:pPr>
        <w:jc w:val="both"/>
        <w:rPr>
          <w:rFonts w:ascii="Tahoma" w:hAnsi="Tahoma" w:cs="Arial"/>
          <w:i/>
          <w:sz w:val="16"/>
          <w:szCs w:val="16"/>
        </w:rPr>
      </w:pPr>
      <w:r w:rsidRPr="00EA63C5">
        <w:rPr>
          <w:rFonts w:ascii="Tahoma" w:hAnsi="Tahoma" w:cs="Arial"/>
          <w:i/>
          <w:sz w:val="16"/>
          <w:szCs w:val="16"/>
        </w:rPr>
        <w:t>Muy respetuosamente deseamos nuevamente ejercer nuestro derecho a subsanar los documentos objeto de observaciones en la fase de EVALUACION FINAL de la convocatoria, publicados el  9 de diciembre, y teniendo la claridad de que no estamos modificando el contenido o alcance de nuestra propuesta.  Anexamos 10 archivos digitales, 9 en formato cerrado en PDF y 1 en excel.</w:t>
      </w:r>
    </w:p>
    <w:p w14:paraId="0E93A9A2" w14:textId="4D0532AB" w:rsidR="00C05352" w:rsidRPr="00EA63C5" w:rsidRDefault="00C05352" w:rsidP="00E5160F">
      <w:pPr>
        <w:jc w:val="both"/>
        <w:rPr>
          <w:rFonts w:ascii="Tahoma" w:hAnsi="Tahoma" w:cs="Arial"/>
        </w:rPr>
      </w:pPr>
    </w:p>
    <w:p w14:paraId="4E28031F" w14:textId="1B64005F" w:rsidR="00C05352" w:rsidRPr="00EA63C5" w:rsidRDefault="00C05352"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RESPUESTA A LA OBSERVACION:</w:t>
      </w:r>
    </w:p>
    <w:p w14:paraId="666EF169" w14:textId="49302C20" w:rsidR="006C25A6" w:rsidRPr="00EA63C5" w:rsidRDefault="006C25A6"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8199F71" w14:textId="75D8F8FC" w:rsidR="006C25A6" w:rsidRPr="00EA63C5" w:rsidRDefault="006C25A6"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NO SE ACEPTA EL SUBSANE</w:t>
      </w:r>
    </w:p>
    <w:p w14:paraId="1FD4D588" w14:textId="43109128" w:rsidR="00D57608" w:rsidRPr="00EA63C5" w:rsidRDefault="00D57608"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20787BA" w14:textId="77777777" w:rsidR="00D57608" w:rsidRPr="00EA63C5" w:rsidRDefault="00D57608" w:rsidP="00D5760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El oferente Incumple con el numeral 2.3.5. GARANTÍA MINIMA OFERTADA DE 2 AÑOS “Los oferentes deberán anexar con su oferta documento firmado por el representante legal de la empresa ó del representante del Consorcio ó Unión Temporal (si este fuese el caso), en el que conste que cada equipo ofertado la garantía debe ser mínimo de 2 años.” El cual debe ser coherente con el anexo 3 este requisito no es subsanable, teniendo en cuenta el numeral 1.29. CAUSALES DE RECHAZO literal a. Si el proponente no cumple con cualquiera de los requisitos establecidos en el presente Pliego de Condiciones como NO SUBSANABLES, para participar en el proceso de selección.</w:t>
      </w:r>
    </w:p>
    <w:p w14:paraId="75EE8B29" w14:textId="77777777" w:rsidR="00D57608" w:rsidRPr="00EA63C5" w:rsidRDefault="00D57608" w:rsidP="00D5760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B5DA49F" w14:textId="2D76C0D7" w:rsidR="00D57608" w:rsidRPr="00EA63C5" w:rsidRDefault="00D57608" w:rsidP="00D5760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La razón de la no aceptación de subsanes en todo lo que implique las garantías que entregan los oferentes es debido a que la garantía ofertada hace parte de los aspectos técnicos que otorgan puntaje para la adjudicación.</w:t>
      </w:r>
    </w:p>
    <w:p w14:paraId="3FD0BE63" w14:textId="77777777" w:rsidR="004431DD" w:rsidRPr="00EA63C5" w:rsidRDefault="004431DD" w:rsidP="00D5760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D9D81B2" w14:textId="32815AED" w:rsidR="00D57608" w:rsidRPr="00EA63C5" w:rsidRDefault="00D57608" w:rsidP="00D5760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EA63C5">
        <w:rPr>
          <w:rFonts w:ascii="Tahoma" w:hAnsi="Tahoma" w:cs="Tahoma"/>
          <w:b/>
          <w:sz w:val="20"/>
          <w:szCs w:val="20"/>
          <w:lang w:val="es-ES" w:bidi="es-CO"/>
        </w:rPr>
        <w:t>Según lo expuesto anteriormente la propuesta presentada continuara RECHAZADA</w:t>
      </w:r>
    </w:p>
    <w:p w14:paraId="0728F0BA" w14:textId="48A7D388" w:rsidR="006C25A6" w:rsidRPr="007D57A1" w:rsidRDefault="006C25A6" w:rsidP="00C05352">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color w:val="F79646" w:themeColor="accent6"/>
          <w:sz w:val="20"/>
          <w:szCs w:val="20"/>
          <w:lang w:val="es-ES" w:bidi="es-CO"/>
        </w:rPr>
      </w:pPr>
    </w:p>
    <w:p w14:paraId="64C3DEAA" w14:textId="49420ECD" w:rsidR="00D57608" w:rsidRPr="0016763F" w:rsidRDefault="00D57608" w:rsidP="00E5160F">
      <w:pPr>
        <w:jc w:val="both"/>
        <w:rPr>
          <w:rFonts w:ascii="Tahoma" w:hAnsi="Tahoma" w:cs="Arial"/>
          <w:lang w:val="es-ES"/>
        </w:rPr>
      </w:pPr>
    </w:p>
    <w:p w14:paraId="6A0A3E9B" w14:textId="314624D4" w:rsidR="007F2F4C" w:rsidRPr="0016763F" w:rsidRDefault="007F2F4C" w:rsidP="007F2F4C">
      <w:pPr>
        <w:ind w:right="101"/>
        <w:jc w:val="center"/>
        <w:rPr>
          <w:rFonts w:ascii="Tahoma" w:eastAsia="Tahoma" w:hAnsi="Tahoma" w:cs="Tahoma"/>
          <w:b/>
          <w:sz w:val="20"/>
          <w:szCs w:val="20"/>
        </w:rPr>
      </w:pPr>
      <w:r w:rsidRPr="0016763F">
        <w:rPr>
          <w:rFonts w:ascii="Tahoma" w:hAnsi="Tahoma"/>
          <w:b/>
          <w:sz w:val="20"/>
          <w:szCs w:val="20"/>
        </w:rPr>
        <w:t>OBSERVACIONES REALIZADAS POR LA EMPRESA</w:t>
      </w:r>
      <w:r w:rsidRPr="0016763F">
        <w:rPr>
          <w:rFonts w:ascii="Tahoma" w:eastAsia="Tahoma" w:hAnsi="Tahoma" w:cs="Tahoma"/>
          <w:b/>
          <w:sz w:val="20"/>
          <w:szCs w:val="20"/>
        </w:rPr>
        <w:t xml:space="preserve">  </w:t>
      </w:r>
      <w:r w:rsidRPr="0016763F">
        <w:rPr>
          <w:rFonts w:ascii="Tahoma" w:eastAsia="Tahoma" w:hAnsi="Tahoma" w:cs="Tahoma"/>
          <w:b/>
          <w:sz w:val="20"/>
          <w:szCs w:val="20"/>
          <w:lang w:val="es-419"/>
        </w:rPr>
        <w:t>CIMEX S.A.</w:t>
      </w:r>
      <w:r w:rsidRPr="0016763F">
        <w:rPr>
          <w:rFonts w:ascii="Tahoma" w:eastAsia="Tahoma" w:hAnsi="Tahoma" w:cs="Tahoma"/>
          <w:b/>
          <w:sz w:val="20"/>
          <w:szCs w:val="20"/>
        </w:rPr>
        <w:t xml:space="preserve"> </w:t>
      </w:r>
      <w:r w:rsidRPr="0016763F">
        <w:rPr>
          <w:rFonts w:ascii="Tahoma" w:eastAsia="Tahoma" w:hAnsi="Tahoma" w:cs="Tahoma"/>
          <w:b/>
          <w:bCs/>
          <w:sz w:val="20"/>
          <w:szCs w:val="20"/>
          <w:lang w:val="es-ES"/>
        </w:rPr>
        <w:t>DANILO SUTACHAN</w:t>
      </w:r>
      <w:r w:rsidRPr="0016763F">
        <w:rPr>
          <w:rFonts w:ascii="Tahoma" w:eastAsia="Tahoma" w:hAnsi="Tahoma" w:cs="Tahoma"/>
          <w:b/>
          <w:sz w:val="20"/>
          <w:szCs w:val="20"/>
        </w:rPr>
        <w:t xml:space="preserve"> </w:t>
      </w:r>
      <w:r w:rsidRPr="0016763F">
        <w:rPr>
          <w:rFonts w:ascii="Tahoma" w:eastAsia="Tahoma" w:hAnsi="Tahoma" w:cs="Tahoma"/>
          <w:b/>
          <w:bCs/>
          <w:sz w:val="20"/>
          <w:szCs w:val="20"/>
          <w:lang w:val="es-ES"/>
        </w:rPr>
        <w:t>COORDINADOR METROLOGÍA Y SISTEMAS</w:t>
      </w:r>
      <w:r w:rsidRPr="0016763F">
        <w:rPr>
          <w:rFonts w:ascii="Tahoma" w:eastAsia="Tahoma" w:hAnsi="Tahoma" w:cs="Tahoma"/>
          <w:b/>
          <w:sz w:val="20"/>
          <w:szCs w:val="20"/>
        </w:rPr>
        <w:t xml:space="preserve"> </w:t>
      </w:r>
      <w:hyperlink r:id="rId33" w:history="1">
        <w:r w:rsidRPr="0016763F">
          <w:rPr>
            <w:rStyle w:val="Hipervnculo"/>
            <w:rFonts w:ascii="Tahoma" w:eastAsia="Tahoma" w:hAnsi="Tahoma" w:cs="Tahoma"/>
            <w:b/>
            <w:color w:val="auto"/>
            <w:sz w:val="20"/>
            <w:szCs w:val="20"/>
            <w:lang w:val="es-ES"/>
          </w:rPr>
          <w:t>danilo.sutachan@cimexsa.com</w:t>
        </w:r>
      </w:hyperlink>
      <w:r w:rsidRPr="0016763F">
        <w:rPr>
          <w:rFonts w:ascii="Tahoma" w:eastAsia="Tahoma" w:hAnsi="Tahoma" w:cs="Tahoma"/>
          <w:b/>
          <w:sz w:val="20"/>
          <w:szCs w:val="20"/>
        </w:rPr>
        <w:t xml:space="preserve"> </w:t>
      </w:r>
      <w:r w:rsidRPr="0016763F">
        <w:rPr>
          <w:rFonts w:ascii="Tahoma" w:eastAsia="Tahoma" w:hAnsi="Tahoma" w:cs="Tahoma"/>
          <w:b/>
          <w:sz w:val="20"/>
          <w:szCs w:val="20"/>
          <w:lang w:val="es-419"/>
        </w:rPr>
        <w:t>TEL.: +57 (1) 623 59 66 | 530 92 22    CEL.: (+57) 3165366235</w:t>
      </w:r>
      <w:r w:rsidRPr="0016763F">
        <w:rPr>
          <w:rFonts w:ascii="Tahoma" w:eastAsia="Tahoma" w:hAnsi="Tahoma" w:cs="Tahoma"/>
          <w:b/>
          <w:sz w:val="20"/>
          <w:szCs w:val="20"/>
        </w:rPr>
        <w:t xml:space="preserve"> </w:t>
      </w:r>
      <w:r w:rsidRPr="0016763F">
        <w:rPr>
          <w:rFonts w:ascii="Tahoma" w:eastAsia="Tahoma" w:hAnsi="Tahoma" w:cs="Tahoma"/>
          <w:b/>
          <w:sz w:val="20"/>
          <w:szCs w:val="20"/>
          <w:lang w:val="es-419"/>
        </w:rPr>
        <w:t>CRA. 16 A # 80 - 26.  BOGOTÁ, COLOMBIA</w:t>
      </w:r>
      <w:r w:rsidRPr="0016763F">
        <w:rPr>
          <w:rFonts w:ascii="Tahoma" w:eastAsia="Tahoma" w:hAnsi="Tahoma" w:cs="Tahoma"/>
          <w:b/>
          <w:sz w:val="20"/>
          <w:szCs w:val="20"/>
        </w:rPr>
        <w:t xml:space="preserve"> </w:t>
      </w:r>
      <w:hyperlink r:id="rId34" w:history="1">
        <w:r w:rsidRPr="0016763F">
          <w:rPr>
            <w:rStyle w:val="Hipervnculo"/>
            <w:rFonts w:ascii="Tahoma" w:eastAsia="Tahoma" w:hAnsi="Tahoma" w:cs="Tahoma"/>
            <w:b/>
            <w:color w:val="auto"/>
            <w:sz w:val="20"/>
            <w:szCs w:val="20"/>
            <w:lang w:val="es-419"/>
          </w:rPr>
          <w:t>www.cimexsa.com</w:t>
        </w:r>
      </w:hyperlink>
    </w:p>
    <w:p w14:paraId="3F90BACC" w14:textId="6A00F52A" w:rsidR="00E5160F" w:rsidRPr="003732CE" w:rsidRDefault="00E5160F" w:rsidP="005A2A5A">
      <w:pPr>
        <w:ind w:right="101"/>
        <w:jc w:val="center"/>
        <w:rPr>
          <w:rFonts w:ascii="Tahoma" w:eastAsia="Tahoma" w:hAnsi="Tahoma" w:cs="Tahoma"/>
          <w:b/>
          <w:color w:val="00B050"/>
          <w:sz w:val="20"/>
          <w:szCs w:val="20"/>
        </w:rPr>
      </w:pPr>
    </w:p>
    <w:p w14:paraId="795E335E"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lastRenderedPageBreak/>
        <w:t>De acuerdo con el documento “CONSOLIDADO DE OBSERVACIONES AL PROYECTO DE PLIEGO DE CONDICIONES DE LA CONVOCATORIA PÚBLICA No.</w:t>
      </w:r>
      <w:r w:rsidRPr="00AE2ADD">
        <w:rPr>
          <w:rStyle w:val="apple-converted-space"/>
          <w:rFonts w:ascii="Tahoma" w:hAnsi="Tahoma" w:cs="Arial"/>
          <w:i/>
          <w:sz w:val="16"/>
          <w:szCs w:val="16"/>
          <w:lang w:val="es-ES"/>
        </w:rPr>
        <w:t> </w:t>
      </w:r>
      <w:r w:rsidRPr="00AE2ADD">
        <w:rPr>
          <w:rStyle w:val="il"/>
          <w:rFonts w:ascii="Tahoma" w:hAnsi="Tahoma" w:cs="Arial"/>
          <w:i/>
          <w:sz w:val="16"/>
          <w:szCs w:val="16"/>
          <w:lang w:val="es-ES"/>
        </w:rPr>
        <w:t>010</w:t>
      </w:r>
      <w:r w:rsidRPr="00AE2ADD">
        <w:rPr>
          <w:rStyle w:val="apple-converted-space"/>
          <w:rFonts w:ascii="Tahoma" w:hAnsi="Tahoma" w:cs="Arial"/>
          <w:i/>
          <w:sz w:val="16"/>
          <w:szCs w:val="16"/>
          <w:lang w:val="es-ES"/>
        </w:rPr>
        <w:t> </w:t>
      </w:r>
      <w:r w:rsidRPr="00AE2ADD">
        <w:rPr>
          <w:rFonts w:ascii="Tahoma" w:hAnsi="Tahoma" w:cs="Arial"/>
          <w:i/>
          <w:sz w:val="16"/>
          <w:szCs w:val="16"/>
          <w:lang w:val="es-ES"/>
        </w:rPr>
        <w:t>DE 2020 QUE TIENE COMO OBJETO: “CONTRATAR LA ADQUISICIÓN, INSTALACION Y CONFIGURACION DE EQUIPOS DE LABORATORIO DEL GRUPO DE ROBUSTOS CON DESTINO A LOS LABORATORIOS DE LA SEDE EL ENSUEÑO DE LA FACULTAD TECNOLOGICA, DE ACUERDO CON LAS CONDICIONES Y ESPECIFICACIONES PREVISTAS.””, nos permitimos enviar seis (6) archivos que corresponden a la subsanación de la observación realizada por ustedes a nuestra Oferta.</w:t>
      </w:r>
    </w:p>
    <w:p w14:paraId="2DE5A239"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t> </w:t>
      </w:r>
    </w:p>
    <w:p w14:paraId="5D8D2EF6"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t>1. Oficio Remisorio PDF</w:t>
      </w:r>
    </w:p>
    <w:p w14:paraId="0C4F6D6F"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t xml:space="preserve">2. Cinco (5) Archivos con </w:t>
      </w:r>
      <w:proofErr w:type="spellStart"/>
      <w:r w:rsidRPr="00AE2ADD">
        <w:rPr>
          <w:rFonts w:ascii="Tahoma" w:hAnsi="Tahoma" w:cs="Arial"/>
          <w:i/>
          <w:sz w:val="16"/>
          <w:szCs w:val="16"/>
          <w:lang w:val="es-ES"/>
        </w:rPr>
        <w:t>scan</w:t>
      </w:r>
      <w:proofErr w:type="spellEnd"/>
      <w:r w:rsidRPr="00AE2ADD">
        <w:rPr>
          <w:rFonts w:ascii="Tahoma" w:hAnsi="Tahoma" w:cs="Arial"/>
          <w:i/>
          <w:sz w:val="16"/>
          <w:szCs w:val="16"/>
          <w:lang w:val="es-ES"/>
        </w:rPr>
        <w:t xml:space="preserve"> del Oficio Remisorio firmado por el Representante Legal</w:t>
      </w:r>
    </w:p>
    <w:p w14:paraId="5E25FB89"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t> </w:t>
      </w:r>
    </w:p>
    <w:p w14:paraId="722FAA28" w14:textId="77777777" w:rsidR="00220A31" w:rsidRPr="00AE2ADD" w:rsidRDefault="00220A31" w:rsidP="00220A31">
      <w:pPr>
        <w:jc w:val="both"/>
        <w:rPr>
          <w:rFonts w:ascii="Tahoma" w:hAnsi="Tahoma" w:cs="Arial"/>
          <w:i/>
          <w:sz w:val="16"/>
          <w:szCs w:val="16"/>
        </w:rPr>
      </w:pPr>
      <w:r w:rsidRPr="00AE2ADD">
        <w:rPr>
          <w:rFonts w:ascii="Tahoma" w:hAnsi="Tahoma" w:cs="Arial"/>
          <w:i/>
          <w:sz w:val="16"/>
          <w:szCs w:val="16"/>
          <w:lang w:val="es-ES"/>
        </w:rPr>
        <w:t>El total de los archivos son: 6</w:t>
      </w:r>
    </w:p>
    <w:p w14:paraId="41CA4C89" w14:textId="08E6FC6A" w:rsidR="007F2F4C" w:rsidRPr="00AE2ADD" w:rsidRDefault="007F2F4C" w:rsidP="005A2A5A">
      <w:pPr>
        <w:ind w:right="101"/>
        <w:jc w:val="center"/>
        <w:rPr>
          <w:rFonts w:ascii="Tahoma" w:eastAsia="Tahoma" w:hAnsi="Tahoma" w:cs="Tahoma"/>
          <w:b/>
          <w:sz w:val="20"/>
          <w:szCs w:val="20"/>
        </w:rPr>
      </w:pPr>
    </w:p>
    <w:p w14:paraId="5C25DA5C"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 xml:space="preserve">Nosotros los suscritos: COMPAÑÍA COLOMBIANA IMPORTADORA Y EXPORTADORA S.A., CIMEX S.A., de acuerdo con el Pliego de Condiciones, presentamos propuesta formal para la CONVOCATORIA PÚBLICA No. 010 DE 2020, y de acuerdo con las evaluaciones publicadas, entregamos el presente oficio remisorio producto de las observaciones, para subsanar la evaluación de la página 7 del documento </w:t>
      </w:r>
      <w:r w:rsidRPr="00AE2ADD">
        <w:rPr>
          <w:rFonts w:ascii="Tahoma" w:hAnsi="Tahoma" w:cs="Arial"/>
          <w:i/>
          <w:iCs/>
          <w:sz w:val="16"/>
          <w:szCs w:val="16"/>
          <w:lang w:val="es-ES" w:eastAsia="es-CO"/>
        </w:rPr>
        <w:t>“CONSOLIDADO DE OBSERVACIONES AL PROYECTO DE PLIEGO DE CONDICIONES DE LA CONVOCATORIA PÚBLICA No. 010 DE 2020 QUE TIENE COMO OBJETO: “CONTRATAR LA ADQUISICIÓN, INSTALACION Y CONFIGURACION DE EQUIPOS DE LABORATORIO DEL GRUPO DE ROBUSTOS CON DESTINO A LOS LABORATORIOS DE LA SEDE EL ENSUEÑO DE LA FACULTAD TECNOLOGICA, DE ACUERDO CON LAS CONDICIONES Y ESPECIFICACIONES PREVISTAS.””</w:t>
      </w:r>
    </w:p>
    <w:p w14:paraId="3336EB71" w14:textId="77777777" w:rsidR="0044738E" w:rsidRPr="00AE2ADD" w:rsidRDefault="0044738E" w:rsidP="0044738E">
      <w:pPr>
        <w:shd w:val="clear" w:color="auto" w:fill="FFFFFF"/>
        <w:rPr>
          <w:rFonts w:ascii="Tahoma" w:hAnsi="Tahoma" w:cs="Arial"/>
          <w:i/>
          <w:sz w:val="16"/>
          <w:szCs w:val="16"/>
          <w:lang w:val="es-ES" w:eastAsia="es-CO"/>
        </w:rPr>
      </w:pPr>
    </w:p>
    <w:p w14:paraId="5CF316BB"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Según el documento anteriormente mencionado, la UNIVERSIDAD refiere lo siguiente:</w:t>
      </w:r>
    </w:p>
    <w:p w14:paraId="74BBE51D" w14:textId="77777777" w:rsidR="0044738E" w:rsidRPr="00AE2ADD" w:rsidRDefault="0044738E" w:rsidP="0044738E">
      <w:pPr>
        <w:shd w:val="clear" w:color="auto" w:fill="FFFFFF"/>
        <w:rPr>
          <w:rFonts w:ascii="Tahoma" w:hAnsi="Tahoma" w:cs="Arial"/>
          <w:i/>
          <w:sz w:val="16"/>
          <w:szCs w:val="16"/>
          <w:lang w:val="es-ES" w:eastAsia="es-CO"/>
        </w:rPr>
      </w:pPr>
    </w:p>
    <w:p w14:paraId="675179ED"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“SUBSANES PRESENTADOS POR LA EMPRESA CIMEX S.A. DANILO SUTACHAN</w:t>
      </w:r>
    </w:p>
    <w:p w14:paraId="3BBF649F"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COORDINADOR METROLOGÍA Y SISTEMAS danilo.sutachan@cimexsa.com Tel.: +57</w:t>
      </w:r>
    </w:p>
    <w:p w14:paraId="3883F457"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(1) 623 59 66 530 92 22 Cel.: (+57) 3165366235 Cra. 16 A # 80 - 26. Bogotá,</w:t>
      </w:r>
    </w:p>
    <w:p w14:paraId="39417982" w14:textId="77777777" w:rsidR="0044738E" w:rsidRPr="00AE2ADD" w:rsidRDefault="0044738E" w:rsidP="0044738E">
      <w:pPr>
        <w:pStyle w:val="Ttulo2"/>
        <w:rPr>
          <w:rFonts w:ascii="Tahoma" w:eastAsia="Times New Roman" w:hAnsi="Tahoma"/>
          <w:sz w:val="16"/>
          <w:szCs w:val="16"/>
          <w:lang w:val="es-ES" w:eastAsia="es-CO"/>
        </w:rPr>
      </w:pPr>
      <w:r w:rsidRPr="00AE2ADD">
        <w:rPr>
          <w:rFonts w:ascii="Tahoma" w:eastAsia="Times New Roman" w:hAnsi="Tahoma"/>
          <w:sz w:val="16"/>
          <w:szCs w:val="16"/>
          <w:lang w:val="es-ES" w:eastAsia="es-CO"/>
        </w:rPr>
        <w:t>SUBSANES No. 1</w:t>
      </w:r>
    </w:p>
    <w:p w14:paraId="1FDF4A25"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Anexamos los siguientes catálogos, producto de las observaciones publicadas:</w:t>
      </w:r>
    </w:p>
    <w:p w14:paraId="542C1FB8"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0. Oficio Remisorio</w:t>
      </w:r>
    </w:p>
    <w:p w14:paraId="3BC9AB1D"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 xml:space="preserve">1. Catálogo </w:t>
      </w:r>
      <w:proofErr w:type="spellStart"/>
      <w:r w:rsidRPr="00AE2ADD">
        <w:rPr>
          <w:rFonts w:ascii="Tahoma" w:hAnsi="Tahoma" w:cs="Arial"/>
          <w:i/>
          <w:iCs/>
          <w:sz w:val="16"/>
          <w:szCs w:val="16"/>
          <w:lang w:val="es-ES" w:eastAsia="es-CO"/>
        </w:rPr>
        <w:t>Tripode</w:t>
      </w:r>
      <w:proofErr w:type="spellEnd"/>
      <w:r w:rsidRPr="00AE2ADD">
        <w:rPr>
          <w:rFonts w:ascii="Tahoma" w:hAnsi="Tahoma" w:cs="Arial"/>
          <w:i/>
          <w:iCs/>
          <w:sz w:val="16"/>
          <w:szCs w:val="16"/>
          <w:lang w:val="es-ES" w:eastAsia="es-CO"/>
        </w:rPr>
        <w:t xml:space="preserve"> MANFROTTO y sus accesorios</w:t>
      </w:r>
    </w:p>
    <w:p w14:paraId="42B64623"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 xml:space="preserve">2. Catálogo Laptop DELL </w:t>
      </w:r>
      <w:proofErr w:type="spellStart"/>
      <w:r w:rsidRPr="00AE2ADD">
        <w:rPr>
          <w:rFonts w:ascii="Tahoma" w:hAnsi="Tahoma" w:cs="Arial"/>
          <w:i/>
          <w:iCs/>
          <w:sz w:val="16"/>
          <w:szCs w:val="16"/>
          <w:lang w:val="es-ES" w:eastAsia="es-CO"/>
        </w:rPr>
        <w:t>Precision</w:t>
      </w:r>
      <w:proofErr w:type="spellEnd"/>
      <w:r w:rsidRPr="00AE2ADD">
        <w:rPr>
          <w:rFonts w:ascii="Tahoma" w:hAnsi="Tahoma" w:cs="Arial"/>
          <w:i/>
          <w:iCs/>
          <w:sz w:val="16"/>
          <w:szCs w:val="16"/>
          <w:lang w:val="es-ES" w:eastAsia="es-CO"/>
        </w:rPr>
        <w:t xml:space="preserve"> 7720</w:t>
      </w:r>
    </w:p>
    <w:p w14:paraId="65AD74F2"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 xml:space="preserve">3. Catálogo </w:t>
      </w:r>
      <w:proofErr w:type="spellStart"/>
      <w:r w:rsidRPr="00AE2ADD">
        <w:rPr>
          <w:rFonts w:ascii="Tahoma" w:hAnsi="Tahoma" w:cs="Arial"/>
          <w:i/>
          <w:iCs/>
          <w:sz w:val="16"/>
          <w:szCs w:val="16"/>
          <w:lang w:val="es-ES" w:eastAsia="es-CO"/>
        </w:rPr>
        <w:t>COMETrotary</w:t>
      </w:r>
      <w:proofErr w:type="spellEnd"/>
      <w:r w:rsidRPr="00AE2ADD">
        <w:rPr>
          <w:rFonts w:ascii="Tahoma" w:hAnsi="Tahoma" w:cs="Arial"/>
          <w:i/>
          <w:iCs/>
          <w:sz w:val="16"/>
          <w:szCs w:val="16"/>
          <w:lang w:val="es-ES" w:eastAsia="es-CO"/>
        </w:rPr>
        <w:t xml:space="preserve"> 100/400</w:t>
      </w:r>
    </w:p>
    <w:p w14:paraId="4A6C45A6"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4. Catálogos del Software de Metrología ZEISS y ZEISS COLIN3D</w:t>
      </w:r>
    </w:p>
    <w:p w14:paraId="36B8D410"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 xml:space="preserve">5. Catálogo Elementos de Calibración: </w:t>
      </w:r>
      <w:proofErr w:type="spellStart"/>
      <w:r w:rsidRPr="00AE2ADD">
        <w:rPr>
          <w:rFonts w:ascii="Tahoma" w:hAnsi="Tahoma" w:cs="Arial"/>
          <w:i/>
          <w:iCs/>
          <w:sz w:val="16"/>
          <w:szCs w:val="16"/>
          <w:lang w:val="es-ES" w:eastAsia="es-CO"/>
        </w:rPr>
        <w:t>Calibration</w:t>
      </w:r>
      <w:proofErr w:type="spellEnd"/>
      <w:r w:rsidRPr="00AE2ADD">
        <w:rPr>
          <w:rFonts w:ascii="Tahoma" w:hAnsi="Tahoma" w:cs="Arial"/>
          <w:i/>
          <w:iCs/>
          <w:sz w:val="16"/>
          <w:szCs w:val="16"/>
          <w:lang w:val="es-ES" w:eastAsia="es-CO"/>
        </w:rPr>
        <w:t xml:space="preserve"> </w:t>
      </w:r>
      <w:proofErr w:type="spellStart"/>
      <w:r w:rsidRPr="00AE2ADD">
        <w:rPr>
          <w:rFonts w:ascii="Tahoma" w:hAnsi="Tahoma" w:cs="Arial"/>
          <w:i/>
          <w:iCs/>
          <w:sz w:val="16"/>
          <w:szCs w:val="16"/>
          <w:lang w:val="es-ES" w:eastAsia="es-CO"/>
        </w:rPr>
        <w:t>Plate</w:t>
      </w:r>
      <w:proofErr w:type="spellEnd"/>
      <w:r w:rsidRPr="00AE2ADD">
        <w:rPr>
          <w:rFonts w:ascii="Tahoma" w:hAnsi="Tahoma" w:cs="Arial"/>
          <w:i/>
          <w:iCs/>
          <w:sz w:val="16"/>
          <w:szCs w:val="16"/>
          <w:lang w:val="es-ES" w:eastAsia="es-CO"/>
        </w:rPr>
        <w:t xml:space="preserve"> 100 1.1.5 “</w:t>
      </w:r>
      <w:proofErr w:type="spellStart"/>
      <w:r w:rsidRPr="00AE2ADD">
        <w:rPr>
          <w:rFonts w:ascii="Tahoma" w:hAnsi="Tahoma" w:cs="Arial"/>
          <w:i/>
          <w:iCs/>
          <w:sz w:val="16"/>
          <w:szCs w:val="16"/>
          <w:lang w:val="es-ES" w:eastAsia="es-CO"/>
        </w:rPr>
        <w:t>Comet</w:t>
      </w:r>
      <w:proofErr w:type="spellEnd"/>
      <w:r w:rsidRPr="00AE2ADD">
        <w:rPr>
          <w:rFonts w:ascii="Tahoma" w:hAnsi="Tahoma" w:cs="Arial"/>
          <w:i/>
          <w:iCs/>
          <w:sz w:val="16"/>
          <w:szCs w:val="16"/>
          <w:lang w:val="es-ES" w:eastAsia="es-CO"/>
        </w:rPr>
        <w:t xml:space="preserve"> LED </w:t>
      </w:r>
      <w:proofErr w:type="spellStart"/>
      <w:r w:rsidRPr="00AE2ADD">
        <w:rPr>
          <w:rFonts w:ascii="Tahoma" w:hAnsi="Tahoma" w:cs="Arial"/>
          <w:i/>
          <w:iCs/>
          <w:sz w:val="16"/>
          <w:szCs w:val="16"/>
          <w:lang w:val="es-ES" w:eastAsia="es-CO"/>
        </w:rPr>
        <w:t>Operating</w:t>
      </w:r>
      <w:proofErr w:type="spellEnd"/>
      <w:r w:rsidRPr="00AE2ADD">
        <w:rPr>
          <w:rFonts w:ascii="Tahoma" w:hAnsi="Tahoma" w:cs="Arial"/>
          <w:i/>
          <w:iCs/>
          <w:sz w:val="16"/>
          <w:szCs w:val="16"/>
          <w:lang w:val="es-ES" w:eastAsia="es-CO"/>
        </w:rPr>
        <w:t xml:space="preserve"> Instructions.pdf”</w:t>
      </w:r>
    </w:p>
    <w:p w14:paraId="6BAC2CB9"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6. Catálogo del Estuche: Peli Case</w:t>
      </w:r>
    </w:p>
    <w:p w14:paraId="473C96EA"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7. Cotización CIMEX S.A. y adjunto con descripción</w:t>
      </w:r>
    </w:p>
    <w:p w14:paraId="7A766373"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Cualquier inquietud adicional, no duden en contactarnos.</w:t>
      </w:r>
    </w:p>
    <w:p w14:paraId="2AD227D1"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El total de los archivos son: 13</w:t>
      </w:r>
    </w:p>
    <w:p w14:paraId="5B4E4C46"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1-20201201063832386MANFROTTO808RC4.pdf 449K</w:t>
      </w:r>
    </w:p>
    <w:p w14:paraId="65D100FB"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1-20201201064503416MANFROTTO808RC4.pdf 759K</w:t>
      </w:r>
    </w:p>
    <w:p w14:paraId="1E1F7813"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1-20201201065259406MANFROTTO545-6-B-GB.pdf 369K</w:t>
      </w:r>
    </w:p>
    <w:p w14:paraId="384E310B"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1-20201201065350699MANFROTTO546GB.pdf 620K</w:t>
      </w:r>
    </w:p>
    <w:p w14:paraId="2ABC390E"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2-precision-17-7720-laptopowners-manuales-xl.pdf 6963K</w:t>
      </w:r>
    </w:p>
    <w:p w14:paraId="11E5A18F"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3-COMETrotary Operating Instructions EN.pdf793K</w:t>
      </w:r>
    </w:p>
    <w:p w14:paraId="3173ABC3"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4-colin3D.pdf 13698K</w:t>
      </w:r>
    </w:p>
    <w:p w14:paraId="3D913640"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4-SoftwareBroschuereES600110005I.pdf 2529K</w:t>
      </w:r>
    </w:p>
    <w:p w14:paraId="06DB09FF"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5-COMET L3D Operating Instructions EN.pdf 2194K</w:t>
      </w:r>
    </w:p>
    <w:p w14:paraId="1C1B3FD3" w14:textId="77777777" w:rsidR="0044738E" w:rsidRPr="00AE2ADD" w:rsidRDefault="0044738E" w:rsidP="0044738E">
      <w:pPr>
        <w:shd w:val="clear" w:color="auto" w:fill="FFFFFF"/>
        <w:rPr>
          <w:rFonts w:ascii="Tahoma" w:hAnsi="Tahoma" w:cs="Arial"/>
          <w:i/>
          <w:iCs/>
          <w:sz w:val="16"/>
          <w:szCs w:val="16"/>
          <w:lang w:val="en-US" w:eastAsia="es-CO"/>
        </w:rPr>
      </w:pPr>
      <w:r w:rsidRPr="00AE2ADD">
        <w:rPr>
          <w:rFonts w:ascii="Tahoma" w:hAnsi="Tahoma" w:cs="Arial"/>
          <w:i/>
          <w:iCs/>
          <w:sz w:val="16"/>
          <w:szCs w:val="16"/>
          <w:lang w:val="en-US" w:eastAsia="es-CO"/>
        </w:rPr>
        <w:t xml:space="preserve">6-Peli 1650 Protector Case - Lifetime Guarantee - </w:t>
      </w:r>
      <w:proofErr w:type="spellStart"/>
      <w:r w:rsidRPr="00AE2ADD">
        <w:rPr>
          <w:rFonts w:ascii="Tahoma" w:hAnsi="Tahoma" w:cs="Arial"/>
          <w:i/>
          <w:iCs/>
          <w:sz w:val="16"/>
          <w:szCs w:val="16"/>
          <w:lang w:val="en-US" w:eastAsia="es-CO"/>
        </w:rPr>
        <w:t>Peli</w:t>
      </w:r>
      <w:proofErr w:type="spellEnd"/>
      <w:r w:rsidRPr="00AE2ADD">
        <w:rPr>
          <w:rFonts w:ascii="Tahoma" w:hAnsi="Tahoma" w:cs="Arial"/>
          <w:i/>
          <w:iCs/>
          <w:sz w:val="16"/>
          <w:szCs w:val="16"/>
          <w:lang w:val="en-US" w:eastAsia="es-CO"/>
        </w:rPr>
        <w:t xml:space="preserve"> UK.pdf 164K</w:t>
      </w:r>
    </w:p>
    <w:p w14:paraId="5C6C405E"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7-b-Cotizacion 287 (2)P488-P489.pdf 602K</w:t>
      </w:r>
    </w:p>
    <w:p w14:paraId="3FEE3143" w14:textId="77777777" w:rsidR="0044738E" w:rsidRPr="00AE2ADD" w:rsidRDefault="0044738E" w:rsidP="0044738E">
      <w:pPr>
        <w:shd w:val="clear" w:color="auto" w:fill="FFFFFF"/>
        <w:rPr>
          <w:rFonts w:ascii="Tahoma" w:hAnsi="Tahoma" w:cs="Arial"/>
          <w:i/>
          <w:iCs/>
          <w:sz w:val="16"/>
          <w:szCs w:val="16"/>
          <w:lang w:val="es-ES" w:eastAsia="es-CO"/>
        </w:rPr>
      </w:pPr>
      <w:bookmarkStart w:id="0" w:name="_Hlk58578214"/>
      <w:r w:rsidRPr="00AE2ADD">
        <w:rPr>
          <w:rFonts w:ascii="Tahoma" w:hAnsi="Tahoma" w:cs="Arial"/>
          <w:i/>
          <w:iCs/>
          <w:sz w:val="16"/>
          <w:szCs w:val="16"/>
          <w:lang w:val="es-ES" w:eastAsia="es-CO"/>
        </w:rPr>
        <w:t>7-ZEISSCOMETQuotationTemplateEN.pdf 254K</w:t>
      </w:r>
      <w:bookmarkEnd w:id="0"/>
    </w:p>
    <w:p w14:paraId="2FE4AC62"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RESPUESTA DE LA UNIVERSIDAD:</w:t>
      </w:r>
    </w:p>
    <w:p w14:paraId="72B60BA8" w14:textId="77777777" w:rsidR="0044738E" w:rsidRPr="00AE2ADD" w:rsidRDefault="0044738E" w:rsidP="0044738E">
      <w:pPr>
        <w:shd w:val="clear" w:color="auto" w:fill="FFFFFF"/>
        <w:rPr>
          <w:rFonts w:ascii="Tahoma" w:hAnsi="Tahoma" w:cs="Arial"/>
          <w:i/>
          <w:iCs/>
          <w:sz w:val="16"/>
          <w:szCs w:val="16"/>
          <w:lang w:val="es-ES" w:eastAsia="es-CO"/>
        </w:rPr>
      </w:pPr>
      <w:r w:rsidRPr="00AE2ADD">
        <w:rPr>
          <w:rFonts w:ascii="Tahoma" w:hAnsi="Tahoma" w:cs="Arial"/>
          <w:i/>
          <w:iCs/>
          <w:sz w:val="16"/>
          <w:szCs w:val="16"/>
          <w:lang w:val="es-ES" w:eastAsia="es-CO"/>
        </w:rPr>
        <w:t>NO SE ACEPTA EL SUBSANE</w:t>
      </w:r>
    </w:p>
    <w:p w14:paraId="4CEA26FD"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iCs/>
          <w:sz w:val="16"/>
          <w:szCs w:val="16"/>
          <w:lang w:val="es-ES" w:eastAsia="es-CO"/>
        </w:rPr>
        <w:t xml:space="preserve">En cuanto a la mesa giratoria automática, equipo de cómputo, trípode y/o stand móvil, el oferente envía la información y se determina que estos elementos cumplen con los requerimientos. </w:t>
      </w:r>
      <w:r w:rsidRPr="00AE2ADD">
        <w:rPr>
          <w:rFonts w:ascii="Tahoma" w:hAnsi="Tahoma" w:cs="Arial"/>
          <w:i/>
          <w:iCs/>
          <w:sz w:val="16"/>
          <w:szCs w:val="16"/>
          <w:highlight w:val="yellow"/>
          <w:lang w:val="es-ES" w:eastAsia="es-CO"/>
        </w:rPr>
        <w:t>En cuanto al aplicación o software ofertados el oferente entrega documentación en donde no se encuentra información específica sobre el tipo de formatos de los archivos que soporta en los procesos de importación y exportación, en el anexo 3 entregados por el oferente no se indican las referencia para la totalidad de los elementos ofertados que permita hacer una evaluación de cada uno de los componentes.</w:t>
      </w:r>
      <w:r w:rsidRPr="00AE2ADD">
        <w:rPr>
          <w:rFonts w:ascii="Tahoma" w:hAnsi="Tahoma" w:cs="Arial"/>
          <w:i/>
          <w:iCs/>
          <w:sz w:val="16"/>
          <w:szCs w:val="16"/>
          <w:lang w:val="es-ES" w:eastAsia="es-CO"/>
        </w:rPr>
        <w:t>”</w:t>
      </w:r>
    </w:p>
    <w:p w14:paraId="4DE69499" w14:textId="77777777" w:rsidR="0044738E" w:rsidRPr="00AE2ADD" w:rsidRDefault="0044738E" w:rsidP="0044738E">
      <w:pPr>
        <w:shd w:val="clear" w:color="auto" w:fill="FFFFFF"/>
        <w:rPr>
          <w:rFonts w:ascii="Tahoma" w:hAnsi="Tahoma" w:cs="Arial"/>
          <w:i/>
          <w:sz w:val="16"/>
          <w:szCs w:val="16"/>
          <w:lang w:val="es-ES" w:eastAsia="es-CO"/>
        </w:rPr>
      </w:pPr>
    </w:p>
    <w:p w14:paraId="21DF7F82"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Con respecto a lo anterior, nos permitimos aclarar lo siguiente:</w:t>
      </w:r>
    </w:p>
    <w:p w14:paraId="162B7479" w14:textId="77777777" w:rsidR="0044738E" w:rsidRPr="00AE2ADD" w:rsidRDefault="0044738E" w:rsidP="0044738E">
      <w:pPr>
        <w:shd w:val="clear" w:color="auto" w:fill="FFFFFF"/>
        <w:rPr>
          <w:rFonts w:ascii="Tahoma" w:hAnsi="Tahoma" w:cs="Arial"/>
          <w:i/>
          <w:sz w:val="16"/>
          <w:szCs w:val="16"/>
          <w:lang w:val="es-ES" w:eastAsia="es-CO"/>
        </w:rPr>
      </w:pPr>
    </w:p>
    <w:p w14:paraId="1C1FFC0F" w14:textId="77777777" w:rsidR="0044738E" w:rsidRPr="00AE2ADD" w:rsidRDefault="0044738E" w:rsidP="0044738E">
      <w:pPr>
        <w:pStyle w:val="Prrafodelista"/>
        <w:numPr>
          <w:ilvl w:val="0"/>
          <w:numId w:val="29"/>
        </w:numPr>
        <w:shd w:val="clear" w:color="auto" w:fill="FFFFFF"/>
        <w:suppressAutoHyphens w:val="0"/>
        <w:jc w:val="both"/>
        <w:rPr>
          <w:rFonts w:ascii="Tahoma" w:hAnsi="Tahoma" w:cs="Arial"/>
          <w:i/>
          <w:sz w:val="16"/>
          <w:szCs w:val="16"/>
          <w:lang w:val="es-ES" w:eastAsia="es-CO"/>
        </w:rPr>
      </w:pPr>
      <w:r w:rsidRPr="00AE2ADD">
        <w:rPr>
          <w:rFonts w:ascii="Tahoma" w:hAnsi="Tahoma" w:cs="Arial"/>
          <w:i/>
          <w:sz w:val="16"/>
          <w:szCs w:val="16"/>
          <w:lang w:val="es-ES" w:eastAsia="es-CO"/>
        </w:rPr>
        <w:t>En el manual del software ZEISS Colin3d, en la página 152, se encuentra el proceso de exportación. Con respecto a los formatos de exportación permitidos, tomado directamente del software ZEISS Colin3d, son los siguientes:</w:t>
      </w:r>
    </w:p>
    <w:p w14:paraId="12158479" w14:textId="77777777" w:rsidR="0044738E" w:rsidRPr="00AE2ADD" w:rsidRDefault="0044738E" w:rsidP="0044738E">
      <w:pPr>
        <w:shd w:val="clear" w:color="auto" w:fill="FFFFFF"/>
        <w:rPr>
          <w:rFonts w:ascii="Tahoma" w:hAnsi="Tahoma" w:cs="Arial"/>
          <w:i/>
          <w:sz w:val="16"/>
          <w:szCs w:val="16"/>
          <w:lang w:val="es-ES" w:eastAsia="es-CO"/>
        </w:rPr>
      </w:pPr>
    </w:p>
    <w:p w14:paraId="5E87D233" w14:textId="77777777" w:rsidR="0044738E" w:rsidRPr="003732CE" w:rsidRDefault="0044738E" w:rsidP="0044738E">
      <w:pPr>
        <w:shd w:val="clear" w:color="auto" w:fill="FFFFFF"/>
        <w:rPr>
          <w:rFonts w:ascii="Tahoma" w:hAnsi="Tahoma" w:cs="Arial"/>
          <w:i/>
          <w:color w:val="00B050"/>
          <w:sz w:val="16"/>
          <w:szCs w:val="16"/>
          <w:lang w:val="es-ES" w:eastAsia="es-CO"/>
        </w:rPr>
      </w:pPr>
      <w:r w:rsidRPr="003732CE">
        <w:rPr>
          <w:rFonts w:ascii="Tahoma" w:hAnsi="Tahoma" w:cs="Arial"/>
          <w:i/>
          <w:noProof/>
          <w:color w:val="00B050"/>
          <w:sz w:val="16"/>
          <w:szCs w:val="16"/>
          <w:lang w:val="en-US" w:eastAsia="en-US"/>
        </w:rPr>
        <w:drawing>
          <wp:inline distT="0" distB="0" distL="0" distR="0" wp14:anchorId="45FEC680" wp14:editId="5A11FFB4">
            <wp:extent cx="5612130" cy="1609090"/>
            <wp:effectExtent l="0" t="0" r="7620" b="0"/>
            <wp:docPr id="12"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612130" cy="1609090"/>
                    </a:xfrm>
                    <a:prstGeom prst="rect">
                      <a:avLst/>
                    </a:prstGeom>
                  </pic:spPr>
                </pic:pic>
              </a:graphicData>
            </a:graphic>
          </wp:inline>
        </w:drawing>
      </w:r>
    </w:p>
    <w:p w14:paraId="1B97C9DE" w14:textId="77777777" w:rsidR="0044738E" w:rsidRPr="003732CE" w:rsidRDefault="0044738E" w:rsidP="0044738E">
      <w:pPr>
        <w:shd w:val="clear" w:color="auto" w:fill="FFFFFF"/>
        <w:rPr>
          <w:rFonts w:ascii="Tahoma" w:hAnsi="Tahoma" w:cs="Arial"/>
          <w:i/>
          <w:color w:val="00B050"/>
          <w:sz w:val="16"/>
          <w:szCs w:val="16"/>
          <w:lang w:val="es-ES" w:eastAsia="es-CO"/>
        </w:rPr>
      </w:pPr>
    </w:p>
    <w:p w14:paraId="29280D3C"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Como se puede observar en la imagen anterior, se cuenta con interfase a los siguientes formatos CAD:</w:t>
      </w:r>
    </w:p>
    <w:p w14:paraId="00908A7F" w14:textId="77777777" w:rsidR="0044738E" w:rsidRPr="00AE2ADD" w:rsidRDefault="0044738E" w:rsidP="0044738E">
      <w:pPr>
        <w:shd w:val="clear" w:color="auto" w:fill="FFFFFF"/>
        <w:rPr>
          <w:rFonts w:ascii="Tahoma" w:hAnsi="Tahoma" w:cs="Arial"/>
          <w:i/>
          <w:sz w:val="16"/>
          <w:szCs w:val="16"/>
          <w:lang w:val="es-ES" w:eastAsia="es-CO"/>
        </w:rPr>
      </w:pPr>
    </w:p>
    <w:p w14:paraId="441DD97E"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highlight w:val="yellow"/>
          <w:lang w:val="es-ES" w:eastAsia="es-CO"/>
        </w:rPr>
        <w:t>.</w:t>
      </w:r>
      <w:proofErr w:type="spellStart"/>
      <w:r w:rsidRPr="00AE2ADD">
        <w:rPr>
          <w:rFonts w:ascii="Tahoma" w:hAnsi="Tahoma" w:cs="Arial"/>
          <w:i/>
          <w:sz w:val="16"/>
          <w:szCs w:val="16"/>
          <w:highlight w:val="yellow"/>
          <w:lang w:val="es-ES" w:eastAsia="es-CO"/>
        </w:rPr>
        <w:t>xmt_txt</w:t>
      </w:r>
      <w:proofErr w:type="spellEnd"/>
      <w:r w:rsidRPr="00AE2ADD">
        <w:rPr>
          <w:rFonts w:ascii="Tahoma" w:hAnsi="Tahoma" w:cs="Arial"/>
          <w:i/>
          <w:sz w:val="16"/>
          <w:szCs w:val="16"/>
          <w:lang w:val="es-ES" w:eastAsia="es-CO"/>
        </w:rPr>
        <w:t>,</w:t>
      </w:r>
      <w:r w:rsidRPr="00AE2ADD">
        <w:rPr>
          <w:rFonts w:ascii="Tahoma" w:hAnsi="Tahoma" w:cs="Arial"/>
          <w:i/>
          <w:sz w:val="16"/>
          <w:szCs w:val="16"/>
          <w:highlight w:val="yellow"/>
          <w:lang w:val="es-ES" w:eastAsia="es-CO"/>
        </w:rPr>
        <w:t xml:space="preserve"> .</w:t>
      </w:r>
      <w:proofErr w:type="spellStart"/>
      <w:r w:rsidRPr="00AE2ADD">
        <w:rPr>
          <w:rFonts w:ascii="Tahoma" w:hAnsi="Tahoma" w:cs="Arial"/>
          <w:i/>
          <w:sz w:val="16"/>
          <w:szCs w:val="16"/>
          <w:highlight w:val="yellow"/>
          <w:lang w:val="es-ES" w:eastAsia="es-CO"/>
        </w:rPr>
        <w:t>asc</w:t>
      </w:r>
      <w:proofErr w:type="spellEnd"/>
      <w:r w:rsidRPr="00AE2ADD">
        <w:rPr>
          <w:rFonts w:ascii="Tahoma" w:hAnsi="Tahoma" w:cs="Arial"/>
          <w:i/>
          <w:sz w:val="16"/>
          <w:szCs w:val="16"/>
          <w:highlight w:val="yellow"/>
          <w:lang w:val="es-ES" w:eastAsia="es-CO"/>
        </w:rPr>
        <w:t>, .</w:t>
      </w:r>
      <w:proofErr w:type="spellStart"/>
      <w:r w:rsidRPr="00AE2ADD">
        <w:rPr>
          <w:rFonts w:ascii="Tahoma" w:hAnsi="Tahoma" w:cs="Arial"/>
          <w:i/>
          <w:sz w:val="16"/>
          <w:szCs w:val="16"/>
          <w:highlight w:val="yellow"/>
          <w:lang w:val="es-ES" w:eastAsia="es-CO"/>
        </w:rPr>
        <w:t>ply</w:t>
      </w:r>
      <w:proofErr w:type="spellEnd"/>
      <w:r w:rsidRPr="00AE2ADD">
        <w:rPr>
          <w:rFonts w:ascii="Tahoma" w:hAnsi="Tahoma" w:cs="Arial"/>
          <w:i/>
          <w:sz w:val="16"/>
          <w:szCs w:val="16"/>
          <w:highlight w:val="yellow"/>
          <w:lang w:val="es-ES" w:eastAsia="es-CO"/>
        </w:rPr>
        <w:t>, .</w:t>
      </w:r>
      <w:proofErr w:type="spellStart"/>
      <w:r w:rsidRPr="00AE2ADD">
        <w:rPr>
          <w:rFonts w:ascii="Tahoma" w:hAnsi="Tahoma" w:cs="Arial"/>
          <w:i/>
          <w:sz w:val="16"/>
          <w:szCs w:val="16"/>
          <w:highlight w:val="yellow"/>
          <w:lang w:val="es-ES" w:eastAsia="es-CO"/>
        </w:rPr>
        <w:t>stl</w:t>
      </w:r>
      <w:proofErr w:type="spellEnd"/>
      <w:r w:rsidRPr="00AE2ADD">
        <w:rPr>
          <w:rFonts w:ascii="Tahoma" w:hAnsi="Tahoma" w:cs="Arial"/>
          <w:i/>
          <w:sz w:val="16"/>
          <w:szCs w:val="16"/>
          <w:highlight w:val="yellow"/>
          <w:lang w:val="es-ES" w:eastAsia="es-CO"/>
        </w:rPr>
        <w:t>,</w:t>
      </w:r>
      <w:r w:rsidRPr="00AE2ADD">
        <w:rPr>
          <w:rFonts w:ascii="Tahoma" w:hAnsi="Tahoma" w:cs="Arial"/>
          <w:i/>
          <w:sz w:val="16"/>
          <w:szCs w:val="16"/>
          <w:lang w:val="es-ES" w:eastAsia="es-CO"/>
        </w:rPr>
        <w:t xml:space="preserve"> .OBJ, ._PD, ._PS, .MODEL, .DIV, .EXP, .SESSION, .</w:t>
      </w:r>
      <w:proofErr w:type="spellStart"/>
      <w:r w:rsidRPr="00AE2ADD">
        <w:rPr>
          <w:rFonts w:ascii="Tahoma" w:hAnsi="Tahoma" w:cs="Arial"/>
          <w:i/>
          <w:sz w:val="16"/>
          <w:szCs w:val="16"/>
          <w:lang w:val="es-ES" w:eastAsia="es-CO"/>
        </w:rPr>
        <w:t>CATPart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CATProduct</w:t>
      </w:r>
      <w:proofErr w:type="spellEnd"/>
      <w:r w:rsidRPr="00AE2ADD">
        <w:rPr>
          <w:rFonts w:ascii="Tahoma" w:hAnsi="Tahoma" w:cs="Arial"/>
          <w:i/>
          <w:sz w:val="16"/>
          <w:szCs w:val="16"/>
          <w:lang w:val="es-ES" w:eastAsia="es-CO"/>
        </w:rPr>
        <w:t>, .CGR, .3Dxml, .</w:t>
      </w:r>
      <w:proofErr w:type="spellStart"/>
      <w:r w:rsidRPr="00AE2ADD">
        <w:rPr>
          <w:rFonts w:ascii="Tahoma" w:hAnsi="Tahoma" w:cs="Arial"/>
          <w:i/>
          <w:sz w:val="16"/>
          <w:szCs w:val="16"/>
          <w:lang w:val="es-ES" w:eastAsia="es-CO"/>
        </w:rPr>
        <w:t>dwg</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edx</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arc</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unv</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igs</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iges</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jt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prt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asm</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neu</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rf</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sat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sldprt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sldasm</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stp</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step</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x_t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prt</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vda</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wrl</w:t>
      </w:r>
      <w:proofErr w:type="spellEnd"/>
      <w:r w:rsidRPr="00AE2ADD">
        <w:rPr>
          <w:rFonts w:ascii="Tahoma" w:hAnsi="Tahoma" w:cs="Arial"/>
          <w:i/>
          <w:sz w:val="16"/>
          <w:szCs w:val="16"/>
          <w:lang w:val="es-ES" w:eastAsia="es-CO"/>
        </w:rPr>
        <w:t>, .</w:t>
      </w:r>
      <w:proofErr w:type="spellStart"/>
      <w:r w:rsidRPr="00AE2ADD">
        <w:rPr>
          <w:rFonts w:ascii="Tahoma" w:hAnsi="Tahoma" w:cs="Arial"/>
          <w:i/>
          <w:sz w:val="16"/>
          <w:szCs w:val="16"/>
          <w:lang w:val="es-ES" w:eastAsia="es-CO"/>
        </w:rPr>
        <w:t>vrml</w:t>
      </w:r>
      <w:proofErr w:type="spellEnd"/>
      <w:r w:rsidRPr="00AE2ADD">
        <w:rPr>
          <w:rFonts w:ascii="Tahoma" w:hAnsi="Tahoma" w:cs="Arial"/>
          <w:i/>
          <w:sz w:val="16"/>
          <w:szCs w:val="16"/>
          <w:lang w:val="es-ES" w:eastAsia="es-CO"/>
        </w:rPr>
        <w:t>,.</w:t>
      </w:r>
      <w:proofErr w:type="spellStart"/>
      <w:r w:rsidRPr="00AE2ADD">
        <w:rPr>
          <w:rFonts w:ascii="Tahoma" w:hAnsi="Tahoma" w:cs="Arial"/>
          <w:i/>
          <w:sz w:val="16"/>
          <w:szCs w:val="16"/>
          <w:lang w:val="es-ES" w:eastAsia="es-CO"/>
        </w:rPr>
        <w:t>cgk</w:t>
      </w:r>
      <w:proofErr w:type="spellEnd"/>
      <w:r w:rsidRPr="00AE2ADD">
        <w:rPr>
          <w:rFonts w:ascii="Tahoma" w:hAnsi="Tahoma" w:cs="Arial"/>
          <w:i/>
          <w:sz w:val="16"/>
          <w:szCs w:val="16"/>
          <w:lang w:val="es-ES" w:eastAsia="es-CO"/>
        </w:rPr>
        <w:t>.</w:t>
      </w:r>
    </w:p>
    <w:p w14:paraId="482D88D2" w14:textId="77777777" w:rsidR="0044738E" w:rsidRPr="00AE2ADD" w:rsidRDefault="0044738E" w:rsidP="0044738E">
      <w:pPr>
        <w:shd w:val="clear" w:color="auto" w:fill="FFFFFF"/>
        <w:rPr>
          <w:rFonts w:ascii="Tahoma" w:hAnsi="Tahoma" w:cs="Arial"/>
          <w:i/>
          <w:sz w:val="16"/>
          <w:szCs w:val="16"/>
          <w:lang w:val="es-ES" w:eastAsia="es-CO"/>
        </w:rPr>
      </w:pPr>
    </w:p>
    <w:p w14:paraId="15E6C1A0"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De estos, la UNIVERSIDAD DISTRITAL FRANCISCO JOSÉ DE CALDAS, exige la compatibilidad con los formatos estándar ASCII, PLY, STL y TXT, los cuales son los cuatro (4) primeros de la lista anterior. Con esto presente, CIMEX S.A., garantiza que el Software ZEISS Colin3d tiene interfase con estos formatos que se solicitan en la presente CONVOCATORIA.</w:t>
      </w:r>
    </w:p>
    <w:p w14:paraId="509EC8BA" w14:textId="77777777" w:rsidR="0044738E" w:rsidRPr="00AE2ADD" w:rsidRDefault="0044738E" w:rsidP="0044738E">
      <w:pPr>
        <w:shd w:val="clear" w:color="auto" w:fill="FFFFFF"/>
        <w:rPr>
          <w:rFonts w:ascii="Tahoma" w:hAnsi="Tahoma" w:cs="Arial"/>
          <w:i/>
          <w:sz w:val="16"/>
          <w:szCs w:val="16"/>
          <w:lang w:val="es-ES" w:eastAsia="es-CO"/>
        </w:rPr>
      </w:pPr>
    </w:p>
    <w:p w14:paraId="76876AD9" w14:textId="77777777" w:rsidR="0044738E" w:rsidRPr="00AE2ADD" w:rsidRDefault="0044738E" w:rsidP="0044738E">
      <w:pPr>
        <w:pStyle w:val="Prrafodelista"/>
        <w:numPr>
          <w:ilvl w:val="0"/>
          <w:numId w:val="29"/>
        </w:numPr>
        <w:shd w:val="clear" w:color="auto" w:fill="FFFFFF"/>
        <w:suppressAutoHyphens w:val="0"/>
        <w:jc w:val="both"/>
        <w:rPr>
          <w:rFonts w:ascii="Tahoma" w:hAnsi="Tahoma" w:cs="Arial"/>
          <w:i/>
          <w:iCs/>
          <w:sz w:val="16"/>
          <w:szCs w:val="16"/>
          <w:lang w:val="es-ES" w:eastAsia="es-CO"/>
        </w:rPr>
      </w:pPr>
      <w:r w:rsidRPr="00AE2ADD">
        <w:rPr>
          <w:rFonts w:ascii="Tahoma" w:hAnsi="Tahoma" w:cs="Arial"/>
          <w:i/>
          <w:sz w:val="16"/>
          <w:szCs w:val="16"/>
          <w:lang w:val="es-ES" w:eastAsia="es-CO"/>
        </w:rPr>
        <w:t>Con respecto a la segunda parte de la observación “</w:t>
      </w:r>
      <w:r w:rsidRPr="00AE2ADD">
        <w:rPr>
          <w:rFonts w:ascii="Tahoma" w:hAnsi="Tahoma" w:cs="Arial"/>
          <w:i/>
          <w:iCs/>
          <w:sz w:val="16"/>
          <w:szCs w:val="16"/>
          <w:highlight w:val="yellow"/>
          <w:lang w:val="es-ES" w:eastAsia="es-CO"/>
        </w:rPr>
        <w:t>en el anexo 3 entregados por el oferente no se indican las referencia para la totalidad de los elementos ofertados que permita hacer una evaluación de cada uno de los componentes.</w:t>
      </w:r>
      <w:r w:rsidRPr="00AE2ADD">
        <w:rPr>
          <w:rFonts w:ascii="Tahoma" w:hAnsi="Tahoma" w:cs="Arial"/>
          <w:i/>
          <w:iCs/>
          <w:sz w:val="16"/>
          <w:szCs w:val="16"/>
          <w:lang w:val="es-ES" w:eastAsia="es-CO"/>
        </w:rPr>
        <w:t>”, nos permitimos aclarar lo siguiente:</w:t>
      </w:r>
    </w:p>
    <w:p w14:paraId="441AFA85" w14:textId="77777777" w:rsidR="0044738E" w:rsidRPr="00AE2ADD" w:rsidRDefault="0044738E" w:rsidP="0044738E">
      <w:pPr>
        <w:shd w:val="clear" w:color="auto" w:fill="FFFFFF"/>
        <w:rPr>
          <w:rFonts w:ascii="Tahoma" w:hAnsi="Tahoma" w:cs="Arial"/>
          <w:i/>
          <w:iCs/>
          <w:sz w:val="16"/>
          <w:szCs w:val="16"/>
          <w:lang w:val="es-ES" w:eastAsia="es-CO"/>
        </w:rPr>
      </w:pPr>
    </w:p>
    <w:p w14:paraId="5A09AB8A" w14:textId="77777777" w:rsidR="0044738E" w:rsidRPr="00AE2ADD" w:rsidRDefault="0044738E" w:rsidP="0044738E">
      <w:pPr>
        <w:shd w:val="clear" w:color="auto" w:fill="FFFFFF"/>
        <w:rPr>
          <w:rFonts w:ascii="Tahoma" w:hAnsi="Tahoma" w:cs="Arial"/>
          <w:i/>
          <w:iCs/>
          <w:sz w:val="16"/>
          <w:szCs w:val="16"/>
          <w:lang w:val="es-ES" w:eastAsia="es-CO"/>
        </w:rPr>
      </w:pPr>
    </w:p>
    <w:p w14:paraId="4006A433"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Como se puede ver en la siguiente imagen tomada del ANEXO 3 enviado por CIMEX S.A. a la UNIVERSIDAD, las marcas y referencias están especificadas, no obstante, estas no se encuentren escritas en la columna del lado derecho:</w:t>
      </w:r>
    </w:p>
    <w:p w14:paraId="59D614EA" w14:textId="77777777" w:rsidR="0044738E" w:rsidRPr="003732CE" w:rsidRDefault="0044738E" w:rsidP="0044738E">
      <w:pPr>
        <w:shd w:val="clear" w:color="auto" w:fill="FFFFFF"/>
        <w:rPr>
          <w:rFonts w:ascii="Tahoma" w:hAnsi="Tahoma" w:cs="Arial"/>
          <w:i/>
          <w:color w:val="00B050"/>
          <w:sz w:val="16"/>
          <w:szCs w:val="16"/>
          <w:lang w:val="es-ES" w:eastAsia="es-CO"/>
        </w:rPr>
      </w:pPr>
    </w:p>
    <w:p w14:paraId="04ED2D6D" w14:textId="77777777" w:rsidR="0044738E" w:rsidRPr="003732CE" w:rsidRDefault="0044738E" w:rsidP="003551C1">
      <w:pPr>
        <w:shd w:val="clear" w:color="auto" w:fill="FFFFFF"/>
        <w:jc w:val="center"/>
        <w:rPr>
          <w:rFonts w:ascii="Tahoma" w:hAnsi="Tahoma" w:cs="Arial"/>
          <w:i/>
          <w:color w:val="00B050"/>
          <w:sz w:val="16"/>
          <w:szCs w:val="16"/>
          <w:lang w:val="es-ES" w:eastAsia="es-CO"/>
        </w:rPr>
      </w:pPr>
      <w:r w:rsidRPr="003732CE">
        <w:rPr>
          <w:rFonts w:ascii="Tahoma" w:hAnsi="Tahoma"/>
          <w:i/>
          <w:noProof/>
          <w:color w:val="00B050"/>
          <w:sz w:val="16"/>
          <w:szCs w:val="16"/>
          <w:lang w:val="en-US" w:eastAsia="en-US"/>
        </w:rPr>
        <w:drawing>
          <wp:inline distT="0" distB="0" distL="0" distR="0" wp14:anchorId="7F8B891C" wp14:editId="733E0670">
            <wp:extent cx="4879772" cy="2395715"/>
            <wp:effectExtent l="0" t="0" r="0" b="508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90977" cy="2401216"/>
                    </a:xfrm>
                    <a:prstGeom prst="rect">
                      <a:avLst/>
                    </a:prstGeom>
                  </pic:spPr>
                </pic:pic>
              </a:graphicData>
            </a:graphic>
          </wp:inline>
        </w:drawing>
      </w:r>
    </w:p>
    <w:p w14:paraId="19F46EF7" w14:textId="77777777" w:rsidR="0044738E" w:rsidRPr="003732CE" w:rsidRDefault="0044738E" w:rsidP="0044738E">
      <w:pPr>
        <w:shd w:val="clear" w:color="auto" w:fill="FFFFFF"/>
        <w:rPr>
          <w:rFonts w:ascii="Tahoma" w:hAnsi="Tahoma" w:cs="Arial"/>
          <w:i/>
          <w:color w:val="00B050"/>
          <w:sz w:val="16"/>
          <w:szCs w:val="16"/>
          <w:lang w:val="es-ES" w:eastAsia="es-CO"/>
        </w:rPr>
      </w:pPr>
    </w:p>
    <w:p w14:paraId="5151AE54"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Las marcas del PC y del trípode son DELL y MANFROTTO respectivamente, pero es ZEISS Alemania el ensamblador de todo el sistema y quien garantiza que este cumple con todos los requerimientos técnicos para su óptimo funcionamiento y precisión. De igual forma, ZEISS escogió a DELL por ser un proveedor con soporte y garantía a nivel mundial y por supuesto Colombia y a MANFROTTO que es una marca europea de gran reconocimiento y calidad. Adicionalmente, y como está escrito en el ANEXO No. 3, CIMEX S.A., ofrece garantía de tres (3) años por todo el sistema.</w:t>
      </w:r>
    </w:p>
    <w:p w14:paraId="4599B9FC" w14:textId="77777777" w:rsidR="0044738E" w:rsidRPr="00AE2ADD" w:rsidRDefault="0044738E" w:rsidP="0044738E">
      <w:pPr>
        <w:shd w:val="clear" w:color="auto" w:fill="FFFFFF"/>
        <w:rPr>
          <w:rFonts w:ascii="Tahoma" w:hAnsi="Tahoma" w:cs="Arial"/>
          <w:i/>
          <w:sz w:val="16"/>
          <w:szCs w:val="16"/>
          <w:lang w:val="es-ES" w:eastAsia="es-CO"/>
        </w:rPr>
      </w:pPr>
    </w:p>
    <w:p w14:paraId="3580E0D9"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Esta información también está registrada en las páginas:</w:t>
      </w:r>
    </w:p>
    <w:p w14:paraId="2C3EB8AE" w14:textId="77777777" w:rsidR="0044738E" w:rsidRPr="00AE2ADD" w:rsidRDefault="0044738E" w:rsidP="0044738E">
      <w:pPr>
        <w:shd w:val="clear" w:color="auto" w:fill="FFFFFF"/>
        <w:rPr>
          <w:rFonts w:ascii="Tahoma" w:hAnsi="Tahoma" w:cs="Arial"/>
          <w:i/>
          <w:sz w:val="16"/>
          <w:szCs w:val="16"/>
          <w:lang w:val="es-ES" w:eastAsia="es-CO"/>
        </w:rPr>
      </w:pPr>
    </w:p>
    <w:p w14:paraId="7D3FA880"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 xml:space="preserve">2 del archivo </w:t>
      </w:r>
      <w:r w:rsidRPr="00AE2ADD">
        <w:rPr>
          <w:rFonts w:ascii="Tahoma" w:hAnsi="Tahoma" w:cs="Arial"/>
          <w:b/>
          <w:bCs/>
          <w:i/>
          <w:iCs/>
          <w:sz w:val="16"/>
          <w:szCs w:val="16"/>
          <w:lang w:val="es-ES" w:eastAsia="es-CO"/>
        </w:rPr>
        <w:t>7-ZEISSCOMETQuotationTemplateEN.pdf 254K</w:t>
      </w:r>
      <w:r w:rsidRPr="00AE2ADD">
        <w:rPr>
          <w:rFonts w:ascii="Tahoma" w:hAnsi="Tahoma" w:cs="Arial"/>
          <w:i/>
          <w:sz w:val="16"/>
          <w:szCs w:val="16"/>
          <w:lang w:val="es-ES" w:eastAsia="es-CO"/>
        </w:rPr>
        <w:t>,</w:t>
      </w:r>
    </w:p>
    <w:p w14:paraId="0E3026AC"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 xml:space="preserve">1 del archivo </w:t>
      </w:r>
      <w:r w:rsidRPr="00AE2ADD">
        <w:rPr>
          <w:rFonts w:ascii="Tahoma" w:hAnsi="Tahoma" w:cs="Arial"/>
          <w:b/>
          <w:bCs/>
          <w:i/>
          <w:iCs/>
          <w:sz w:val="16"/>
          <w:szCs w:val="16"/>
          <w:lang w:val="es-ES" w:eastAsia="es-CO"/>
        </w:rPr>
        <w:t>1-20201201065259406MANFROTTO545-6-B-GB.pdf 369K,</w:t>
      </w:r>
    </w:p>
    <w:p w14:paraId="684844D0" w14:textId="77777777" w:rsidR="0044738E" w:rsidRPr="00AE2ADD" w:rsidRDefault="0044738E" w:rsidP="0044738E">
      <w:pPr>
        <w:shd w:val="clear" w:color="auto" w:fill="FFFFFF"/>
        <w:rPr>
          <w:rFonts w:ascii="Tahoma" w:hAnsi="Tahoma" w:cs="Arial"/>
          <w:i/>
          <w:sz w:val="16"/>
          <w:szCs w:val="16"/>
          <w:lang w:val="es-ES" w:eastAsia="es-CO"/>
        </w:rPr>
      </w:pPr>
    </w:p>
    <w:p w14:paraId="3784BF79"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t>los cual les entregamos como parte de la Subsanación anterior y se muestran a continuación:</w:t>
      </w:r>
    </w:p>
    <w:p w14:paraId="7AB24B9C" w14:textId="77777777" w:rsidR="0044738E" w:rsidRPr="003732CE" w:rsidRDefault="0044738E" w:rsidP="0044738E">
      <w:pPr>
        <w:shd w:val="clear" w:color="auto" w:fill="FFFFFF"/>
        <w:rPr>
          <w:rFonts w:ascii="Tahoma" w:hAnsi="Tahoma" w:cs="Arial"/>
          <w:i/>
          <w:color w:val="00B050"/>
          <w:sz w:val="16"/>
          <w:szCs w:val="16"/>
          <w:lang w:val="es-ES" w:eastAsia="es-CO"/>
        </w:rPr>
      </w:pPr>
    </w:p>
    <w:p w14:paraId="250BAAE4" w14:textId="77777777" w:rsidR="0044738E" w:rsidRPr="003732CE" w:rsidRDefault="0044738E" w:rsidP="0044738E">
      <w:pPr>
        <w:shd w:val="clear" w:color="auto" w:fill="FFFFFF"/>
        <w:rPr>
          <w:rFonts w:ascii="Tahoma" w:hAnsi="Tahoma" w:cs="Arial"/>
          <w:i/>
          <w:color w:val="00B050"/>
          <w:sz w:val="16"/>
          <w:szCs w:val="16"/>
          <w:lang w:val="es-ES" w:eastAsia="es-CO"/>
        </w:rPr>
      </w:pPr>
      <w:r w:rsidRPr="003732CE">
        <w:rPr>
          <w:rFonts w:ascii="Tahoma" w:hAnsi="Tahoma"/>
          <w:i/>
          <w:noProof/>
          <w:color w:val="00B050"/>
          <w:sz w:val="16"/>
          <w:szCs w:val="16"/>
          <w:lang w:val="en-US" w:eastAsia="en-US"/>
        </w:rPr>
        <mc:AlternateContent>
          <mc:Choice Requires="wps">
            <w:drawing>
              <wp:anchor distT="0" distB="0" distL="114300" distR="114300" simplePos="0" relativeHeight="251661312" behindDoc="0" locked="0" layoutInCell="1" allowOverlap="1" wp14:anchorId="5AF32CCB" wp14:editId="3E0A5597">
                <wp:simplePos x="0" y="0"/>
                <wp:positionH relativeFrom="column">
                  <wp:posOffset>3711559</wp:posOffset>
                </wp:positionH>
                <wp:positionV relativeFrom="paragraph">
                  <wp:posOffset>2157408</wp:posOffset>
                </wp:positionV>
                <wp:extent cx="1145968" cy="112816"/>
                <wp:effectExtent l="0" t="0" r="16510" b="20955"/>
                <wp:wrapNone/>
                <wp:docPr id="10" name="Rectangle: Rounded Corners 7"/>
                <wp:cNvGraphicFramePr/>
                <a:graphic xmlns:a="http://schemas.openxmlformats.org/drawingml/2006/main">
                  <a:graphicData uri="http://schemas.microsoft.com/office/word/2010/wordprocessingShape">
                    <wps:wsp>
                      <wps:cNvSpPr/>
                      <wps:spPr>
                        <a:xfrm>
                          <a:off x="0" y="0"/>
                          <a:ext cx="1145968" cy="112816"/>
                        </a:xfrm>
                        <a:prstGeom prst="roundRect">
                          <a:avLst/>
                        </a:prstGeom>
                        <a:solidFill>
                          <a:schemeClr val="accent1">
                            <a:alpha val="1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roundrect w14:anchorId="232E047F" id="Rectangle: Rounded Corners 7" o:spid="_x0000_s1026" style="position:absolute;margin-left:292.25pt;margin-top:169.85pt;width:90.25pt;height:8.9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" fillcolor="#4f81bd [3204]" strokecolor="#243f60 [1604]" strokeweight="2pt">
                <v:fill opacity="9766f"/>
              </v:roundrect>
            </w:pict>
          </mc:Fallback>
        </mc:AlternateContent>
      </w:r>
      <w:r w:rsidRPr="003732CE">
        <w:rPr>
          <w:rFonts w:ascii="Tahoma" w:hAnsi="Tahoma"/>
          <w:i/>
          <w:noProof/>
          <w:color w:val="00B050"/>
          <w:sz w:val="16"/>
          <w:szCs w:val="16"/>
          <w:lang w:val="en-US" w:eastAsia="en-US"/>
        </w:rPr>
        <w:drawing>
          <wp:inline distT="0" distB="0" distL="0" distR="0" wp14:anchorId="2D8266A3" wp14:editId="7EA83A73">
            <wp:extent cx="5612130" cy="3149600"/>
            <wp:effectExtent l="0" t="0" r="762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49600"/>
                    </a:xfrm>
                    <a:prstGeom prst="rect">
                      <a:avLst/>
                    </a:prstGeom>
                  </pic:spPr>
                </pic:pic>
              </a:graphicData>
            </a:graphic>
          </wp:inline>
        </w:drawing>
      </w:r>
    </w:p>
    <w:p w14:paraId="4BA7B32F" w14:textId="77777777" w:rsidR="0044738E" w:rsidRPr="003732CE" w:rsidRDefault="0044738E" w:rsidP="0044738E">
      <w:pPr>
        <w:shd w:val="clear" w:color="auto" w:fill="FFFFFF"/>
        <w:rPr>
          <w:rFonts w:ascii="Tahoma" w:hAnsi="Tahoma"/>
          <w:i/>
          <w:noProof/>
          <w:color w:val="00B050"/>
          <w:sz w:val="16"/>
          <w:szCs w:val="16"/>
        </w:rPr>
      </w:pPr>
    </w:p>
    <w:p w14:paraId="7B92016A" w14:textId="77777777" w:rsidR="0044738E" w:rsidRPr="003732CE" w:rsidRDefault="0044738E" w:rsidP="0044738E">
      <w:pPr>
        <w:shd w:val="clear" w:color="auto" w:fill="FFFFFF"/>
        <w:rPr>
          <w:rFonts w:ascii="Tahoma" w:hAnsi="Tahoma" w:cs="Arial"/>
          <w:i/>
          <w:color w:val="00B050"/>
          <w:sz w:val="16"/>
          <w:szCs w:val="16"/>
          <w:lang w:val="es-ES" w:eastAsia="es-CO"/>
        </w:rPr>
      </w:pPr>
      <w:r w:rsidRPr="003732CE">
        <w:rPr>
          <w:rFonts w:ascii="Tahoma" w:hAnsi="Tahoma"/>
          <w:i/>
          <w:noProof/>
          <w:color w:val="00B050"/>
          <w:sz w:val="16"/>
          <w:szCs w:val="16"/>
          <w:lang w:val="en-US" w:eastAsia="en-US"/>
        </w:rPr>
        <mc:AlternateContent>
          <mc:Choice Requires="wps">
            <w:drawing>
              <wp:anchor distT="0" distB="0" distL="114300" distR="114300" simplePos="0" relativeHeight="251662336" behindDoc="0" locked="0" layoutInCell="1" allowOverlap="1" wp14:anchorId="16D759AC" wp14:editId="5618D4D2">
                <wp:simplePos x="0" y="0"/>
                <wp:positionH relativeFrom="column">
                  <wp:posOffset>150495</wp:posOffset>
                </wp:positionH>
                <wp:positionV relativeFrom="paragraph">
                  <wp:posOffset>24130</wp:posOffset>
                </wp:positionV>
                <wp:extent cx="510639" cy="2224585"/>
                <wp:effectExtent l="12700" t="12700" r="10160" b="10795"/>
                <wp:wrapNone/>
                <wp:docPr id="11" name="Rectangle: Rounded Corners 10"/>
                <wp:cNvGraphicFramePr/>
                <a:graphic xmlns:a="http://schemas.openxmlformats.org/drawingml/2006/main">
                  <a:graphicData uri="http://schemas.microsoft.com/office/word/2010/wordprocessingShape">
                    <wps:wsp>
                      <wps:cNvSpPr/>
                      <wps:spPr>
                        <a:xfrm>
                          <a:off x="0" y="0"/>
                          <a:ext cx="510639" cy="2224585"/>
                        </a:xfrm>
                        <a:prstGeom prst="roundRect">
                          <a:avLst/>
                        </a:prstGeom>
                        <a:solidFill>
                          <a:schemeClr val="accent1">
                            <a:alpha val="1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w:pict>
              <v:roundrect w14:anchorId="54462173" id="Rectangle: Rounded Corners 10" o:spid="_x0000_s1026" style="position:absolute;margin-left:11.85pt;margin-top:1.9pt;width:40.2pt;height:175.1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" fillcolor="#4f81bd [3204]" strokecolor="#243f60 [1604]" strokeweight="2pt">
                <v:fill opacity="9766f"/>
              </v:roundrect>
            </w:pict>
          </mc:Fallback>
        </mc:AlternateContent>
      </w:r>
      <w:r w:rsidRPr="003732CE">
        <w:rPr>
          <w:rFonts w:ascii="Tahoma" w:hAnsi="Tahoma"/>
          <w:i/>
          <w:noProof/>
          <w:color w:val="00B050"/>
          <w:sz w:val="16"/>
          <w:szCs w:val="16"/>
          <w:lang w:val="en-US" w:eastAsia="en-US"/>
        </w:rPr>
        <w:drawing>
          <wp:inline distT="0" distB="0" distL="0" distR="0" wp14:anchorId="01A37CC4" wp14:editId="79FD5BEC">
            <wp:extent cx="4404303" cy="1970923"/>
            <wp:effectExtent l="0" t="0" r="3175"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08045" cy="1972597"/>
                    </a:xfrm>
                    <a:prstGeom prst="rect">
                      <a:avLst/>
                    </a:prstGeom>
                  </pic:spPr>
                </pic:pic>
              </a:graphicData>
            </a:graphic>
          </wp:inline>
        </w:drawing>
      </w:r>
    </w:p>
    <w:p w14:paraId="5DB086FD" w14:textId="77777777" w:rsidR="0044738E" w:rsidRPr="00AE2ADD" w:rsidRDefault="0044738E" w:rsidP="0044738E">
      <w:pPr>
        <w:shd w:val="clear" w:color="auto" w:fill="FFFFFF"/>
        <w:rPr>
          <w:rFonts w:ascii="Tahoma" w:hAnsi="Tahoma" w:cs="Arial"/>
          <w:i/>
          <w:sz w:val="16"/>
          <w:szCs w:val="16"/>
          <w:lang w:val="es-ES" w:eastAsia="es-CO"/>
        </w:rPr>
      </w:pPr>
      <w:r w:rsidRPr="00AE2ADD">
        <w:rPr>
          <w:rFonts w:ascii="Tahoma" w:hAnsi="Tahoma" w:cs="Arial"/>
          <w:i/>
          <w:sz w:val="16"/>
          <w:szCs w:val="16"/>
          <w:lang w:val="es-ES" w:eastAsia="es-CO"/>
        </w:rPr>
        <w:lastRenderedPageBreak/>
        <w:t xml:space="preserve">Además, el escáner óptico 3D ZEISS COMET L3D 5M, es un sistema que se ofrece como un todo, ya que como lo sabrá la UNIVERSIDAD, un equipo metrológico tiene varios componentes los cuales tienen unas especificaciones técnicas para brindar la precisión ofrecida desde fábrica. Es así como al calibrar el sistema, este con cada uno de sus componentes -el PC, mesa giratoria, trípode, </w:t>
      </w:r>
      <w:proofErr w:type="spellStart"/>
      <w:r w:rsidRPr="00AE2ADD">
        <w:rPr>
          <w:rFonts w:ascii="Tahoma" w:hAnsi="Tahoma" w:cs="Arial"/>
          <w:i/>
          <w:sz w:val="16"/>
          <w:szCs w:val="16"/>
          <w:lang w:val="es-ES" w:eastAsia="es-CO"/>
        </w:rPr>
        <w:t>etc</w:t>
      </w:r>
      <w:proofErr w:type="spellEnd"/>
      <w:r w:rsidRPr="00AE2ADD">
        <w:rPr>
          <w:rFonts w:ascii="Tahoma" w:hAnsi="Tahoma" w:cs="Arial"/>
          <w:i/>
          <w:sz w:val="16"/>
          <w:szCs w:val="16"/>
          <w:lang w:val="es-ES" w:eastAsia="es-CO"/>
        </w:rPr>
        <w:t>-, hacen parte integral del sistema calibrado que cumple con las normas internacionales.</w:t>
      </w:r>
    </w:p>
    <w:p w14:paraId="5EA206D5" w14:textId="77777777" w:rsidR="0056620C" w:rsidRPr="00AE2ADD" w:rsidRDefault="0056620C" w:rsidP="0056620C">
      <w:pPr>
        <w:ind w:right="101"/>
        <w:rPr>
          <w:rFonts w:ascii="Tahoma" w:hAnsi="Tahoma" w:cs="Arial"/>
          <w:i/>
          <w:sz w:val="16"/>
          <w:szCs w:val="16"/>
          <w:lang w:val="es-ES" w:eastAsia="es-CO"/>
        </w:rPr>
      </w:pPr>
    </w:p>
    <w:p w14:paraId="68C93D11" w14:textId="649C6380" w:rsidR="0056620C" w:rsidRPr="00AE2ADD" w:rsidRDefault="0044738E" w:rsidP="0056620C">
      <w:pPr>
        <w:ind w:right="101"/>
        <w:rPr>
          <w:rFonts w:ascii="Tahoma" w:hAnsi="Tahoma" w:cs="Arial"/>
          <w:i/>
          <w:sz w:val="16"/>
          <w:szCs w:val="16"/>
          <w:lang w:val="es-ES" w:eastAsia="es-CO"/>
        </w:rPr>
      </w:pPr>
      <w:r w:rsidRPr="00AE2ADD">
        <w:rPr>
          <w:rFonts w:ascii="Tahoma" w:hAnsi="Tahoma" w:cs="Arial"/>
          <w:i/>
          <w:sz w:val="16"/>
          <w:szCs w:val="16"/>
          <w:lang w:val="es-ES" w:eastAsia="es-CO"/>
        </w:rPr>
        <w:t>Cualquier inquietud adicional, estaremos atentos a resolverla</w:t>
      </w:r>
    </w:p>
    <w:p w14:paraId="15B92846" w14:textId="77777777" w:rsidR="0056620C" w:rsidRPr="00AE2ADD" w:rsidRDefault="0056620C" w:rsidP="0044738E">
      <w:pPr>
        <w:ind w:right="101"/>
        <w:jc w:val="center"/>
        <w:rPr>
          <w:rFonts w:ascii="Tahoma" w:eastAsia="Tahoma" w:hAnsi="Tahoma" w:cs="Tahoma"/>
          <w:b/>
          <w:sz w:val="20"/>
          <w:szCs w:val="20"/>
        </w:rPr>
      </w:pPr>
    </w:p>
    <w:p w14:paraId="11578494" w14:textId="0364F460" w:rsidR="0056620C" w:rsidRPr="00AE2ADD" w:rsidRDefault="0056620C" w:rsidP="0056620C">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AE2ADD">
        <w:rPr>
          <w:rFonts w:ascii="Tahoma" w:hAnsi="Tahoma" w:cs="Tahoma"/>
          <w:b/>
          <w:sz w:val="20"/>
          <w:szCs w:val="20"/>
          <w:lang w:val="es-ES" w:bidi="es-CO"/>
        </w:rPr>
        <w:t>RESPUESTA A LA OBSERVACION:</w:t>
      </w:r>
    </w:p>
    <w:p w14:paraId="52FFBEFF" w14:textId="384F185A" w:rsidR="009F4775" w:rsidRPr="00AE2ADD" w:rsidRDefault="009F4775" w:rsidP="0056620C">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5FF064F"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AE2ADD">
        <w:rPr>
          <w:rFonts w:ascii="Tahoma" w:hAnsi="Tahoma" w:cs="Tahoma"/>
          <w:b/>
          <w:sz w:val="20"/>
          <w:szCs w:val="20"/>
          <w:lang w:val="es-ES" w:bidi="es-CO"/>
        </w:rPr>
        <w:t xml:space="preserve">Según es informado en el pliego de la convocatoria pública No. 10 de 2020 en lo referente al anexo 3 (página 61) </w:t>
      </w:r>
      <w:r w:rsidRPr="00AE2ADD">
        <w:rPr>
          <w:rFonts w:ascii="Tahoma" w:hAnsi="Tahoma" w:cs="Tahoma"/>
          <w:b/>
          <w:i/>
          <w:sz w:val="20"/>
          <w:szCs w:val="20"/>
          <w:u w:val="single"/>
          <w:lang w:val="es-ES" w:bidi="es-CO"/>
        </w:rPr>
        <w:t xml:space="preserve">ANTES DE DILIGENCIAR ESTE ANEXO TENGA EN CUENTA: </w:t>
      </w:r>
    </w:p>
    <w:p w14:paraId="23A1B6D4"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p>
    <w:p w14:paraId="0DEFAA5A" w14:textId="34295610"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AE2ADD">
        <w:rPr>
          <w:rFonts w:ascii="Tahoma" w:hAnsi="Tahoma" w:cs="Tahoma"/>
          <w:b/>
          <w:i/>
          <w:sz w:val="20"/>
          <w:szCs w:val="20"/>
          <w:u w:val="single"/>
          <w:lang w:val="es-ES" w:bidi="es-CO"/>
        </w:rPr>
        <w:t>Numeral 1. “Verifique que en el diligenciamiento del Anexo No. 3; las características técnicas ítem ofertado estén completas, se haya diligenciado la marca, la referencia el valor, el ofrecimiento de la capacitación en sitio y/o en fabrica y la garantía en años; el no diligenciamiento será causal de rechazo para el ítem y/o solución integral.”</w:t>
      </w:r>
    </w:p>
    <w:p w14:paraId="3E66EF2D" w14:textId="5993895C"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AE2ADD">
        <w:rPr>
          <w:rFonts w:ascii="Tahoma" w:hAnsi="Tahoma" w:cs="Tahoma"/>
          <w:b/>
          <w:i/>
          <w:sz w:val="20"/>
          <w:szCs w:val="20"/>
          <w:u w:val="single"/>
          <w:lang w:val="es-ES" w:bidi="es-CO"/>
        </w:rPr>
        <w:t>Numeral 5. “La Universidad se permite informar que la información a tener en cuenta para la evaluación de las propuestas es la UNICAMENTE la incluida en la propuesta impresa; la información incluida en el medio digital en ningún momento puede considerarse complementaria, sustituto o reemplazo de la misma. Por consiguiente, en caso tal que en el anexo No 3 contenido en la propuesta escrita no se incluyan las características técnicas ítem ofertado, marca, referencia, valor, capacitación y garantía, así como el valor de la propuesta económica para alguno o algunos de los ítems ofertados, se considerara causal de rechazo de la oferta para el respectivo ítem o ítems”</w:t>
      </w:r>
      <w:r w:rsidRPr="00AE2ADD">
        <w:rPr>
          <w:rFonts w:ascii="Tahoma" w:hAnsi="Tahoma" w:cs="Tahoma"/>
          <w:b/>
          <w:sz w:val="20"/>
          <w:szCs w:val="20"/>
          <w:lang w:val="es-ES" w:bidi="es-CO"/>
        </w:rPr>
        <w:t>. (se aclara que en el proceso de respuesta de observaciones al prepliego se di alcance al hecho de que las propuestas no se entregarían de forma impresa).</w:t>
      </w:r>
    </w:p>
    <w:p w14:paraId="0DF258D5"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546A1CC" w14:textId="17FFA15E"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AE2ADD">
        <w:rPr>
          <w:rFonts w:ascii="Tahoma" w:hAnsi="Tahoma" w:cs="Tahoma"/>
          <w:b/>
          <w:sz w:val="20"/>
          <w:szCs w:val="20"/>
          <w:lang w:val="es-ES" w:bidi="es-CO"/>
        </w:rPr>
        <w:t>Para todo el proceso de evaluación técnica se utiliza el Anexo 3 entregado por el proponente al cierre de la convocatoria pública (realizado el 25 de noviembre de 2020), y como quedo consignado en el acta de cierre de la convocatoria el oferente CIMEX S.A. entrego el archivo l-16253 (OFERTA ECONOMICA) CIMEX S.A._P487.pdf de 115KB constituido por un único folio, en el cual no se encuentran la totalidad de las referencias y marcas de los elementos ofertad</w:t>
      </w:r>
      <w:r w:rsidR="00057230" w:rsidRPr="00AE2ADD">
        <w:rPr>
          <w:rFonts w:ascii="Tahoma" w:hAnsi="Tahoma" w:cs="Tahoma"/>
          <w:b/>
          <w:sz w:val="20"/>
          <w:szCs w:val="20"/>
          <w:lang w:val="es-ES" w:bidi="es-CO"/>
        </w:rPr>
        <w:t>os para la solución integral. (</w:t>
      </w:r>
      <w:r w:rsidRPr="00AE2ADD">
        <w:rPr>
          <w:rFonts w:ascii="Tahoma" w:hAnsi="Tahoma" w:cs="Tahoma"/>
          <w:b/>
          <w:sz w:val="20"/>
          <w:szCs w:val="20"/>
          <w:lang w:val="es-ES" w:bidi="es-CO"/>
        </w:rPr>
        <w:t>ver imagen).</w:t>
      </w:r>
    </w:p>
    <w:p w14:paraId="21B9CE5A" w14:textId="5DECCCD8" w:rsidR="009F4775" w:rsidRPr="00AE2ADD" w:rsidRDefault="00057230" w:rsidP="00057230">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AE2ADD">
        <w:rPr>
          <w:rFonts w:ascii="Tahoma" w:hAnsi="Tahoma" w:cs="Tahoma"/>
          <w:noProof/>
          <w:sz w:val="20"/>
          <w:szCs w:val="20"/>
          <w:lang w:val="en-US" w:eastAsia="en-US"/>
        </w:rPr>
        <w:lastRenderedPageBreak/>
        <mc:AlternateContent>
          <mc:Choice Requires="wpg">
            <w:drawing>
              <wp:inline distT="0" distB="0" distL="0" distR="0" wp14:anchorId="607B6E3B" wp14:editId="26A8B4EE">
                <wp:extent cx="4904509" cy="1929740"/>
                <wp:effectExtent l="0" t="38100" r="67945" b="33020"/>
                <wp:docPr id="35" name="Grupo 35"/>
                <wp:cNvGraphicFramePr/>
                <a:graphic xmlns:a="http://schemas.openxmlformats.org/drawingml/2006/main">
                  <a:graphicData uri="http://schemas.microsoft.com/office/word/2010/wordprocessingGroup">
                    <wpg:wgp>
                      <wpg:cNvGrpSpPr/>
                      <wpg:grpSpPr>
                        <a:xfrm>
                          <a:off x="0" y="0"/>
                          <a:ext cx="4904509" cy="1929740"/>
                          <a:chOff x="0" y="0"/>
                          <a:chExt cx="6065520" cy="3016605"/>
                        </a:xfrm>
                      </wpg:grpSpPr>
                      <pic:pic xmlns:pic="http://schemas.openxmlformats.org/drawingml/2006/picture">
                        <pic:nvPicPr>
                          <pic:cNvPr id="36" name="Imagen 36"/>
                          <pic:cNvPicPr>
                            <a:picLocks noChangeAspect="1"/>
                          </pic:cNvPicPr>
                        </pic:nvPicPr>
                        <pic:blipFill rotWithShape="1">
                          <a:blip r:embed="rId39" cstate="print">
                            <a:extLst>
                              <a:ext uri="{28A0092B-C50C-407E-A947-70E740481C1C}">
                                <a14:useLocalDpi xmlns:a14="http://schemas.microsoft.com/office/drawing/2010/main" val="0"/>
                              </a:ext>
                            </a:extLst>
                          </a:blip>
                          <a:srcRect l="487" r="-1"/>
                          <a:stretch/>
                        </pic:blipFill>
                        <pic:spPr bwMode="auto">
                          <a:xfrm>
                            <a:off x="0" y="77190"/>
                            <a:ext cx="6065520" cy="2939415"/>
                          </a:xfrm>
                          <a:prstGeom prst="rect">
                            <a:avLst/>
                          </a:prstGeom>
                          <a:ln>
                            <a:noFill/>
                          </a:ln>
                          <a:extLst>
                            <a:ext uri="{53640926-AAD7-44D8-BBD7-CCE9431645EC}">
                              <a14:shadowObscured xmlns:a14="http://schemas.microsoft.com/office/drawing/2010/main"/>
                            </a:ext>
                          </a:extLst>
                        </pic:spPr>
                      </pic:pic>
                      <wps:wsp>
                        <wps:cNvPr id="37" name="Rectángulo 37"/>
                        <wps:cNvSpPr/>
                        <wps:spPr>
                          <a:xfrm>
                            <a:off x="4001985" y="0"/>
                            <a:ext cx="2047899" cy="293320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cex="http://schemas.microsoft.com/office/word/2018/wordml/cex" xmlns:w16="http://schemas.microsoft.com/office/word/2018/wordml">
            <w:pict>
              <v:group w14:anchorId="4D7B18A2" id="Grupo 35" o:spid="_x0000_s1026" style="width:386.2pt;height:151.95pt;mso-position-horizontal-relative:char;mso-position-vertical-relative:line" coordsize="60655,30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">
                <v:shape id="Imagen 36" o:spid="_x0000_s1027" type="#_x0000_t75" style="position:absolute;top:771;width:60655;height:2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">
                  <v:imagedata r:id="rId40" o:title="" cropleft="319f" cropright="-1f"/>
                  <v:path arrowok="t"/>
                </v:shape>
                <v:rect id="Rectángulo 37" o:spid="_x0000_s1028" style="position:absolute;left:40019;width:20479;height:29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" filled="f" strokecolor="red" strokeweight="2.25pt">
                  <v:shadow on="t" color="black" opacity="22937f" origin=",.5" offset="0,.63889mm"/>
                </v:rect>
                <w10:anchorlock/>
              </v:group>
            </w:pict>
          </mc:Fallback>
        </mc:AlternateContent>
      </w:r>
    </w:p>
    <w:p w14:paraId="702E11DB"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AE2ADD">
        <w:rPr>
          <w:rFonts w:ascii="Tahoma" w:hAnsi="Tahoma" w:cs="Tahoma"/>
          <w:b/>
          <w:sz w:val="20"/>
          <w:szCs w:val="20"/>
          <w:lang w:val="es-ES" w:bidi="es-CO"/>
        </w:rPr>
        <w:t xml:space="preserve"> </w:t>
      </w:r>
    </w:p>
    <w:p w14:paraId="3270037C"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AE2ADD">
        <w:rPr>
          <w:rFonts w:ascii="Tahoma" w:hAnsi="Tahoma" w:cs="Tahoma"/>
          <w:b/>
          <w:sz w:val="20"/>
          <w:szCs w:val="20"/>
          <w:lang w:val="es-ES" w:bidi="es-CO"/>
        </w:rPr>
        <w:t>El Anexo 3 no puede ser modificado, actualizado, ni remplazado en procesos de subsanes.</w:t>
      </w:r>
    </w:p>
    <w:p w14:paraId="0E426884" w14:textId="77777777"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4B059D6" w14:textId="06F74A52" w:rsidR="009F4775" w:rsidRPr="00AE2ADD"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AE2ADD">
        <w:rPr>
          <w:rFonts w:ascii="Tahoma" w:hAnsi="Tahoma" w:cs="Tahoma"/>
          <w:b/>
          <w:sz w:val="20"/>
          <w:szCs w:val="20"/>
          <w:lang w:val="es-ES" w:bidi="es-CO"/>
        </w:rPr>
        <w:t xml:space="preserve">El Pliego es muy claro en el numeral </w:t>
      </w:r>
      <w:r w:rsidRPr="00AE2ADD">
        <w:rPr>
          <w:rFonts w:ascii="Tahoma" w:hAnsi="Tahoma" w:cs="Tahoma"/>
          <w:b/>
          <w:i/>
          <w:sz w:val="20"/>
          <w:szCs w:val="20"/>
          <w:u w:val="single"/>
          <w:lang w:val="es-ES" w:bidi="es-CO"/>
        </w:rPr>
        <w:t xml:space="preserve">2.3.4. CERTIFICADOS DE DISTRIBUCIÓN “Los proponentes deberán adjuntar a su propuesta las certificaciones de cadena de distribución y/o autorización para distribución que acredite que se encuentra autorizado para la comercialización y el servicio postventa de los elementos y/o equipos ofertados. Dichas certificaciones deben incluir la cadena desde el fabricante de los equipos hasta el proponente de la oferta. En todo caso si oferta elementos cuyas marcas son diferentes deberá aportar el número de certificaciones que garanticen la autorización en la distribución”, </w:t>
      </w:r>
      <w:r w:rsidRPr="00AE2ADD">
        <w:rPr>
          <w:rFonts w:ascii="Tahoma" w:hAnsi="Tahoma" w:cs="Tahoma"/>
          <w:b/>
          <w:sz w:val="20"/>
          <w:szCs w:val="20"/>
          <w:lang w:val="es-ES" w:bidi="es-CO"/>
        </w:rPr>
        <w:t xml:space="preserve">por lo tanto, son requeridos todos los certificados de distribución para los elementos ofertados. así las cosas, el proponente si a bien lo tiene allegue copia de los certificados de distribución requeridos, dentro del término señalado en el numeral </w:t>
      </w:r>
      <w:r w:rsidRPr="00AE2ADD">
        <w:rPr>
          <w:rFonts w:ascii="Tahoma" w:hAnsi="Tahoma" w:cs="Tahoma"/>
          <w:b/>
          <w:i/>
          <w:sz w:val="20"/>
          <w:szCs w:val="20"/>
          <w:u w:val="single"/>
          <w:lang w:val="es-ES" w:bidi="es-CO"/>
        </w:rPr>
        <w:t>1.28 procedimiento de subsanación del pliego</w:t>
      </w:r>
    </w:p>
    <w:p w14:paraId="1C731DF8" w14:textId="77777777" w:rsidR="009F4775" w:rsidRPr="00461F31" w:rsidRDefault="009F4775"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0668FC4" w14:textId="77777777" w:rsidR="00EA4763" w:rsidRPr="00461F31" w:rsidRDefault="00EA4763" w:rsidP="00EA4763">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461F31">
        <w:rPr>
          <w:rFonts w:ascii="Tahoma" w:hAnsi="Tahoma" w:cs="Tahoma"/>
          <w:b/>
          <w:sz w:val="20"/>
          <w:szCs w:val="20"/>
          <w:lang w:val="es-ES" w:bidi="es-CO"/>
        </w:rPr>
        <w:t>En cuanto al software ofertado el pliego en el numeral 2.3.6 CATALOGOS indica claramente que la evaluación técnica se hará exclusivamente sobre los catálogos incluidos en las propuestas, para cada uno de los equipos ofertados. En cuanto a la aplicación o software ofertados el oferente entrega documentación “manual del software ZEISS Colin3d, en la página 152” en donde no se encuentra información específica sobre el tipo de formatos de los archivos que soporta en los procesos de importación y exportación. La información presentada mediante imagen, y que según el oferente ha sido “tomada directamente del software ZEISS Colin3d” no se acepta porque no hace parte del manual del software ZEISS Colin3d.</w:t>
      </w:r>
    </w:p>
    <w:p w14:paraId="3EEEA068" w14:textId="638C7FF5" w:rsidR="004431DD" w:rsidRPr="00461F31" w:rsidRDefault="004431DD"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015D377" w14:textId="36D56146" w:rsidR="004431DD" w:rsidRPr="00461F31" w:rsidRDefault="004431DD" w:rsidP="009F477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461F31">
        <w:rPr>
          <w:rFonts w:ascii="Tahoma" w:hAnsi="Tahoma" w:cs="Tahoma"/>
          <w:b/>
          <w:sz w:val="20"/>
          <w:szCs w:val="20"/>
          <w:lang w:val="es-ES" w:bidi="es-CO"/>
        </w:rPr>
        <w:t>Según lo expuesto anteriormente la propuesta será RECHAZADA.</w:t>
      </w:r>
    </w:p>
    <w:p w14:paraId="7BB018F1" w14:textId="1EDBF258" w:rsidR="0056620C" w:rsidRPr="00461F31" w:rsidRDefault="0056620C" w:rsidP="0044738E">
      <w:pPr>
        <w:ind w:right="101"/>
        <w:jc w:val="center"/>
        <w:rPr>
          <w:rFonts w:ascii="Tahoma" w:eastAsia="Tahoma" w:hAnsi="Tahoma" w:cs="Tahoma"/>
          <w:b/>
          <w:sz w:val="20"/>
          <w:szCs w:val="20"/>
        </w:rPr>
      </w:pPr>
    </w:p>
    <w:p w14:paraId="5517BCAA" w14:textId="77777777" w:rsidR="00461F31" w:rsidRDefault="00461F31" w:rsidP="00E36D76">
      <w:pPr>
        <w:ind w:right="101"/>
        <w:jc w:val="center"/>
        <w:rPr>
          <w:rFonts w:ascii="Tahoma" w:hAnsi="Tahoma"/>
          <w:b/>
          <w:sz w:val="20"/>
          <w:szCs w:val="20"/>
        </w:rPr>
      </w:pPr>
    </w:p>
    <w:p w14:paraId="42409D36" w14:textId="77777777" w:rsidR="00461F31" w:rsidRDefault="00461F31" w:rsidP="00E36D76">
      <w:pPr>
        <w:ind w:right="101"/>
        <w:jc w:val="center"/>
        <w:rPr>
          <w:rFonts w:ascii="Tahoma" w:hAnsi="Tahoma"/>
          <w:b/>
          <w:sz w:val="20"/>
          <w:szCs w:val="20"/>
        </w:rPr>
      </w:pPr>
    </w:p>
    <w:p w14:paraId="67FC197F" w14:textId="77777777" w:rsidR="00461F31" w:rsidRDefault="00461F31" w:rsidP="00E36D76">
      <w:pPr>
        <w:ind w:right="101"/>
        <w:jc w:val="center"/>
        <w:rPr>
          <w:rFonts w:ascii="Tahoma" w:hAnsi="Tahoma"/>
          <w:b/>
          <w:sz w:val="20"/>
          <w:szCs w:val="20"/>
        </w:rPr>
      </w:pPr>
    </w:p>
    <w:p w14:paraId="1BDF4301" w14:textId="77777777" w:rsidR="00461F31" w:rsidRDefault="00461F31" w:rsidP="00E36D76">
      <w:pPr>
        <w:ind w:right="101"/>
        <w:jc w:val="center"/>
        <w:rPr>
          <w:rFonts w:ascii="Tahoma" w:hAnsi="Tahoma"/>
          <w:b/>
          <w:sz w:val="20"/>
          <w:szCs w:val="20"/>
        </w:rPr>
      </w:pPr>
    </w:p>
    <w:p w14:paraId="0B51D3F6" w14:textId="77777777" w:rsidR="00461F31" w:rsidRDefault="00461F31" w:rsidP="00E36D76">
      <w:pPr>
        <w:ind w:right="101"/>
        <w:jc w:val="center"/>
        <w:rPr>
          <w:rFonts w:ascii="Tahoma" w:hAnsi="Tahoma"/>
          <w:b/>
          <w:sz w:val="20"/>
          <w:szCs w:val="20"/>
        </w:rPr>
      </w:pPr>
    </w:p>
    <w:p w14:paraId="658EAA77" w14:textId="5F1A3436" w:rsidR="00E36D76" w:rsidRPr="00461F31" w:rsidRDefault="00E36D76" w:rsidP="00E36D76">
      <w:pPr>
        <w:ind w:right="101"/>
        <w:jc w:val="center"/>
        <w:rPr>
          <w:rFonts w:ascii="Tahoma" w:eastAsia="Tahoma" w:hAnsi="Tahoma" w:cs="Tahoma"/>
          <w:b/>
          <w:sz w:val="20"/>
          <w:szCs w:val="20"/>
        </w:rPr>
      </w:pPr>
      <w:r w:rsidRPr="00461F31">
        <w:rPr>
          <w:rFonts w:ascii="Tahoma" w:hAnsi="Tahoma"/>
          <w:b/>
          <w:sz w:val="20"/>
          <w:szCs w:val="20"/>
        </w:rPr>
        <w:lastRenderedPageBreak/>
        <w:t>OBSERVACIONES REALIZADAS POR LA EMPRESA</w:t>
      </w:r>
      <w:r w:rsidRPr="00461F31">
        <w:rPr>
          <w:rFonts w:ascii="Tahoma" w:eastAsia="Tahoma" w:hAnsi="Tahoma" w:cs="Tahoma"/>
          <w:b/>
          <w:sz w:val="20"/>
          <w:szCs w:val="20"/>
        </w:rPr>
        <w:t xml:space="preserve">  </w:t>
      </w:r>
      <w:r w:rsidRPr="00461F31">
        <w:rPr>
          <w:rFonts w:ascii="Tahoma" w:eastAsia="Tahoma" w:hAnsi="Tahoma" w:cs="Tahoma"/>
          <w:b/>
          <w:sz w:val="20"/>
          <w:szCs w:val="20"/>
          <w:lang w:val="es-419"/>
        </w:rPr>
        <w:t>CIMEX S.A.</w:t>
      </w:r>
      <w:r w:rsidRPr="00461F31">
        <w:rPr>
          <w:rFonts w:ascii="Tahoma" w:eastAsia="Tahoma" w:hAnsi="Tahoma" w:cs="Tahoma"/>
          <w:b/>
          <w:sz w:val="20"/>
          <w:szCs w:val="20"/>
        </w:rPr>
        <w:t xml:space="preserve"> </w:t>
      </w:r>
      <w:r w:rsidRPr="00461F31">
        <w:rPr>
          <w:rFonts w:ascii="Tahoma" w:eastAsia="Tahoma" w:hAnsi="Tahoma" w:cs="Tahoma"/>
          <w:b/>
          <w:bCs/>
          <w:sz w:val="20"/>
          <w:szCs w:val="20"/>
          <w:lang w:val="es-ES"/>
        </w:rPr>
        <w:t>DANILO SUTACHAN</w:t>
      </w:r>
      <w:r w:rsidRPr="00461F31">
        <w:rPr>
          <w:rFonts w:ascii="Tahoma" w:eastAsia="Tahoma" w:hAnsi="Tahoma" w:cs="Tahoma"/>
          <w:b/>
          <w:sz w:val="20"/>
          <w:szCs w:val="20"/>
        </w:rPr>
        <w:t xml:space="preserve"> </w:t>
      </w:r>
      <w:r w:rsidRPr="00461F31">
        <w:rPr>
          <w:rFonts w:ascii="Tahoma" w:eastAsia="Tahoma" w:hAnsi="Tahoma" w:cs="Tahoma"/>
          <w:b/>
          <w:bCs/>
          <w:sz w:val="20"/>
          <w:szCs w:val="20"/>
          <w:lang w:val="es-ES"/>
        </w:rPr>
        <w:t>COORDINADOR METROLOGÍA Y SISTEMAS</w:t>
      </w:r>
      <w:r w:rsidRPr="00461F31">
        <w:rPr>
          <w:rFonts w:ascii="Tahoma" w:eastAsia="Tahoma" w:hAnsi="Tahoma" w:cs="Tahoma"/>
          <w:b/>
          <w:sz w:val="20"/>
          <w:szCs w:val="20"/>
        </w:rPr>
        <w:t xml:space="preserve"> </w:t>
      </w:r>
      <w:hyperlink r:id="rId41" w:history="1">
        <w:r w:rsidRPr="00461F31">
          <w:rPr>
            <w:rStyle w:val="Hipervnculo"/>
            <w:rFonts w:ascii="Tahoma" w:eastAsia="Tahoma" w:hAnsi="Tahoma" w:cs="Tahoma"/>
            <w:b/>
            <w:color w:val="auto"/>
            <w:sz w:val="20"/>
            <w:szCs w:val="20"/>
            <w:lang w:val="es-ES"/>
          </w:rPr>
          <w:t>danilo.sutachan@cimexsa.com</w:t>
        </w:r>
      </w:hyperlink>
      <w:r w:rsidRPr="00461F31">
        <w:rPr>
          <w:rFonts w:ascii="Tahoma" w:eastAsia="Tahoma" w:hAnsi="Tahoma" w:cs="Tahoma"/>
          <w:b/>
          <w:sz w:val="20"/>
          <w:szCs w:val="20"/>
        </w:rPr>
        <w:t xml:space="preserve"> </w:t>
      </w:r>
      <w:r w:rsidRPr="00461F31">
        <w:rPr>
          <w:rFonts w:ascii="Tahoma" w:eastAsia="Tahoma" w:hAnsi="Tahoma" w:cs="Tahoma"/>
          <w:b/>
          <w:sz w:val="20"/>
          <w:szCs w:val="20"/>
          <w:lang w:val="es-419"/>
        </w:rPr>
        <w:t>TEL.: +57 (1) 623 59 66 | 530 92 22    CEL.: (+57) 3165366235</w:t>
      </w:r>
      <w:r w:rsidRPr="00461F31">
        <w:rPr>
          <w:rFonts w:ascii="Tahoma" w:eastAsia="Tahoma" w:hAnsi="Tahoma" w:cs="Tahoma"/>
          <w:b/>
          <w:sz w:val="20"/>
          <w:szCs w:val="20"/>
        </w:rPr>
        <w:t xml:space="preserve"> </w:t>
      </w:r>
      <w:r w:rsidRPr="00461F31">
        <w:rPr>
          <w:rFonts w:ascii="Tahoma" w:eastAsia="Tahoma" w:hAnsi="Tahoma" w:cs="Tahoma"/>
          <w:b/>
          <w:sz w:val="20"/>
          <w:szCs w:val="20"/>
          <w:lang w:val="es-419"/>
        </w:rPr>
        <w:t>CRA. 16 A # 80 - 26.  BOGOTÁ, COLOMBIA</w:t>
      </w:r>
      <w:r w:rsidRPr="00461F31">
        <w:rPr>
          <w:rFonts w:ascii="Tahoma" w:eastAsia="Tahoma" w:hAnsi="Tahoma" w:cs="Tahoma"/>
          <w:b/>
          <w:sz w:val="20"/>
          <w:szCs w:val="20"/>
        </w:rPr>
        <w:t xml:space="preserve"> </w:t>
      </w:r>
      <w:hyperlink r:id="rId42" w:history="1">
        <w:r w:rsidRPr="00461F31">
          <w:rPr>
            <w:rStyle w:val="Hipervnculo"/>
            <w:rFonts w:ascii="Tahoma" w:eastAsia="Tahoma" w:hAnsi="Tahoma" w:cs="Tahoma"/>
            <w:b/>
            <w:color w:val="auto"/>
            <w:sz w:val="20"/>
            <w:szCs w:val="20"/>
            <w:lang w:val="es-419"/>
          </w:rPr>
          <w:t>www.cimexsa.com</w:t>
        </w:r>
      </w:hyperlink>
    </w:p>
    <w:p w14:paraId="76ECD2B0" w14:textId="51FA0E4A" w:rsidR="00E36D76" w:rsidRPr="00461F31" w:rsidRDefault="00E36D76" w:rsidP="0044738E">
      <w:pPr>
        <w:ind w:right="101"/>
        <w:jc w:val="center"/>
        <w:rPr>
          <w:rFonts w:ascii="Tahoma" w:eastAsia="Tahoma" w:hAnsi="Tahoma" w:cs="Tahoma"/>
          <w:b/>
          <w:sz w:val="20"/>
          <w:szCs w:val="20"/>
        </w:rPr>
      </w:pPr>
    </w:p>
    <w:p w14:paraId="01031D94" w14:textId="6F92716F" w:rsidR="0098658F" w:rsidRPr="0020734C" w:rsidRDefault="0098658F" w:rsidP="0044738E">
      <w:pPr>
        <w:ind w:right="101"/>
        <w:jc w:val="center"/>
        <w:rPr>
          <w:rFonts w:ascii="Tahoma" w:eastAsia="Tahoma" w:hAnsi="Tahoma" w:cs="Tahoma"/>
          <w:b/>
          <w:color w:val="FF0000"/>
          <w:sz w:val="20"/>
          <w:szCs w:val="20"/>
        </w:rPr>
      </w:pPr>
    </w:p>
    <w:p w14:paraId="5C803597" w14:textId="77777777" w:rsidR="0098658F" w:rsidRPr="0011058B" w:rsidRDefault="0098658F" w:rsidP="0098658F">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De acuerdo con el documento “CONSOLIDADO DE OBSERVACIONES AL PROYECTO DE PLIEGO DE CONDICIONES DE LA CONVOCATORIA PÚBLICA No. 010 DE 2020 QUE TIENE COMO OBJETO: “CONTRATAR LA ADQUISICIÓN, INSTALACION Y CONFIGURACION DE EQUIPOS DE LABORATORIO DEL GRUPO DE ROBUSTOS CON DESTINO A LOS LABORATORIOS DE LA SEDE EL ENSUEÑO DE LA FACULTAD TECNOLOGICA, DE ACUERDO CON LAS CONDICIONES Y ESPECIFICACIONES PREVISTAS.””, nos permitimos enviar un (1) archivo PDF adicional, que corresponde a la subsanación de la observación realizada por ustedes a nuestra Oferta.</w:t>
      </w:r>
    </w:p>
    <w:p w14:paraId="3D94D1E0" w14:textId="77777777" w:rsidR="0098658F" w:rsidRPr="0011058B" w:rsidRDefault="0098658F" w:rsidP="0098658F">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w:t>
      </w:r>
    </w:p>
    <w:p w14:paraId="1144470F" w14:textId="117BE367" w:rsidR="0098658F" w:rsidRPr="0011058B" w:rsidRDefault="0098658F" w:rsidP="0098658F">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Este documento es la confirmación de nuestra casa matriz Carl Zeiss de Alemania, sobre las observaciones realizadas por ustedes.</w:t>
      </w:r>
    </w:p>
    <w:p w14:paraId="58CFB3E5" w14:textId="77777777" w:rsidR="0098658F" w:rsidRPr="0011058B" w:rsidRDefault="0098658F" w:rsidP="0098658F">
      <w:pPr>
        <w:shd w:val="clear" w:color="auto" w:fill="FFFFFF"/>
        <w:rPr>
          <w:rFonts w:ascii="Tahoma" w:hAnsi="Tahoma" w:cs="Arial"/>
          <w:i/>
          <w:sz w:val="16"/>
          <w:szCs w:val="16"/>
          <w:lang w:val="es-ES" w:eastAsia="es-CO"/>
        </w:rPr>
      </w:pPr>
    </w:p>
    <w:p w14:paraId="0366C546" w14:textId="4BE002B2" w:rsidR="0098658F" w:rsidRPr="0011058B" w:rsidRDefault="0098658F" w:rsidP="0098658F">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Contenido del documento Carta Universidad Distrital COMET 2020-2.pdf :</w:t>
      </w:r>
    </w:p>
    <w:p w14:paraId="17311B89" w14:textId="77777777" w:rsidR="0098658F" w:rsidRPr="0011058B" w:rsidRDefault="0098658F" w:rsidP="0011058B">
      <w:pPr>
        <w:shd w:val="clear" w:color="auto" w:fill="FFFFFF"/>
        <w:rPr>
          <w:rFonts w:ascii="Tahoma" w:hAnsi="Tahoma" w:cs="Arial"/>
          <w:i/>
          <w:sz w:val="16"/>
          <w:szCs w:val="16"/>
          <w:lang w:val="es-ES" w:eastAsia="es-CO"/>
        </w:rPr>
      </w:pPr>
    </w:p>
    <w:p w14:paraId="7020F5BD"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Nosotros los suscritos: Carl </w:t>
      </w:r>
      <w:proofErr w:type="spellStart"/>
      <w:r w:rsidRPr="0011058B">
        <w:rPr>
          <w:rFonts w:ascii="Tahoma" w:hAnsi="Tahoma" w:cs="Arial"/>
          <w:i/>
          <w:sz w:val="16"/>
          <w:szCs w:val="16"/>
          <w:lang w:val="es-ES" w:eastAsia="es-CO"/>
        </w:rPr>
        <w:t>Zeiss</w:t>
      </w:r>
      <w:proofErr w:type="spellEnd"/>
      <w:r w:rsidRPr="0011058B">
        <w:rPr>
          <w:rFonts w:ascii="Tahoma" w:hAnsi="Tahoma" w:cs="Arial"/>
          <w:i/>
          <w:sz w:val="16"/>
          <w:szCs w:val="16"/>
          <w:lang w:val="es-ES" w:eastAsia="es-CO"/>
        </w:rPr>
        <w:t xml:space="preserve"> IMT </w:t>
      </w:r>
      <w:proofErr w:type="spellStart"/>
      <w:r w:rsidRPr="0011058B">
        <w:rPr>
          <w:rFonts w:ascii="Tahoma" w:hAnsi="Tahoma" w:cs="Arial"/>
          <w:i/>
          <w:sz w:val="16"/>
          <w:szCs w:val="16"/>
          <w:lang w:val="es-ES" w:eastAsia="es-CO"/>
        </w:rPr>
        <w:t>GMbH</w:t>
      </w:r>
      <w:proofErr w:type="spellEnd"/>
      <w:r w:rsidRPr="0011058B">
        <w:rPr>
          <w:rFonts w:ascii="Tahoma" w:hAnsi="Tahoma" w:cs="Arial"/>
          <w:i/>
          <w:sz w:val="16"/>
          <w:szCs w:val="16"/>
          <w:lang w:val="es-ES" w:eastAsia="es-CO"/>
        </w:rPr>
        <w:t xml:space="preserve"> distribuido en Colombia por COMPAÑÍA COLOMBIANA</w:t>
      </w:r>
    </w:p>
    <w:p w14:paraId="3B803C30"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IMPORTADORA Y EXPORTADORA S.A., CIMEX S.A., de acuerdo con el Pliego de Condiciones, presentamos</w:t>
      </w:r>
    </w:p>
    <w:p w14:paraId="4191BFE6"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propuesta formal para la CONVOCATORIA PÚBLICA No. 010 DE 2020, y de acuerdo con las</w:t>
      </w:r>
    </w:p>
    <w:p w14:paraId="0F7BB8D1"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evaluaciones publicadas, entregamos el presente oficio remisorio producto de las observaciones, para</w:t>
      </w:r>
    </w:p>
    <w:p w14:paraId="186DF0BC"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subsanar la evaluación de la página 7 del documento “CONSOLIDADO DE OBSERVACIONES AL PROYECTO</w:t>
      </w:r>
    </w:p>
    <w:p w14:paraId="4CB928B9"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DE PLIEGO DE CONDICIONES DE LA CONVOCATORIA PÚBLICA No. 010 DE 2020 QUE</w:t>
      </w:r>
    </w:p>
    <w:p w14:paraId="765C2588"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TIENE COMO OBJETO: “CONTRATAR LA ADQUISICIÓN, INSTALACION Y CONFIGURACION DE</w:t>
      </w:r>
    </w:p>
    <w:p w14:paraId="4818DAED"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EQUIPOS DE LABORATORIO DEL GRUPO DE ROBUSTOS CON DESTINO A LOS LABORATORIOS</w:t>
      </w:r>
    </w:p>
    <w:p w14:paraId="7C938E23"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DE LA SEDE EL ENSUEÑO DE LA FACULTAD TECNOLOGICA, DE ACUERDO CON LAS CONDICIONES</w:t>
      </w:r>
    </w:p>
    <w:p w14:paraId="43C0BEF7"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Y ESPECIFICACIONES PREVISTAS.””</w:t>
      </w:r>
    </w:p>
    <w:p w14:paraId="546AD316"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Según el documento anteriormente mencionado, la UNIVERSIDAD refiere lo siguiente:</w:t>
      </w:r>
    </w:p>
    <w:p w14:paraId="2130C62A"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“SUBSANES PRESENTADOS POR LA EMPRESA CIMEX S.A. DANILO SUTACHAN</w:t>
      </w:r>
    </w:p>
    <w:p w14:paraId="672F048F"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COORDINADOR METROLOGÍA Y SISTEMAS danilo.sutachan@cimexsa.com Tel.: +57</w:t>
      </w:r>
    </w:p>
    <w:p w14:paraId="11CED0D9"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(1) 623 59 66 530 92 22 Cel.: (+57) 3165366235 Cra. 16 A # 80 - 26. Bogotá,</w:t>
      </w:r>
    </w:p>
    <w:p w14:paraId="462EC1B7"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Anexamos los siguientes catálogos, producto de las observaciones publicadas:</w:t>
      </w:r>
    </w:p>
    <w:p w14:paraId="0ACA5BC1"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0. Oficio Remisorio</w:t>
      </w:r>
    </w:p>
    <w:p w14:paraId="102EBF87"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1. Catálogo </w:t>
      </w:r>
      <w:proofErr w:type="spellStart"/>
      <w:r w:rsidRPr="0011058B">
        <w:rPr>
          <w:rFonts w:ascii="Tahoma" w:hAnsi="Tahoma" w:cs="Arial"/>
          <w:i/>
          <w:sz w:val="16"/>
          <w:szCs w:val="16"/>
          <w:lang w:val="es-ES" w:eastAsia="es-CO"/>
        </w:rPr>
        <w:t>Tripode</w:t>
      </w:r>
      <w:proofErr w:type="spellEnd"/>
      <w:r w:rsidRPr="0011058B">
        <w:rPr>
          <w:rFonts w:ascii="Tahoma" w:hAnsi="Tahoma" w:cs="Arial"/>
          <w:i/>
          <w:sz w:val="16"/>
          <w:szCs w:val="16"/>
          <w:lang w:val="es-ES" w:eastAsia="es-CO"/>
        </w:rPr>
        <w:t xml:space="preserve"> MANFROTTO y sus accesorios</w:t>
      </w:r>
    </w:p>
    <w:p w14:paraId="6C764B4C"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2. Catálogo Laptop DELL </w:t>
      </w:r>
      <w:proofErr w:type="spellStart"/>
      <w:r w:rsidRPr="0011058B">
        <w:rPr>
          <w:rFonts w:ascii="Tahoma" w:hAnsi="Tahoma" w:cs="Arial"/>
          <w:i/>
          <w:sz w:val="16"/>
          <w:szCs w:val="16"/>
          <w:lang w:val="es-ES" w:eastAsia="es-CO"/>
        </w:rPr>
        <w:t>Precision</w:t>
      </w:r>
      <w:proofErr w:type="spellEnd"/>
      <w:r w:rsidRPr="0011058B">
        <w:rPr>
          <w:rFonts w:ascii="Tahoma" w:hAnsi="Tahoma" w:cs="Arial"/>
          <w:i/>
          <w:sz w:val="16"/>
          <w:szCs w:val="16"/>
          <w:lang w:val="es-ES" w:eastAsia="es-CO"/>
        </w:rPr>
        <w:t xml:space="preserve"> 7720</w:t>
      </w:r>
    </w:p>
    <w:p w14:paraId="113397BA"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3. Catálogo </w:t>
      </w:r>
      <w:proofErr w:type="spellStart"/>
      <w:r w:rsidRPr="0011058B">
        <w:rPr>
          <w:rFonts w:ascii="Tahoma" w:hAnsi="Tahoma" w:cs="Arial"/>
          <w:i/>
          <w:sz w:val="16"/>
          <w:szCs w:val="16"/>
          <w:lang w:val="es-ES" w:eastAsia="es-CO"/>
        </w:rPr>
        <w:t>COMETrotary</w:t>
      </w:r>
      <w:proofErr w:type="spellEnd"/>
      <w:r w:rsidRPr="0011058B">
        <w:rPr>
          <w:rFonts w:ascii="Tahoma" w:hAnsi="Tahoma" w:cs="Arial"/>
          <w:i/>
          <w:sz w:val="16"/>
          <w:szCs w:val="16"/>
          <w:lang w:val="es-ES" w:eastAsia="es-CO"/>
        </w:rPr>
        <w:t xml:space="preserve"> 100/400</w:t>
      </w:r>
    </w:p>
    <w:p w14:paraId="03506A74"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4. Catálogos del Software de Metrología ZEISS y ZEISS COLIN3D</w:t>
      </w:r>
    </w:p>
    <w:p w14:paraId="3F109A3D"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5. Catálogo Elementos de Calibración: </w:t>
      </w:r>
      <w:proofErr w:type="spellStart"/>
      <w:r w:rsidRPr="0011058B">
        <w:rPr>
          <w:rFonts w:ascii="Tahoma" w:hAnsi="Tahoma" w:cs="Arial"/>
          <w:i/>
          <w:sz w:val="16"/>
          <w:szCs w:val="16"/>
          <w:lang w:val="es-ES" w:eastAsia="es-CO"/>
        </w:rPr>
        <w:t>Calibration</w:t>
      </w:r>
      <w:proofErr w:type="spellEnd"/>
      <w:r w:rsidRPr="0011058B">
        <w:rPr>
          <w:rFonts w:ascii="Tahoma" w:hAnsi="Tahoma" w:cs="Arial"/>
          <w:i/>
          <w:sz w:val="16"/>
          <w:szCs w:val="16"/>
          <w:lang w:val="es-ES" w:eastAsia="es-CO"/>
        </w:rPr>
        <w:t xml:space="preserve"> </w:t>
      </w:r>
      <w:proofErr w:type="spellStart"/>
      <w:r w:rsidRPr="0011058B">
        <w:rPr>
          <w:rFonts w:ascii="Tahoma" w:hAnsi="Tahoma" w:cs="Arial"/>
          <w:i/>
          <w:sz w:val="16"/>
          <w:szCs w:val="16"/>
          <w:lang w:val="es-ES" w:eastAsia="es-CO"/>
        </w:rPr>
        <w:t>Plate</w:t>
      </w:r>
      <w:proofErr w:type="spellEnd"/>
      <w:r w:rsidRPr="0011058B">
        <w:rPr>
          <w:rFonts w:ascii="Tahoma" w:hAnsi="Tahoma" w:cs="Arial"/>
          <w:i/>
          <w:sz w:val="16"/>
          <w:szCs w:val="16"/>
          <w:lang w:val="es-ES" w:eastAsia="es-CO"/>
        </w:rPr>
        <w:t xml:space="preserve"> 100 1.1.5 “</w:t>
      </w:r>
      <w:proofErr w:type="spellStart"/>
      <w:r w:rsidRPr="0011058B">
        <w:rPr>
          <w:rFonts w:ascii="Tahoma" w:hAnsi="Tahoma" w:cs="Arial"/>
          <w:i/>
          <w:sz w:val="16"/>
          <w:szCs w:val="16"/>
          <w:lang w:val="es-ES" w:eastAsia="es-CO"/>
        </w:rPr>
        <w:t>Comet</w:t>
      </w:r>
      <w:proofErr w:type="spellEnd"/>
      <w:r w:rsidRPr="0011058B">
        <w:rPr>
          <w:rFonts w:ascii="Tahoma" w:hAnsi="Tahoma" w:cs="Arial"/>
          <w:i/>
          <w:sz w:val="16"/>
          <w:szCs w:val="16"/>
          <w:lang w:val="es-ES" w:eastAsia="es-CO"/>
        </w:rPr>
        <w:t xml:space="preserve"> LED </w:t>
      </w:r>
      <w:proofErr w:type="spellStart"/>
      <w:r w:rsidRPr="0011058B">
        <w:rPr>
          <w:rFonts w:ascii="Tahoma" w:hAnsi="Tahoma" w:cs="Arial"/>
          <w:i/>
          <w:sz w:val="16"/>
          <w:szCs w:val="16"/>
          <w:lang w:val="es-ES" w:eastAsia="es-CO"/>
        </w:rPr>
        <w:t>Operating</w:t>
      </w:r>
      <w:proofErr w:type="spellEnd"/>
      <w:r w:rsidRPr="0011058B">
        <w:rPr>
          <w:rFonts w:ascii="Tahoma" w:hAnsi="Tahoma" w:cs="Arial"/>
          <w:i/>
          <w:sz w:val="16"/>
          <w:szCs w:val="16"/>
          <w:lang w:val="es-ES" w:eastAsia="es-CO"/>
        </w:rPr>
        <w:t xml:space="preserve"> </w:t>
      </w:r>
      <w:proofErr w:type="spellStart"/>
      <w:r w:rsidRPr="0011058B">
        <w:rPr>
          <w:rFonts w:ascii="Tahoma" w:hAnsi="Tahoma" w:cs="Arial"/>
          <w:i/>
          <w:sz w:val="16"/>
          <w:szCs w:val="16"/>
          <w:lang w:val="es-ES" w:eastAsia="es-CO"/>
        </w:rPr>
        <w:t>Instructions</w:t>
      </w:r>
      <w:proofErr w:type="spellEnd"/>
      <w:r w:rsidRPr="0011058B">
        <w:rPr>
          <w:rFonts w:ascii="Tahoma" w:hAnsi="Tahoma" w:cs="Arial"/>
          <w:i/>
          <w:sz w:val="16"/>
          <w:szCs w:val="16"/>
          <w:lang w:val="es-ES" w:eastAsia="es-CO"/>
        </w:rPr>
        <w:t>.</w:t>
      </w:r>
    </w:p>
    <w:p w14:paraId="7AF9F58B" w14:textId="77777777" w:rsidR="00E36D76" w:rsidRPr="0011058B" w:rsidRDefault="00E36D76" w:rsidP="0011058B">
      <w:pPr>
        <w:shd w:val="clear" w:color="auto" w:fill="FFFFFF"/>
        <w:rPr>
          <w:rFonts w:ascii="Tahoma" w:hAnsi="Tahoma" w:cs="Arial"/>
          <w:i/>
          <w:sz w:val="16"/>
          <w:szCs w:val="16"/>
          <w:lang w:val="es-ES" w:eastAsia="es-CO"/>
        </w:rPr>
      </w:pPr>
      <w:proofErr w:type="spellStart"/>
      <w:r w:rsidRPr="0011058B">
        <w:rPr>
          <w:rFonts w:ascii="Tahoma" w:hAnsi="Tahoma" w:cs="Arial"/>
          <w:i/>
          <w:sz w:val="16"/>
          <w:szCs w:val="16"/>
          <w:lang w:val="es-ES" w:eastAsia="es-CO"/>
        </w:rPr>
        <w:t>pdf</w:t>
      </w:r>
      <w:proofErr w:type="spellEnd"/>
      <w:r w:rsidRPr="0011058B">
        <w:rPr>
          <w:rFonts w:ascii="Tahoma" w:hAnsi="Tahoma" w:cs="Arial"/>
          <w:i/>
          <w:sz w:val="16"/>
          <w:szCs w:val="16"/>
          <w:lang w:val="es-ES" w:eastAsia="es-CO"/>
        </w:rPr>
        <w:t>”</w:t>
      </w:r>
    </w:p>
    <w:p w14:paraId="624DCF1A"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6. Catálogo del Estuche: Peli Case</w:t>
      </w:r>
    </w:p>
    <w:p w14:paraId="6F129364" w14:textId="29C4045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7. Cotización CIMEX S.A. y adjunto con descripción</w:t>
      </w:r>
    </w:p>
    <w:p w14:paraId="74BA54DB"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Cualquier inquietud adicional, no duden en contactarnos.</w:t>
      </w:r>
    </w:p>
    <w:p w14:paraId="2B565683"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El total de los archivos son: 13</w:t>
      </w:r>
    </w:p>
    <w:p w14:paraId="2A41AA4C"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1-20201201063832386MANFROTTO808RC4.pdf 449K</w:t>
      </w:r>
    </w:p>
    <w:p w14:paraId="342EDCC2"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1-20201201064503416MANFROTTO808RC4.pdf 759K</w:t>
      </w:r>
    </w:p>
    <w:p w14:paraId="04D7CC55"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1-20201201065259406MANFROTTO545-6-B-GB.pdf 369K</w:t>
      </w:r>
    </w:p>
    <w:p w14:paraId="65C681CA"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1-20201201065350699MANFROTTO546GB.pdf 620K</w:t>
      </w:r>
    </w:p>
    <w:p w14:paraId="0B6E02F8"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2-precision-17-7720-laptopowners-manuales-xl.pdf 6963K</w:t>
      </w:r>
    </w:p>
    <w:p w14:paraId="16749CBE"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3-COMETrotary Operating Instructions EN.pdf793K</w:t>
      </w:r>
    </w:p>
    <w:p w14:paraId="12ADE4CA"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4-colin3D.pdf 13698K</w:t>
      </w:r>
    </w:p>
    <w:p w14:paraId="342EE2F7"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4-SoftwareBroschuereES600110005I.pdf 2529K</w:t>
      </w:r>
    </w:p>
    <w:p w14:paraId="05C5DF72"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5-COMET L3D Operating Instructions EN.pdf 2194K</w:t>
      </w:r>
    </w:p>
    <w:p w14:paraId="1319D75B" w14:textId="77777777" w:rsidR="00E36D76" w:rsidRPr="00323CDD" w:rsidRDefault="00E36D76" w:rsidP="0011058B">
      <w:pPr>
        <w:shd w:val="clear" w:color="auto" w:fill="FFFFFF"/>
        <w:rPr>
          <w:rFonts w:ascii="Tahoma" w:hAnsi="Tahoma" w:cs="Arial"/>
          <w:i/>
          <w:sz w:val="16"/>
          <w:szCs w:val="16"/>
          <w:lang w:val="en-US" w:eastAsia="es-CO"/>
        </w:rPr>
      </w:pPr>
      <w:r w:rsidRPr="00323CDD">
        <w:rPr>
          <w:rFonts w:ascii="Tahoma" w:hAnsi="Tahoma" w:cs="Arial"/>
          <w:i/>
          <w:sz w:val="16"/>
          <w:szCs w:val="16"/>
          <w:lang w:val="en-US" w:eastAsia="es-CO"/>
        </w:rPr>
        <w:t xml:space="preserve">6-Peli 1650 Protector Case - Lifetime Guarantee - </w:t>
      </w:r>
      <w:proofErr w:type="spellStart"/>
      <w:r w:rsidRPr="00323CDD">
        <w:rPr>
          <w:rFonts w:ascii="Tahoma" w:hAnsi="Tahoma" w:cs="Arial"/>
          <w:i/>
          <w:sz w:val="16"/>
          <w:szCs w:val="16"/>
          <w:lang w:val="en-US" w:eastAsia="es-CO"/>
        </w:rPr>
        <w:t>Peli</w:t>
      </w:r>
      <w:proofErr w:type="spellEnd"/>
      <w:r w:rsidRPr="00323CDD">
        <w:rPr>
          <w:rFonts w:ascii="Tahoma" w:hAnsi="Tahoma" w:cs="Arial"/>
          <w:i/>
          <w:sz w:val="16"/>
          <w:szCs w:val="16"/>
          <w:lang w:val="en-US" w:eastAsia="es-CO"/>
        </w:rPr>
        <w:t xml:space="preserve"> UK.pdf 164K</w:t>
      </w:r>
    </w:p>
    <w:p w14:paraId="616787B6"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7-b-Cotizacion 287 (2)P488-P489.pdf 602K</w:t>
      </w:r>
    </w:p>
    <w:p w14:paraId="5BCE4029"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7-ZEISSCOMETQuotationTemplateEN.pdf 254K</w:t>
      </w:r>
    </w:p>
    <w:p w14:paraId="12804614"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lastRenderedPageBreak/>
        <w:t>RESPUESTA DE LA UNIVERSIDAD:</w:t>
      </w:r>
    </w:p>
    <w:p w14:paraId="5E0D374B" w14:textId="7777777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NO SE ACEPTA EL SUBSANE</w:t>
      </w:r>
    </w:p>
    <w:p w14:paraId="5FE73D71" w14:textId="6ABCAD07"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En cuanto a la mesa giratoria automática, equipo de cómputo, trípode y/o stand móvil, el oferente envía la información y se determina que estos elementos cumplen con los requerimientos. En cuanto al aplicación o software ofertados el oferente entrega documentación en donde no se encuentra información específica sobre el tipo de formatos de los archivos que soporta en los procesos de importación y exportación, en el anexo 3 entregados por el oferente no se indican las referencia para la totalidad de los elementos ofertados que permita hacer una evaluación de cada uno de los componentes.”</w:t>
      </w:r>
    </w:p>
    <w:p w14:paraId="27D1894B" w14:textId="77777777" w:rsidR="00E36D76" w:rsidRPr="0011058B" w:rsidRDefault="00E36D76" w:rsidP="0011058B">
      <w:pPr>
        <w:shd w:val="clear" w:color="auto" w:fill="FFFFFF"/>
        <w:rPr>
          <w:rFonts w:ascii="Tahoma" w:hAnsi="Tahoma" w:cs="Arial"/>
          <w:i/>
          <w:sz w:val="16"/>
          <w:szCs w:val="16"/>
          <w:lang w:val="es-ES" w:eastAsia="es-CO"/>
        </w:rPr>
      </w:pPr>
    </w:p>
    <w:p w14:paraId="5E7E2E53" w14:textId="6047E0B4" w:rsidR="00E36D76" w:rsidRPr="0011058B" w:rsidRDefault="00E36D76"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Con respecto a lo anterior, nos permitimos aclarar lo siguiente:</w:t>
      </w:r>
    </w:p>
    <w:p w14:paraId="408431E2" w14:textId="77777777" w:rsidR="0098658F" w:rsidRPr="0011058B" w:rsidRDefault="0098658F" w:rsidP="0011058B">
      <w:pPr>
        <w:shd w:val="clear" w:color="auto" w:fill="FFFFFF"/>
        <w:rPr>
          <w:rFonts w:ascii="Tahoma" w:hAnsi="Tahoma" w:cs="Arial"/>
          <w:i/>
          <w:sz w:val="16"/>
          <w:szCs w:val="16"/>
          <w:lang w:val="es-ES" w:eastAsia="es-CO"/>
        </w:rPr>
      </w:pPr>
    </w:p>
    <w:p w14:paraId="25E90CED"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1. En el manual del software ZEISS Colin3d, en la página 152, se encuentra el proceso de exportación.</w:t>
      </w:r>
    </w:p>
    <w:p w14:paraId="78A1B42A"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Con respecto a los formatos de exportación permitidos, tomado directamente del software</w:t>
      </w:r>
    </w:p>
    <w:p w14:paraId="6C6F8031" w14:textId="4EF1E944" w:rsidR="00E36D76"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ZEISS Colin3d, son los siguientes:</w:t>
      </w:r>
    </w:p>
    <w:p w14:paraId="318EA295" w14:textId="77777777" w:rsidR="003551C1" w:rsidRPr="0011058B" w:rsidRDefault="003551C1" w:rsidP="0011058B">
      <w:pPr>
        <w:shd w:val="clear" w:color="auto" w:fill="FFFFFF"/>
        <w:rPr>
          <w:rFonts w:ascii="Tahoma" w:hAnsi="Tahoma" w:cs="Arial"/>
          <w:i/>
          <w:sz w:val="16"/>
          <w:szCs w:val="16"/>
          <w:lang w:val="es-ES" w:eastAsia="es-CO"/>
        </w:rPr>
      </w:pPr>
    </w:p>
    <w:p w14:paraId="0D781DA0" w14:textId="4B92CE1B"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noProof/>
          <w:sz w:val="16"/>
          <w:szCs w:val="16"/>
          <w:lang w:val="en-US" w:eastAsia="en-US"/>
        </w:rPr>
        <w:drawing>
          <wp:inline distT="0" distB="0" distL="0" distR="0" wp14:anchorId="30C2D659" wp14:editId="2DA6A354">
            <wp:extent cx="6336330" cy="1920240"/>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41574" cy="1921829"/>
                    </a:xfrm>
                    <a:prstGeom prst="rect">
                      <a:avLst/>
                    </a:prstGeom>
                  </pic:spPr>
                </pic:pic>
              </a:graphicData>
            </a:graphic>
          </wp:inline>
        </w:drawing>
      </w:r>
    </w:p>
    <w:p w14:paraId="4BE3EBD1"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Como se puede observar en la imagen anterior, se cuenta con interfase a los siguientes formatos CAD:</w:t>
      </w:r>
    </w:p>
    <w:p w14:paraId="5B68CE55" w14:textId="662ED826"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w:t>
      </w:r>
      <w:proofErr w:type="spellStart"/>
      <w:r w:rsidRPr="0011058B">
        <w:rPr>
          <w:rFonts w:ascii="Tahoma" w:hAnsi="Tahoma" w:cs="Arial"/>
          <w:i/>
          <w:sz w:val="16"/>
          <w:szCs w:val="16"/>
          <w:lang w:val="es-ES" w:eastAsia="es-CO"/>
        </w:rPr>
        <w:t>xmt_txt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asc</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ply</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stl</w:t>
      </w:r>
      <w:proofErr w:type="spellEnd"/>
      <w:r w:rsidRPr="0011058B">
        <w:rPr>
          <w:rFonts w:ascii="Tahoma" w:hAnsi="Tahoma" w:cs="Arial"/>
          <w:i/>
          <w:sz w:val="16"/>
          <w:szCs w:val="16"/>
          <w:lang w:val="es-ES" w:eastAsia="es-CO"/>
        </w:rPr>
        <w:t>, .OBJ, ._PD, ._PS, .MODEL, .DIV, .EXP, .SESSION, .</w:t>
      </w:r>
      <w:proofErr w:type="spellStart"/>
      <w:r w:rsidRPr="0011058B">
        <w:rPr>
          <w:rFonts w:ascii="Tahoma" w:hAnsi="Tahoma" w:cs="Arial"/>
          <w:i/>
          <w:sz w:val="16"/>
          <w:szCs w:val="16"/>
          <w:lang w:val="es-ES" w:eastAsia="es-CO"/>
        </w:rPr>
        <w:t>CATPart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CATProduct</w:t>
      </w:r>
      <w:proofErr w:type="spellEnd"/>
      <w:r w:rsidRPr="0011058B">
        <w:rPr>
          <w:rFonts w:ascii="Tahoma" w:hAnsi="Tahoma" w:cs="Arial"/>
          <w:i/>
          <w:sz w:val="16"/>
          <w:szCs w:val="16"/>
          <w:lang w:val="es-ES" w:eastAsia="es-CO"/>
        </w:rPr>
        <w:t>, .CGR, .3Dxml, .</w:t>
      </w:r>
      <w:proofErr w:type="spellStart"/>
      <w:r w:rsidRPr="0011058B">
        <w:rPr>
          <w:rFonts w:ascii="Tahoma" w:hAnsi="Tahoma" w:cs="Arial"/>
          <w:i/>
          <w:sz w:val="16"/>
          <w:szCs w:val="16"/>
          <w:lang w:val="es-ES" w:eastAsia="es-CO"/>
        </w:rPr>
        <w:t>dwg</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edx</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arc</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unv</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igs</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iges</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jt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prt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asm</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neu</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rf</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sat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sldprt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sldasm</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stp</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step</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x_t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prt</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vda</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wrl</w:t>
      </w:r>
      <w:proofErr w:type="spellEnd"/>
      <w:r w:rsidRPr="0011058B">
        <w:rPr>
          <w:rFonts w:ascii="Tahoma" w:hAnsi="Tahoma" w:cs="Arial"/>
          <w:i/>
          <w:sz w:val="16"/>
          <w:szCs w:val="16"/>
          <w:lang w:val="es-ES" w:eastAsia="es-CO"/>
        </w:rPr>
        <w:t>, .</w:t>
      </w:r>
      <w:proofErr w:type="spellStart"/>
      <w:r w:rsidRPr="0011058B">
        <w:rPr>
          <w:rFonts w:ascii="Tahoma" w:hAnsi="Tahoma" w:cs="Arial"/>
          <w:i/>
          <w:sz w:val="16"/>
          <w:szCs w:val="16"/>
          <w:lang w:val="es-ES" w:eastAsia="es-CO"/>
        </w:rPr>
        <w:t>vrml</w:t>
      </w:r>
      <w:proofErr w:type="spellEnd"/>
      <w:r w:rsidRPr="0011058B">
        <w:rPr>
          <w:rFonts w:ascii="Tahoma" w:hAnsi="Tahoma" w:cs="Arial"/>
          <w:i/>
          <w:sz w:val="16"/>
          <w:szCs w:val="16"/>
          <w:lang w:val="es-ES" w:eastAsia="es-CO"/>
        </w:rPr>
        <w:t>,.</w:t>
      </w:r>
      <w:proofErr w:type="spellStart"/>
      <w:r w:rsidRPr="0011058B">
        <w:rPr>
          <w:rFonts w:ascii="Tahoma" w:hAnsi="Tahoma" w:cs="Arial"/>
          <w:i/>
          <w:sz w:val="16"/>
          <w:szCs w:val="16"/>
          <w:lang w:val="es-ES" w:eastAsia="es-CO"/>
        </w:rPr>
        <w:t>cgk</w:t>
      </w:r>
      <w:proofErr w:type="spellEnd"/>
      <w:r w:rsidRPr="0011058B">
        <w:rPr>
          <w:rFonts w:ascii="Tahoma" w:hAnsi="Tahoma" w:cs="Arial"/>
          <w:i/>
          <w:sz w:val="16"/>
          <w:szCs w:val="16"/>
          <w:lang w:val="es-ES" w:eastAsia="es-CO"/>
        </w:rPr>
        <w:t>.</w:t>
      </w:r>
    </w:p>
    <w:p w14:paraId="3AF9D88B" w14:textId="4E74E334"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De estos, la UNIVERSIDAD DISTRITAL FRANCISCO JOSÉ DE CALDAS, exige la compatibilidad con los formatos estándar ASCII, PLY, STL y TXT, los cuales son los cuatro (4) primeros de la lista anterior. Con esto presente, CIMEX S.A., garantiza que el Software ZEISS Colin3d tiene interfase con estos formatos</w:t>
      </w:r>
    </w:p>
    <w:p w14:paraId="1DF51807" w14:textId="753D31C1"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que se solicitan en la presente CONVOCATORIA.</w:t>
      </w:r>
    </w:p>
    <w:p w14:paraId="47AAC095" w14:textId="77777777" w:rsidR="0098658F" w:rsidRPr="0011058B" w:rsidRDefault="0098658F" w:rsidP="0011058B">
      <w:pPr>
        <w:shd w:val="clear" w:color="auto" w:fill="FFFFFF"/>
        <w:rPr>
          <w:rFonts w:ascii="Tahoma" w:hAnsi="Tahoma" w:cs="Arial"/>
          <w:i/>
          <w:sz w:val="16"/>
          <w:szCs w:val="16"/>
          <w:lang w:val="es-ES" w:eastAsia="es-CO"/>
        </w:rPr>
      </w:pPr>
    </w:p>
    <w:p w14:paraId="5EA77B9D"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2. Con respecto a la segunda parte de la observación “en el anexo 3 entregados por el oferente no</w:t>
      </w:r>
    </w:p>
    <w:p w14:paraId="5A3E2348"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se indican las referencia para la totalidad de los elementos ofertados que permita hacer una evaluación</w:t>
      </w:r>
    </w:p>
    <w:p w14:paraId="59F9C696" w14:textId="132FE3A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de cada uno de los componentes.”, nos permitimos aclarar lo siguiente:</w:t>
      </w:r>
    </w:p>
    <w:p w14:paraId="2F3D4381" w14:textId="77777777" w:rsidR="0098658F" w:rsidRPr="0011058B" w:rsidRDefault="0098658F" w:rsidP="0011058B">
      <w:pPr>
        <w:shd w:val="clear" w:color="auto" w:fill="FFFFFF"/>
        <w:rPr>
          <w:rFonts w:ascii="Tahoma" w:hAnsi="Tahoma" w:cs="Arial"/>
          <w:i/>
          <w:sz w:val="16"/>
          <w:szCs w:val="16"/>
          <w:lang w:val="es-ES" w:eastAsia="es-CO"/>
        </w:rPr>
      </w:pPr>
    </w:p>
    <w:p w14:paraId="4DFC56D7" w14:textId="1ADEFC38" w:rsidR="0056620C"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Como se puede ver en la siguiente imagen tomada del ANEXO 3 enviado por CIMEX S.A. a la UNIVERSIDAD, las marcas y referencias están especificadas, no obstante, estas no se encuentren escritas en la columna del lado derecho:</w:t>
      </w:r>
    </w:p>
    <w:p w14:paraId="777EC084" w14:textId="6EB1030F"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noProof/>
          <w:sz w:val="16"/>
          <w:szCs w:val="16"/>
          <w:lang w:val="en-US" w:eastAsia="en-US"/>
        </w:rPr>
        <w:lastRenderedPageBreak/>
        <w:drawing>
          <wp:inline distT="0" distB="0" distL="0" distR="0" wp14:anchorId="3EFE6817" wp14:editId="7F81D41D">
            <wp:extent cx="5139690" cy="2523321"/>
            <wp:effectExtent l="0" t="0" r="3810" b="4445"/>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43157" cy="2525023"/>
                    </a:xfrm>
                    <a:prstGeom prst="rect">
                      <a:avLst/>
                    </a:prstGeom>
                  </pic:spPr>
                </pic:pic>
              </a:graphicData>
            </a:graphic>
          </wp:inline>
        </w:drawing>
      </w:r>
    </w:p>
    <w:p w14:paraId="1277B834" w14:textId="6252F2A4"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Las marcas del PC y del trípode son DELL y MANFROTTO respectivamente, pero es ZEISS Alemania el ensamblador de todo el sistema y quien garantiza que este cumple con todos los requerimientos técnicos para su óptimo funcionamiento y precisión. De igual forma, ZEISS escogió a DELL por ser un proveedor con soporte y garantía a nivel mundial y por supuesto Colombia y a MANFROTTO que es una marca europea</w:t>
      </w:r>
    </w:p>
    <w:p w14:paraId="74C9B5F4"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de gran reconocimiento y calidad. Adicionalmente, y como está escrito en el ANEXO No. 3, CIMEX S.A., ofrece garantía de tres (3) años por todo el sistema. </w:t>
      </w:r>
    </w:p>
    <w:p w14:paraId="46885BFE" w14:textId="79564242"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Esta información también está registrada en las páginas:</w:t>
      </w:r>
    </w:p>
    <w:p w14:paraId="51D9834D"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2 del archivo 7-ZEISSCOMETQuotationTemplateEN.pdf 254K,</w:t>
      </w:r>
    </w:p>
    <w:p w14:paraId="7D38CF0A" w14:textId="28ABCA10"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1 del archivo 1-20201201065259406MANFROTTO545-6-B-GB.pdf 369K,</w:t>
      </w:r>
    </w:p>
    <w:p w14:paraId="617395D0" w14:textId="01C72085"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noProof/>
          <w:sz w:val="16"/>
          <w:szCs w:val="16"/>
          <w:lang w:val="en-US" w:eastAsia="en-US"/>
        </w:rPr>
        <w:drawing>
          <wp:inline distT="0" distB="0" distL="0" distR="0" wp14:anchorId="3C69E927" wp14:editId="46223F41">
            <wp:extent cx="5612130" cy="3149600"/>
            <wp:effectExtent l="0" t="0" r="762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49600"/>
                    </a:xfrm>
                    <a:prstGeom prst="rect">
                      <a:avLst/>
                    </a:prstGeom>
                  </pic:spPr>
                </pic:pic>
              </a:graphicData>
            </a:graphic>
          </wp:inline>
        </w:drawing>
      </w:r>
    </w:p>
    <w:p w14:paraId="4F37367A" w14:textId="0EF8510B"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noProof/>
          <w:sz w:val="16"/>
          <w:szCs w:val="16"/>
          <w:lang w:val="en-US" w:eastAsia="en-US"/>
        </w:rPr>
        <w:lastRenderedPageBreak/>
        <w:drawing>
          <wp:inline distT="0" distB="0" distL="0" distR="0" wp14:anchorId="4B01A951" wp14:editId="19C95408">
            <wp:extent cx="4404303" cy="1970923"/>
            <wp:effectExtent l="0" t="0" r="3175"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08045" cy="1972597"/>
                    </a:xfrm>
                    <a:prstGeom prst="rect">
                      <a:avLst/>
                    </a:prstGeom>
                  </pic:spPr>
                </pic:pic>
              </a:graphicData>
            </a:graphic>
          </wp:inline>
        </w:drawing>
      </w:r>
    </w:p>
    <w:p w14:paraId="48339CC1" w14:textId="77777777" w:rsidR="0098658F" w:rsidRPr="0011058B"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 xml:space="preserve">Además, el escáner óptico 3D ZEISS COMET L3D 5M, es un sistema que se ofrece como un todo, ya que como lo sabrá la UNIVERSIDAD, un equipo metrológico tiene varios componentes los cuales tienen unas especificaciones técnicas para brindar la precisión ofrecida desde fábrica. Es así como al calibrar el sistema, este con cada uno de sus componentes -el PC, mesa giratoria, trípode, </w:t>
      </w:r>
      <w:proofErr w:type="spellStart"/>
      <w:r w:rsidRPr="0011058B">
        <w:rPr>
          <w:rFonts w:ascii="Tahoma" w:hAnsi="Tahoma" w:cs="Arial"/>
          <w:i/>
          <w:sz w:val="16"/>
          <w:szCs w:val="16"/>
          <w:lang w:val="es-ES" w:eastAsia="es-CO"/>
        </w:rPr>
        <w:t>etc</w:t>
      </w:r>
      <w:proofErr w:type="spellEnd"/>
      <w:r w:rsidRPr="0011058B">
        <w:rPr>
          <w:rFonts w:ascii="Tahoma" w:hAnsi="Tahoma" w:cs="Arial"/>
          <w:i/>
          <w:sz w:val="16"/>
          <w:szCs w:val="16"/>
          <w:lang w:val="es-ES" w:eastAsia="es-CO"/>
        </w:rPr>
        <w:t xml:space="preserve">-, hacen parte integral del sistema calibrado que cumple con las normas internacionales. </w:t>
      </w:r>
    </w:p>
    <w:p w14:paraId="6749C067" w14:textId="30D681F6" w:rsidR="0098658F" w:rsidRDefault="0098658F" w:rsidP="0011058B">
      <w:pPr>
        <w:shd w:val="clear" w:color="auto" w:fill="FFFFFF"/>
        <w:rPr>
          <w:rFonts w:ascii="Tahoma" w:hAnsi="Tahoma" w:cs="Arial"/>
          <w:i/>
          <w:sz w:val="16"/>
          <w:szCs w:val="16"/>
          <w:lang w:val="es-ES" w:eastAsia="es-CO"/>
        </w:rPr>
      </w:pPr>
      <w:r w:rsidRPr="0011058B">
        <w:rPr>
          <w:rFonts w:ascii="Tahoma" w:hAnsi="Tahoma" w:cs="Arial"/>
          <w:i/>
          <w:sz w:val="16"/>
          <w:szCs w:val="16"/>
          <w:lang w:val="es-ES" w:eastAsia="es-CO"/>
        </w:rPr>
        <w:t>Cualquier inquietud adicional, estaremos atentos a resolverla</w:t>
      </w:r>
    </w:p>
    <w:p w14:paraId="30448BBE" w14:textId="77777777" w:rsidR="0011058B" w:rsidRPr="0011058B" w:rsidRDefault="0011058B" w:rsidP="0011058B">
      <w:pPr>
        <w:shd w:val="clear" w:color="auto" w:fill="FFFFFF"/>
        <w:rPr>
          <w:rFonts w:ascii="Tahoma" w:hAnsi="Tahoma" w:cs="Arial"/>
          <w:i/>
          <w:sz w:val="16"/>
          <w:szCs w:val="16"/>
          <w:lang w:val="es-ES" w:eastAsia="es-CO"/>
        </w:rPr>
      </w:pPr>
    </w:p>
    <w:p w14:paraId="1D17F73A"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RESPUESTA A LA OBSERVACION:</w:t>
      </w:r>
    </w:p>
    <w:p w14:paraId="3B7424B7" w14:textId="7DD559EC"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El oferente reenvía la misma observación enviada anteriormente esta vez firmada </w:t>
      </w:r>
      <w:r w:rsidR="0020734C" w:rsidRPr="00B914B6">
        <w:rPr>
          <w:rFonts w:ascii="Tahoma" w:hAnsi="Tahoma" w:cs="Tahoma"/>
          <w:b/>
          <w:sz w:val="20"/>
          <w:szCs w:val="20"/>
          <w:lang w:val="es-ES" w:bidi="es-CO"/>
        </w:rPr>
        <w:t>y realizada por la empresa Carl Zeiss, para la observación presentada se mantiene las respuestas dadas con anterioridad en el proceso</w:t>
      </w:r>
    </w:p>
    <w:p w14:paraId="7CE7B10F" w14:textId="77777777" w:rsidR="00B914B6" w:rsidRPr="00B914B6" w:rsidRDefault="00B914B6"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1B1669B"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B914B6">
        <w:rPr>
          <w:rFonts w:ascii="Tahoma" w:hAnsi="Tahoma" w:cs="Tahoma"/>
          <w:b/>
          <w:sz w:val="20"/>
          <w:szCs w:val="20"/>
          <w:lang w:val="es-ES" w:bidi="es-CO"/>
        </w:rPr>
        <w:t xml:space="preserve">Según es informado en el pliego de la convocatoria pública No. 10 de 2020 en lo referente al anexo 3 (página 61) </w:t>
      </w:r>
      <w:r w:rsidRPr="00B914B6">
        <w:rPr>
          <w:rFonts w:ascii="Tahoma" w:hAnsi="Tahoma" w:cs="Tahoma"/>
          <w:b/>
          <w:i/>
          <w:sz w:val="20"/>
          <w:szCs w:val="20"/>
          <w:u w:val="single"/>
          <w:lang w:val="es-ES" w:bidi="es-CO"/>
        </w:rPr>
        <w:t xml:space="preserve">ANTES DE DILIGENCIAR ESTE ANEXO TENGA EN CUENTA: </w:t>
      </w:r>
    </w:p>
    <w:p w14:paraId="3DBA3840"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p>
    <w:p w14:paraId="2C0CD77A"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B914B6">
        <w:rPr>
          <w:rFonts w:ascii="Tahoma" w:hAnsi="Tahoma" w:cs="Tahoma"/>
          <w:b/>
          <w:i/>
          <w:sz w:val="20"/>
          <w:szCs w:val="20"/>
          <w:u w:val="single"/>
          <w:lang w:val="es-ES" w:bidi="es-CO"/>
        </w:rPr>
        <w:t>Numeral 1. “Verifique que en el diligenciamiento del Anexo No. 3; las características técnicas ítem ofertado estén completas, se haya diligenciado la marca, la referencia el valor, el ofrecimiento de la capacitación en sitio y/o en fabrica y la garantía en años; el no diligenciamiento será causal de rechazo para el ítem y/o solución integral.”</w:t>
      </w:r>
    </w:p>
    <w:p w14:paraId="03B33033"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i/>
          <w:sz w:val="20"/>
          <w:szCs w:val="20"/>
          <w:u w:val="single"/>
          <w:lang w:val="es-ES" w:bidi="es-CO"/>
        </w:rPr>
        <w:t>Numeral 5. “La Universidad se permite informar que la información a tener en cuenta para la evaluación de las propuestas es la UNICAMENTE la incluida en la propuesta impresa; la información incluida en el medio digital en ningún momento puede considerarse complementaria, sustituto o reemplazo de la misma. Por consiguiente, en caso tal que en el anexo No 3 contenido en la propuesta escrita no se incluyan las características técnicas ítem ofertado, marca, referencia, valor, capacitación y garantía, así como el valor de la propuesta económica para alguno o algunos de los ítems ofertados, se considerara causal de rechazo de la oferta para el respectivo ítem o ítems”</w:t>
      </w:r>
      <w:r w:rsidRPr="00B914B6">
        <w:rPr>
          <w:rFonts w:ascii="Tahoma" w:hAnsi="Tahoma" w:cs="Tahoma"/>
          <w:b/>
          <w:sz w:val="20"/>
          <w:szCs w:val="20"/>
          <w:lang w:val="es-ES" w:bidi="es-CO"/>
        </w:rPr>
        <w:t>. (se aclara que en el proceso de respuesta de observaciones al prepliego se di alcance al hecho de que las propuestas no se entregarían de forma impresa).</w:t>
      </w:r>
    </w:p>
    <w:p w14:paraId="0C4CD5F1"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AB847FA"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Para todo el proceso de evaluación técnica se utiliza el Anexo 3 entregado por el proponente al cierre de la convocatoria pública (realizado el 25 de noviembre de 2020), y como quedo </w:t>
      </w:r>
      <w:r w:rsidRPr="00B914B6">
        <w:rPr>
          <w:rFonts w:ascii="Tahoma" w:hAnsi="Tahoma" w:cs="Tahoma"/>
          <w:b/>
          <w:sz w:val="20"/>
          <w:szCs w:val="20"/>
          <w:lang w:val="es-ES" w:bidi="es-CO"/>
        </w:rPr>
        <w:lastRenderedPageBreak/>
        <w:t>consignado en el acta de cierre de la convocatoria el oferente CIMEX S.A. entrego el archivo l-16253 (OFERTA ECONOMICA) CIMEX S.A._P487.pdf de 115KB constituido por un único folio, en el cual no se encuentran la totalidad de las referencias y marcas de los elementos ofertados para la solución integral. (ver imagen).</w:t>
      </w:r>
    </w:p>
    <w:p w14:paraId="0AAE4253"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B914B6">
        <w:rPr>
          <w:rFonts w:ascii="Tahoma" w:hAnsi="Tahoma" w:cs="Tahoma"/>
          <w:noProof/>
          <w:sz w:val="20"/>
          <w:szCs w:val="20"/>
          <w:lang w:val="en-US" w:eastAsia="en-US"/>
        </w:rPr>
        <mc:AlternateContent>
          <mc:Choice Requires="wpg">
            <w:drawing>
              <wp:inline distT="0" distB="0" distL="0" distR="0" wp14:anchorId="7D5C7C35" wp14:editId="601601F3">
                <wp:extent cx="4904509" cy="1929740"/>
                <wp:effectExtent l="0" t="38100" r="67945" b="33020"/>
                <wp:docPr id="28" name="Grupo 28"/>
                <wp:cNvGraphicFramePr/>
                <a:graphic xmlns:a="http://schemas.openxmlformats.org/drawingml/2006/main">
                  <a:graphicData uri="http://schemas.microsoft.com/office/word/2010/wordprocessingGroup">
                    <wpg:wgp>
                      <wpg:cNvGrpSpPr/>
                      <wpg:grpSpPr>
                        <a:xfrm>
                          <a:off x="0" y="0"/>
                          <a:ext cx="4904509" cy="1929740"/>
                          <a:chOff x="0" y="0"/>
                          <a:chExt cx="6065520" cy="3016605"/>
                        </a:xfrm>
                      </wpg:grpSpPr>
                      <pic:pic xmlns:pic="http://schemas.openxmlformats.org/drawingml/2006/picture">
                        <pic:nvPicPr>
                          <pic:cNvPr id="29" name="Imagen 29"/>
                          <pic:cNvPicPr>
                            <a:picLocks noChangeAspect="1"/>
                          </pic:cNvPicPr>
                        </pic:nvPicPr>
                        <pic:blipFill rotWithShape="1">
                          <a:blip r:embed="rId39" cstate="print">
                            <a:extLst>
                              <a:ext uri="{28A0092B-C50C-407E-A947-70E740481C1C}">
                                <a14:useLocalDpi xmlns:a14="http://schemas.microsoft.com/office/drawing/2010/main" val="0"/>
                              </a:ext>
                            </a:extLst>
                          </a:blip>
                          <a:srcRect l="487" r="-1"/>
                          <a:stretch/>
                        </pic:blipFill>
                        <pic:spPr bwMode="auto">
                          <a:xfrm>
                            <a:off x="0" y="77190"/>
                            <a:ext cx="6065520" cy="2939415"/>
                          </a:xfrm>
                          <a:prstGeom prst="rect">
                            <a:avLst/>
                          </a:prstGeom>
                          <a:ln>
                            <a:noFill/>
                          </a:ln>
                          <a:extLst>
                            <a:ext uri="{53640926-AAD7-44D8-BBD7-CCE9431645EC}">
                              <a14:shadowObscured xmlns:a14="http://schemas.microsoft.com/office/drawing/2010/main"/>
                            </a:ext>
                          </a:extLst>
                        </pic:spPr>
                      </pic:pic>
                      <wps:wsp>
                        <wps:cNvPr id="30" name="Rectángulo 30"/>
                        <wps:cNvSpPr/>
                        <wps:spPr>
                          <a:xfrm>
                            <a:off x="4001985" y="0"/>
                            <a:ext cx="2047899" cy="293320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cex="http://schemas.microsoft.com/office/word/2018/wordml/cex" xmlns:w16="http://schemas.microsoft.com/office/word/2018/wordml">
            <w:pict>
              <v:group w14:anchorId="3CC8FD69" id="Grupo 28" o:spid="_x0000_s1026" style="width:386.2pt;height:151.95pt;mso-position-horizontal-relative:char;mso-position-vertical-relative:line" coordsize="60655,30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 o:spid="_x0000_s1027" type="#_x0000_t75" style="position:absolute;top:771;width:60655;height:2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">
                  <v:imagedata r:id="rId44" o:title="" cropleft="319f" cropright="-1f"/>
                  <v:path arrowok="t"/>
                </v:shape>
                <v:rect id="Rectángulo 30" o:spid="_x0000_s1028" style="position:absolute;left:40019;width:20479;height:29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" filled="f" strokecolor="red" strokeweight="2.25pt">
                  <v:shadow on="t" color="black" opacity="22937f" origin=",.5" offset="0,.63889mm"/>
                </v:rect>
                <w10:anchorlock/>
              </v:group>
            </w:pict>
          </mc:Fallback>
        </mc:AlternateContent>
      </w:r>
    </w:p>
    <w:p w14:paraId="5A333168"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 </w:t>
      </w:r>
    </w:p>
    <w:p w14:paraId="78FB5904"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El Anexo 3 no puede ser modificado, actualizado, ni remplazado en procesos de subsanes.</w:t>
      </w:r>
    </w:p>
    <w:p w14:paraId="5D92E06B"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6B84D59"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B914B6">
        <w:rPr>
          <w:rFonts w:ascii="Tahoma" w:hAnsi="Tahoma" w:cs="Tahoma"/>
          <w:b/>
          <w:sz w:val="20"/>
          <w:szCs w:val="20"/>
          <w:lang w:val="es-ES" w:bidi="es-CO"/>
        </w:rPr>
        <w:t xml:space="preserve">El Pliego es muy claro en el numeral </w:t>
      </w:r>
      <w:r w:rsidRPr="00B914B6">
        <w:rPr>
          <w:rFonts w:ascii="Tahoma" w:hAnsi="Tahoma" w:cs="Tahoma"/>
          <w:b/>
          <w:i/>
          <w:sz w:val="20"/>
          <w:szCs w:val="20"/>
          <w:u w:val="single"/>
          <w:lang w:val="es-ES" w:bidi="es-CO"/>
        </w:rPr>
        <w:t xml:space="preserve">2.3.4. CERTIFICADOS DE DISTRIBUCIÓN “Los proponentes deberán adjuntar a su propuesta las certificaciones de cadena de distribución y/o autorización para distribución que acredite que se encuentra autorizado para la comercialización y el servicio postventa de los elementos y/o equipos ofertados. Dichas certificaciones deben incluir la cadena desde el fabricante de los equipos hasta el proponente de la oferta. En todo caso si oferta elementos cuyas marcas son diferentes deberá aportar el número de certificaciones que garanticen la autorización en la distribución”, </w:t>
      </w:r>
      <w:r w:rsidRPr="00B914B6">
        <w:rPr>
          <w:rFonts w:ascii="Tahoma" w:hAnsi="Tahoma" w:cs="Tahoma"/>
          <w:b/>
          <w:sz w:val="20"/>
          <w:szCs w:val="20"/>
          <w:lang w:val="es-ES" w:bidi="es-CO"/>
        </w:rPr>
        <w:t xml:space="preserve">por lo tanto, son requeridos todos los certificados de distribución para los elementos ofertados. así las cosas, el proponente si a bien lo tiene allegue copia de los certificados de distribución requeridos, dentro del término señalado en el numeral </w:t>
      </w:r>
      <w:r w:rsidRPr="00B914B6">
        <w:rPr>
          <w:rFonts w:ascii="Tahoma" w:hAnsi="Tahoma" w:cs="Tahoma"/>
          <w:b/>
          <w:i/>
          <w:sz w:val="20"/>
          <w:szCs w:val="20"/>
          <w:u w:val="single"/>
          <w:lang w:val="es-ES" w:bidi="es-CO"/>
        </w:rPr>
        <w:t>1.28 procedimiento de subsanación del pliego</w:t>
      </w:r>
    </w:p>
    <w:p w14:paraId="477C3F6D"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43B35F3" w14:textId="297F18C0" w:rsidR="0098658F" w:rsidRPr="00B914B6" w:rsidRDefault="00EA4763"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En cuanto al software ofertado el pliego en el numeral 2.3.6 CATALOGOS indica claramente que la evaluación técnica se hará exclusivamente sobre los catálogos incluidos en las propuestas, para cada uno de los equipos ofertados. En cuanto a la aplicación o software ofertados el oferente entrega documentación “manual del software ZEISS Colin3d, en la página 152” en donde no se encuentra información específica sobre el tipo de formatos de los archivos que soporta en los procesos de importación y exportación. La información presentada mediante imagen, y que según el oferente ha sido “tomada directamente del software ZEISS Colin3d” no se acepta porque no hace parte del manual del software ZEISS Colin3d.</w:t>
      </w:r>
    </w:p>
    <w:p w14:paraId="197FDF30" w14:textId="77777777" w:rsidR="00EA4763" w:rsidRPr="00B914B6" w:rsidRDefault="00EA4763"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E9175AF" w14:textId="77777777" w:rsidR="0098658F" w:rsidRPr="00B914B6" w:rsidRDefault="0098658F" w:rsidP="009865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Según lo expuesto anteriormente la propuesta será RECHAZADA.</w:t>
      </w:r>
    </w:p>
    <w:p w14:paraId="0EB10B9C" w14:textId="77777777" w:rsidR="0098658F" w:rsidRPr="00B914B6" w:rsidRDefault="0098658F" w:rsidP="0098658F">
      <w:pPr>
        <w:autoSpaceDE w:val="0"/>
        <w:autoSpaceDN w:val="0"/>
        <w:adjustRightInd w:val="0"/>
        <w:rPr>
          <w:rFonts w:ascii="Tahoma" w:eastAsia="Tahoma" w:hAnsi="Tahoma" w:cs="Tahoma"/>
          <w:b/>
          <w:sz w:val="20"/>
          <w:szCs w:val="20"/>
        </w:rPr>
      </w:pPr>
    </w:p>
    <w:p w14:paraId="7E465AAD" w14:textId="77777777" w:rsidR="00FE6FFA" w:rsidRPr="00B914B6" w:rsidRDefault="00FE6FFA" w:rsidP="00FE6FFA">
      <w:pPr>
        <w:ind w:right="101"/>
        <w:jc w:val="center"/>
        <w:rPr>
          <w:rFonts w:ascii="Tahoma" w:eastAsia="Tahoma" w:hAnsi="Tahoma" w:cs="Tahoma"/>
          <w:b/>
          <w:sz w:val="20"/>
          <w:szCs w:val="20"/>
        </w:rPr>
      </w:pPr>
      <w:r w:rsidRPr="00B914B6">
        <w:rPr>
          <w:rFonts w:ascii="Tahoma" w:eastAsia="Tahoma" w:hAnsi="Tahoma" w:cs="Tahoma"/>
          <w:b/>
          <w:sz w:val="20"/>
          <w:szCs w:val="20"/>
        </w:rPr>
        <w:lastRenderedPageBreak/>
        <w:t>OBSERVACIONES REALIZADAS POR LA EMPRESA CTL &amp; COMPANY LTDA.</w:t>
      </w:r>
    </w:p>
    <w:p w14:paraId="6C11AD22" w14:textId="055DCD67" w:rsidR="00FE6FFA" w:rsidRPr="00B914B6" w:rsidRDefault="00FE6FFA" w:rsidP="00FE6FFA">
      <w:pPr>
        <w:ind w:right="101"/>
        <w:jc w:val="center"/>
        <w:rPr>
          <w:rFonts w:ascii="Tahoma" w:eastAsia="Tahoma" w:hAnsi="Tahoma" w:cs="Tahoma"/>
          <w:b/>
          <w:sz w:val="20"/>
          <w:szCs w:val="20"/>
        </w:rPr>
      </w:pPr>
      <w:r w:rsidRPr="00B914B6">
        <w:rPr>
          <w:rFonts w:ascii="Tahoma" w:eastAsia="Tahoma" w:hAnsi="Tahoma" w:cs="Tahoma"/>
          <w:b/>
          <w:sz w:val="20"/>
          <w:szCs w:val="20"/>
        </w:rPr>
        <w:t>CESAR NICOLÁS TABARES LONDOÑO</w:t>
      </w:r>
      <w:r w:rsidRPr="00B914B6">
        <w:t xml:space="preserve"> </w:t>
      </w:r>
      <w:r w:rsidRPr="00B914B6">
        <w:rPr>
          <w:rFonts w:ascii="Tahoma" w:eastAsia="Tahoma" w:hAnsi="Tahoma" w:cs="Tahoma"/>
          <w:b/>
          <w:sz w:val="20"/>
          <w:szCs w:val="20"/>
        </w:rPr>
        <w:t xml:space="preserve">CC 71650755 REPRESENTANTE LEGAL A SU EVALUACIÓN gerenciabogota@ctlcompany.com TEL.: +57(4)  444 00 37| +57 (4) 411 07 32 CEL.: (+57) 313 419 48 38 Calle 32 EE No. 81 A- 32 Medellín-Colombia </w:t>
      </w:r>
      <w:r w:rsidR="00B15C9A" w:rsidRPr="00B914B6">
        <w:rPr>
          <w:rFonts w:ascii="Tahoma" w:eastAsia="Tahoma" w:hAnsi="Tahoma" w:cs="Tahoma"/>
          <w:b/>
          <w:sz w:val="20"/>
          <w:szCs w:val="20"/>
        </w:rPr>
        <w:t>www.ctlcompany.com</w:t>
      </w:r>
    </w:p>
    <w:p w14:paraId="0EABEA5F" w14:textId="77777777" w:rsidR="00B15C9A" w:rsidRPr="00B914B6" w:rsidRDefault="00B15C9A" w:rsidP="00FE6FFA">
      <w:pPr>
        <w:ind w:right="101"/>
        <w:jc w:val="center"/>
        <w:rPr>
          <w:rFonts w:ascii="Tahoma" w:eastAsia="Tahoma" w:hAnsi="Tahoma" w:cs="Tahoma"/>
          <w:b/>
          <w:sz w:val="20"/>
          <w:szCs w:val="20"/>
        </w:rPr>
      </w:pPr>
    </w:p>
    <w:p w14:paraId="7D2BEF27" w14:textId="77777777" w:rsidR="00FE6FFA" w:rsidRPr="00B914B6" w:rsidRDefault="00FE6FFA" w:rsidP="00FE6FFA">
      <w:pPr>
        <w:ind w:right="101"/>
        <w:jc w:val="center"/>
        <w:rPr>
          <w:rFonts w:ascii="Tahoma" w:eastAsia="Tahoma" w:hAnsi="Tahoma" w:cs="Tahoma"/>
          <w:b/>
          <w:sz w:val="20"/>
          <w:szCs w:val="20"/>
        </w:rPr>
      </w:pPr>
    </w:p>
    <w:p w14:paraId="1982AA79" w14:textId="77777777" w:rsidR="00FE6FFA" w:rsidRPr="00B914B6" w:rsidRDefault="00FE6FFA" w:rsidP="00FE6FFA">
      <w:pPr>
        <w:pStyle w:val="Prrafodelista"/>
        <w:numPr>
          <w:ilvl w:val="0"/>
          <w:numId w:val="30"/>
        </w:numPr>
        <w:shd w:val="clear" w:color="auto" w:fill="FFFFFF"/>
        <w:jc w:val="both"/>
        <w:rPr>
          <w:rFonts w:ascii="Tahoma" w:hAnsi="Tahoma" w:cs="Arial"/>
          <w:b/>
          <w:i/>
          <w:sz w:val="16"/>
          <w:szCs w:val="16"/>
          <w:lang w:val="es-ES" w:eastAsia="es-CO"/>
        </w:rPr>
      </w:pPr>
      <w:r w:rsidRPr="00B914B6">
        <w:rPr>
          <w:rFonts w:ascii="Tahoma" w:hAnsi="Tahoma" w:cs="Arial"/>
          <w:b/>
          <w:i/>
          <w:sz w:val="16"/>
          <w:szCs w:val="16"/>
          <w:lang w:val="es-ES" w:eastAsia="es-CO"/>
        </w:rPr>
        <w:t xml:space="preserve">La garantía mínima ofertada de 2 años de que trata los requisitos habilitantes y su diferencia con el Anexo 3 </w:t>
      </w:r>
    </w:p>
    <w:p w14:paraId="44D2AECF" w14:textId="77777777" w:rsidR="00FE6FFA" w:rsidRPr="00B914B6" w:rsidRDefault="00FE6FFA" w:rsidP="00FE6FFA">
      <w:pPr>
        <w:shd w:val="clear" w:color="auto" w:fill="FFFFFF"/>
        <w:ind w:left="360"/>
        <w:jc w:val="both"/>
        <w:rPr>
          <w:rFonts w:ascii="Tahoma" w:hAnsi="Tahoma" w:cs="Arial"/>
          <w:i/>
          <w:sz w:val="16"/>
          <w:szCs w:val="16"/>
          <w:lang w:val="es-ES" w:eastAsia="es-CO"/>
        </w:rPr>
      </w:pPr>
    </w:p>
    <w:p w14:paraId="618926A5" w14:textId="77777777" w:rsidR="00FE6FFA" w:rsidRPr="00B914B6" w:rsidRDefault="00FE6FFA" w:rsidP="00FE6FFA">
      <w:pPr>
        <w:shd w:val="clear" w:color="auto" w:fill="FFFFFF"/>
        <w:jc w:val="both"/>
        <w:rPr>
          <w:rFonts w:ascii="Tahoma" w:hAnsi="Tahoma" w:cs="Arial"/>
          <w:i/>
          <w:sz w:val="16"/>
          <w:szCs w:val="16"/>
          <w:lang w:val="es-ES" w:eastAsia="es-CO"/>
        </w:rPr>
      </w:pPr>
      <w:r w:rsidRPr="00B914B6">
        <w:rPr>
          <w:rFonts w:ascii="Tahoma" w:hAnsi="Tahoma" w:cs="Arial"/>
          <w:i/>
          <w:sz w:val="16"/>
          <w:szCs w:val="16"/>
          <w:lang w:val="es-ES" w:eastAsia="es-CO"/>
        </w:rPr>
        <w:t>Para empezar, es importante precisar el contenido de la observación que la Universidad presentó sobre la garantía mínima ofertada de 2 años, en particular:</w:t>
      </w:r>
    </w:p>
    <w:p w14:paraId="659C73E9" w14:textId="77777777" w:rsidR="00FE6FFA" w:rsidRPr="00B914B6" w:rsidRDefault="00FE6FFA" w:rsidP="00FE6FFA">
      <w:pPr>
        <w:shd w:val="clear" w:color="auto" w:fill="FFFFFF"/>
        <w:ind w:left="360" w:right="952"/>
        <w:jc w:val="both"/>
        <w:rPr>
          <w:rFonts w:ascii="Tahoma" w:hAnsi="Tahoma" w:cs="Arial"/>
          <w:i/>
          <w:sz w:val="16"/>
          <w:szCs w:val="16"/>
          <w:lang w:val="es-ES" w:eastAsia="es-CO"/>
        </w:rPr>
      </w:pPr>
    </w:p>
    <w:p w14:paraId="3E17A808" w14:textId="77777777" w:rsidR="00FE6FFA" w:rsidRDefault="00FE6FFA" w:rsidP="00FE6FFA">
      <w:pPr>
        <w:shd w:val="clear" w:color="auto" w:fill="FFFFFF"/>
        <w:ind w:left="426" w:right="952"/>
        <w:jc w:val="both"/>
        <w:rPr>
          <w:rFonts w:ascii="Tahoma" w:hAnsi="Tahoma" w:cs="Arial"/>
          <w:i/>
          <w:sz w:val="16"/>
          <w:szCs w:val="16"/>
          <w:lang w:val="es-ES" w:eastAsia="es-CO"/>
        </w:rPr>
      </w:pPr>
      <w:r w:rsidRPr="00B914B6">
        <w:rPr>
          <w:rFonts w:ascii="Tahoma" w:hAnsi="Tahoma" w:cs="Arial"/>
          <w:i/>
          <w:sz w:val="16"/>
          <w:szCs w:val="16"/>
          <w:lang w:val="es-ES" w:eastAsia="es-CO"/>
        </w:rPr>
        <w:t xml:space="preserve">“No hay concordancia entre lo señalado entre </w:t>
      </w:r>
      <w:r w:rsidRPr="000B7363">
        <w:rPr>
          <w:rFonts w:ascii="Tahoma" w:hAnsi="Tahoma" w:cs="Arial"/>
          <w:i/>
          <w:sz w:val="16"/>
          <w:szCs w:val="16"/>
          <w:lang w:val="es-ES" w:eastAsia="es-CO"/>
        </w:rPr>
        <w:t>la carta de garantía y lo plasmado en el anexo</w:t>
      </w:r>
      <w:r>
        <w:rPr>
          <w:rFonts w:ascii="Tahoma" w:hAnsi="Tahoma" w:cs="Arial"/>
          <w:i/>
          <w:sz w:val="16"/>
          <w:szCs w:val="16"/>
          <w:lang w:val="es-ES" w:eastAsia="es-CO"/>
        </w:rPr>
        <w:t xml:space="preserve"> </w:t>
      </w:r>
      <w:r w:rsidRPr="000B7363">
        <w:rPr>
          <w:rFonts w:ascii="Tahoma" w:hAnsi="Tahoma" w:cs="Arial"/>
          <w:i/>
          <w:sz w:val="16"/>
          <w:szCs w:val="16"/>
          <w:lang w:val="es-ES" w:eastAsia="es-CO"/>
        </w:rPr>
        <w:t>técnico 3, es decir que este fue mal diligenciado incumpliendo el numeral 2.3.5 garantía</w:t>
      </w:r>
      <w:r>
        <w:rPr>
          <w:rFonts w:ascii="Tahoma" w:hAnsi="Tahoma" w:cs="Arial"/>
          <w:i/>
          <w:sz w:val="16"/>
          <w:szCs w:val="16"/>
          <w:lang w:val="es-ES" w:eastAsia="es-CO"/>
        </w:rPr>
        <w:t xml:space="preserve"> </w:t>
      </w:r>
      <w:r w:rsidRPr="000B7363">
        <w:rPr>
          <w:rFonts w:ascii="Tahoma" w:hAnsi="Tahoma" w:cs="Arial"/>
          <w:i/>
          <w:sz w:val="16"/>
          <w:szCs w:val="16"/>
          <w:lang w:val="es-ES" w:eastAsia="es-CO"/>
        </w:rPr>
        <w:t>mínima ofertada 2 años.”</w:t>
      </w:r>
    </w:p>
    <w:p w14:paraId="2C961472" w14:textId="77777777" w:rsidR="00FE6FFA" w:rsidRPr="000B7363" w:rsidRDefault="00FE6FFA" w:rsidP="00FE6FFA">
      <w:pPr>
        <w:shd w:val="clear" w:color="auto" w:fill="FFFFFF"/>
        <w:jc w:val="both"/>
        <w:rPr>
          <w:rFonts w:ascii="Tahoma" w:hAnsi="Tahoma" w:cs="Arial"/>
          <w:i/>
          <w:sz w:val="16"/>
          <w:szCs w:val="16"/>
          <w:lang w:val="es-ES" w:eastAsia="es-CO"/>
        </w:rPr>
      </w:pPr>
    </w:p>
    <w:p w14:paraId="149B3594" w14:textId="77777777" w:rsidR="00FE6FFA" w:rsidRPr="000B7363" w:rsidRDefault="00FE6FFA" w:rsidP="00FE6FFA">
      <w:pPr>
        <w:shd w:val="clear" w:color="auto" w:fill="FFFFFF"/>
        <w:jc w:val="both"/>
        <w:rPr>
          <w:rFonts w:ascii="Tahoma" w:hAnsi="Tahoma" w:cs="Arial"/>
          <w:i/>
          <w:sz w:val="16"/>
          <w:szCs w:val="16"/>
          <w:lang w:val="es-ES" w:eastAsia="es-CO"/>
        </w:rPr>
      </w:pPr>
      <w:r w:rsidRPr="000B7363">
        <w:rPr>
          <w:rFonts w:ascii="Tahoma" w:hAnsi="Tahoma" w:cs="Arial"/>
          <w:i/>
          <w:sz w:val="16"/>
          <w:szCs w:val="16"/>
          <w:lang w:val="es-ES" w:eastAsia="es-CO"/>
        </w:rPr>
        <w:t>Así pues, se evidencia que la Universidad considera que el Proponente no cumple con el requisito y</w:t>
      </w:r>
      <w:r>
        <w:rPr>
          <w:rFonts w:ascii="Tahoma" w:hAnsi="Tahoma" w:cs="Arial"/>
          <w:i/>
          <w:sz w:val="16"/>
          <w:szCs w:val="16"/>
          <w:lang w:val="es-ES" w:eastAsia="es-CO"/>
        </w:rPr>
        <w:t xml:space="preserve"> </w:t>
      </w:r>
      <w:r w:rsidRPr="000B7363">
        <w:rPr>
          <w:rFonts w:ascii="Tahoma" w:hAnsi="Tahoma" w:cs="Arial"/>
          <w:i/>
          <w:sz w:val="16"/>
          <w:szCs w:val="16"/>
          <w:lang w:val="es-ES" w:eastAsia="es-CO"/>
        </w:rPr>
        <w:t>las especificaciones de dicha garantía dado que encuentra una discordancia entre lo declarado en la</w:t>
      </w:r>
      <w:r>
        <w:rPr>
          <w:rFonts w:ascii="Tahoma" w:hAnsi="Tahoma" w:cs="Arial"/>
          <w:i/>
          <w:sz w:val="16"/>
          <w:szCs w:val="16"/>
          <w:lang w:val="es-ES" w:eastAsia="es-CO"/>
        </w:rPr>
        <w:t xml:space="preserve"> </w:t>
      </w:r>
      <w:r w:rsidRPr="000B7363">
        <w:rPr>
          <w:rFonts w:ascii="Tahoma" w:hAnsi="Tahoma" w:cs="Arial"/>
          <w:i/>
          <w:sz w:val="16"/>
          <w:szCs w:val="16"/>
          <w:lang w:val="es-ES" w:eastAsia="es-CO"/>
        </w:rPr>
        <w:t>“carta de garantía” y el Anexo Técnico 3.</w:t>
      </w:r>
    </w:p>
    <w:p w14:paraId="21633247" w14:textId="77777777" w:rsidR="00FE6FFA" w:rsidRDefault="00FE6FFA" w:rsidP="00FE6FFA">
      <w:pPr>
        <w:ind w:right="101"/>
        <w:jc w:val="center"/>
        <w:rPr>
          <w:rFonts w:ascii="Tahoma" w:eastAsia="Tahoma" w:hAnsi="Tahoma" w:cs="Tahoma"/>
          <w:b/>
          <w:color w:val="F79646" w:themeColor="accent6"/>
          <w:sz w:val="20"/>
          <w:szCs w:val="20"/>
        </w:rPr>
      </w:pPr>
    </w:p>
    <w:p w14:paraId="758C9A84" w14:textId="77777777" w:rsidR="00FE6FFA" w:rsidRPr="000B7363" w:rsidRDefault="00FE6FFA" w:rsidP="00FE6FFA">
      <w:pPr>
        <w:shd w:val="clear" w:color="auto" w:fill="FFFFFF"/>
        <w:jc w:val="both"/>
        <w:rPr>
          <w:rFonts w:ascii="Tahoma" w:hAnsi="Tahoma" w:cs="Arial"/>
          <w:i/>
          <w:sz w:val="16"/>
          <w:szCs w:val="16"/>
          <w:lang w:val="es-ES" w:eastAsia="es-CO"/>
        </w:rPr>
      </w:pPr>
      <w:r w:rsidRPr="000B7363">
        <w:rPr>
          <w:rFonts w:ascii="Tahoma" w:hAnsi="Tahoma" w:cs="Arial"/>
          <w:i/>
          <w:sz w:val="16"/>
          <w:szCs w:val="16"/>
          <w:lang w:val="es-ES" w:eastAsia="es-CO"/>
        </w:rPr>
        <w:t>Ahora, con el fin de comprender la observación realizada por parte de la Universidad, es indispensable</w:t>
      </w:r>
      <w:r>
        <w:rPr>
          <w:rFonts w:ascii="Tahoma" w:hAnsi="Tahoma" w:cs="Arial"/>
          <w:i/>
          <w:sz w:val="16"/>
          <w:szCs w:val="16"/>
          <w:lang w:val="es-ES" w:eastAsia="es-CO"/>
        </w:rPr>
        <w:t xml:space="preserve"> </w:t>
      </w:r>
      <w:r w:rsidRPr="000B7363">
        <w:rPr>
          <w:rFonts w:ascii="Tahoma" w:hAnsi="Tahoma" w:cs="Arial"/>
          <w:i/>
          <w:sz w:val="16"/>
          <w:szCs w:val="16"/>
          <w:lang w:val="es-ES" w:eastAsia="es-CO"/>
        </w:rPr>
        <w:t>remitirse, en primer lugar, al Pliego de Condiciones; el cual establece:</w:t>
      </w:r>
    </w:p>
    <w:p w14:paraId="2E10BA28" w14:textId="77777777" w:rsidR="00FE6FFA" w:rsidRDefault="00FE6FFA" w:rsidP="00FE6FFA">
      <w:pPr>
        <w:shd w:val="clear" w:color="auto" w:fill="FFFFFF"/>
        <w:jc w:val="both"/>
        <w:rPr>
          <w:rFonts w:ascii="Tahoma" w:hAnsi="Tahoma" w:cs="Arial"/>
          <w:i/>
          <w:sz w:val="16"/>
          <w:szCs w:val="16"/>
          <w:lang w:val="es-ES" w:eastAsia="es-CO"/>
        </w:rPr>
      </w:pPr>
    </w:p>
    <w:p w14:paraId="52C26247" w14:textId="77777777" w:rsidR="00FE6FFA" w:rsidRDefault="00FE6FFA" w:rsidP="00FE6FFA">
      <w:pPr>
        <w:shd w:val="clear" w:color="auto" w:fill="FFFFFF"/>
        <w:ind w:left="567" w:right="1094"/>
        <w:jc w:val="both"/>
        <w:rPr>
          <w:rFonts w:ascii="Tahoma" w:hAnsi="Tahoma" w:cs="Arial"/>
          <w:i/>
          <w:sz w:val="16"/>
          <w:szCs w:val="16"/>
          <w:lang w:val="es-ES" w:eastAsia="es-CO"/>
        </w:rPr>
      </w:pPr>
      <w:r w:rsidRPr="000B7363">
        <w:rPr>
          <w:rFonts w:ascii="Tahoma" w:hAnsi="Tahoma" w:cs="Arial"/>
          <w:i/>
          <w:sz w:val="16"/>
          <w:szCs w:val="16"/>
          <w:lang w:val="es-ES" w:eastAsia="es-CO"/>
        </w:rPr>
        <w:t>“2.3.5. GARANTÍA MINIMA OFERTADA DE 2 AÑOS: Los oferentes deberán anexar con</w:t>
      </w:r>
      <w:r>
        <w:rPr>
          <w:rFonts w:ascii="Tahoma" w:hAnsi="Tahoma" w:cs="Arial"/>
          <w:i/>
          <w:sz w:val="16"/>
          <w:szCs w:val="16"/>
          <w:lang w:val="es-ES" w:eastAsia="es-CO"/>
        </w:rPr>
        <w:t xml:space="preserve"> </w:t>
      </w:r>
      <w:r w:rsidRPr="000B7363">
        <w:rPr>
          <w:rFonts w:ascii="Tahoma" w:hAnsi="Tahoma" w:cs="Arial"/>
          <w:i/>
          <w:sz w:val="16"/>
          <w:szCs w:val="16"/>
          <w:lang w:val="es-ES" w:eastAsia="es-CO"/>
        </w:rPr>
        <w:t>su oferta documento firmado por el representante legal de la empresa ó del representante</w:t>
      </w:r>
      <w:r>
        <w:rPr>
          <w:rFonts w:ascii="Tahoma" w:hAnsi="Tahoma" w:cs="Arial"/>
          <w:i/>
          <w:sz w:val="16"/>
          <w:szCs w:val="16"/>
          <w:lang w:val="es-ES" w:eastAsia="es-CO"/>
        </w:rPr>
        <w:t xml:space="preserve"> </w:t>
      </w:r>
      <w:r w:rsidRPr="000B7363">
        <w:rPr>
          <w:rFonts w:ascii="Tahoma" w:hAnsi="Tahoma" w:cs="Arial"/>
          <w:i/>
          <w:sz w:val="16"/>
          <w:szCs w:val="16"/>
          <w:lang w:val="es-ES" w:eastAsia="es-CO"/>
        </w:rPr>
        <w:t>del Consorcio ó Unión Temporal (si este fuese el caso), en el que conste que cada equipo</w:t>
      </w:r>
      <w:r>
        <w:rPr>
          <w:rFonts w:ascii="Tahoma" w:hAnsi="Tahoma" w:cs="Arial"/>
          <w:i/>
          <w:sz w:val="16"/>
          <w:szCs w:val="16"/>
          <w:lang w:val="es-ES" w:eastAsia="es-CO"/>
        </w:rPr>
        <w:t xml:space="preserve"> </w:t>
      </w:r>
      <w:r w:rsidRPr="000B7363">
        <w:rPr>
          <w:rFonts w:ascii="Tahoma" w:hAnsi="Tahoma" w:cs="Arial"/>
          <w:i/>
          <w:sz w:val="16"/>
          <w:szCs w:val="16"/>
          <w:lang w:val="es-ES" w:eastAsia="es-CO"/>
        </w:rPr>
        <w:t>ofertado la garantía debe ser mínimo de 2 años. Sin embargo, el oferente que proponga un</w:t>
      </w:r>
      <w:r>
        <w:rPr>
          <w:rFonts w:ascii="Tahoma" w:hAnsi="Tahoma" w:cs="Arial"/>
          <w:i/>
          <w:sz w:val="16"/>
          <w:szCs w:val="16"/>
          <w:lang w:val="es-ES" w:eastAsia="es-CO"/>
        </w:rPr>
        <w:t xml:space="preserve"> </w:t>
      </w:r>
      <w:r w:rsidRPr="000B7363">
        <w:rPr>
          <w:rFonts w:ascii="Tahoma" w:hAnsi="Tahoma" w:cs="Arial"/>
          <w:i/>
          <w:sz w:val="16"/>
          <w:szCs w:val="16"/>
          <w:lang w:val="es-ES" w:eastAsia="es-CO"/>
        </w:rPr>
        <w:t>tiempo de garantía De 3 años ó más, tendrá un puntaje adicional.</w:t>
      </w:r>
    </w:p>
    <w:p w14:paraId="06411E28" w14:textId="77777777" w:rsidR="00FE6FFA" w:rsidRDefault="00FE6FFA" w:rsidP="00FE6FFA">
      <w:pPr>
        <w:shd w:val="clear" w:color="auto" w:fill="FFFFFF"/>
        <w:ind w:left="567" w:right="1094"/>
        <w:jc w:val="both"/>
        <w:rPr>
          <w:rFonts w:ascii="Tahoma" w:hAnsi="Tahoma" w:cs="Arial"/>
          <w:i/>
          <w:sz w:val="16"/>
          <w:szCs w:val="16"/>
          <w:lang w:val="es-ES" w:eastAsia="es-CO"/>
        </w:rPr>
      </w:pPr>
    </w:p>
    <w:p w14:paraId="0B2E8847" w14:textId="77777777" w:rsidR="00FE6FFA" w:rsidRDefault="00FE6FFA" w:rsidP="00FE6FFA">
      <w:pPr>
        <w:shd w:val="clear" w:color="auto" w:fill="FFFFFF"/>
        <w:ind w:left="567" w:right="1094"/>
        <w:jc w:val="both"/>
        <w:rPr>
          <w:rFonts w:ascii="Tahoma" w:hAnsi="Tahoma" w:cs="Arial"/>
          <w:i/>
          <w:sz w:val="16"/>
          <w:szCs w:val="16"/>
          <w:lang w:val="es-ES" w:eastAsia="es-CO"/>
        </w:rPr>
      </w:pPr>
      <w:r w:rsidRPr="000B7363">
        <w:rPr>
          <w:rFonts w:ascii="Tahoma" w:hAnsi="Tahoma" w:cs="Arial"/>
          <w:i/>
          <w:sz w:val="16"/>
          <w:szCs w:val="16"/>
          <w:lang w:val="es-ES" w:eastAsia="es-CO"/>
        </w:rPr>
        <w:t>La garantía debe ser de fábrica o del distribuidor y por escrito, la cual deberá plasmarse en el Anexo No. 3 FORMULARIO DE ESPECIFICACIONES TÉCNICAS MÍNIMAS Y PROPUESTA ECONÓMICA, para cada uno de los equipos para la cual presente oferta el proponente; el no diligenciamiento de esta información en el Anexo citado inhabilita la propuesta para el ítem o la solución integral respectiva; en todo caso la Universidad exige que el equipo, la instalación y la puesta en funcionamiento sea correcta y de ser necesario el cambio total o parcial de un equipo estos costos serán asumidos por el proveedor del mismo. Todos los gastos que implique el traslado, puesta en funcionamiento al hacer efectiva la garantía deberán ser cubiertos por el proveedor. Por consiguiente, el suministro de todos los repuestos necesarios (no consumibles) para que el adecuado funcionamiento del equipo o los equipos sea correcto estarán a cargo del proveedor, durante el tiempo de vigencia de la garantía.” (Negrilla fuera del texto)</w:t>
      </w:r>
    </w:p>
    <w:p w14:paraId="132EB18F" w14:textId="77777777" w:rsidR="00FE6FFA" w:rsidRDefault="00FE6FFA" w:rsidP="00FE6FFA">
      <w:pPr>
        <w:shd w:val="clear" w:color="auto" w:fill="FFFFFF"/>
        <w:jc w:val="both"/>
        <w:rPr>
          <w:rFonts w:ascii="Tahoma" w:hAnsi="Tahoma" w:cs="Arial"/>
          <w:i/>
          <w:sz w:val="16"/>
          <w:szCs w:val="16"/>
          <w:lang w:val="es-ES" w:eastAsia="es-CO"/>
        </w:rPr>
      </w:pPr>
    </w:p>
    <w:p w14:paraId="015E8369" w14:textId="58972248" w:rsidR="00FE6FFA" w:rsidRDefault="00FE6FFA" w:rsidP="00FE6FFA">
      <w:pPr>
        <w:shd w:val="clear" w:color="auto" w:fill="FFFFFF"/>
        <w:jc w:val="both"/>
        <w:rPr>
          <w:rFonts w:ascii="Tahoma" w:hAnsi="Tahoma" w:cs="Arial"/>
          <w:i/>
          <w:sz w:val="16"/>
          <w:szCs w:val="16"/>
          <w:lang w:val="es-ES" w:eastAsia="es-CO"/>
        </w:rPr>
      </w:pPr>
      <w:r w:rsidRPr="000B7363">
        <w:rPr>
          <w:rFonts w:ascii="Tahoma" w:hAnsi="Tahoma" w:cs="Arial"/>
          <w:i/>
          <w:sz w:val="16"/>
          <w:szCs w:val="16"/>
          <w:lang w:val="es-ES" w:eastAsia="es-CO"/>
        </w:rPr>
        <w:t xml:space="preserve">De este modo, atendiendo a la literalidad del Pliego de Condiciones, el cual marca las reglas de juego para la Convocatoria Pública No. 010 – 2020, se concluye que la garantía mínima de dos (2) años para todos los equipos, es un requisito habilitante para los proponentes, para que estos puedan seguir a la etapa de los requisitos puntuables. Esta garantía de tipo habilitante, debe ser suscrita por el Representante Legal, diferente a la garantía adicional de </w:t>
      </w:r>
      <w:r w:rsidR="0074462F" w:rsidRPr="000B7363">
        <w:rPr>
          <w:rFonts w:ascii="Tahoma" w:hAnsi="Tahoma" w:cs="Arial"/>
          <w:i/>
          <w:sz w:val="16"/>
          <w:szCs w:val="16"/>
          <w:lang w:val="es-ES" w:eastAsia="es-CO"/>
        </w:rPr>
        <w:t>fábrica</w:t>
      </w:r>
      <w:r w:rsidRPr="000B7363">
        <w:rPr>
          <w:rFonts w:ascii="Tahoma" w:hAnsi="Tahoma" w:cs="Arial"/>
          <w:i/>
          <w:sz w:val="16"/>
          <w:szCs w:val="16"/>
          <w:lang w:val="es-ES" w:eastAsia="es-CO"/>
        </w:rPr>
        <w:t xml:space="preserve"> del distribuidor o fabricante que debe plasmarse en el Anexo No. 3</w:t>
      </w:r>
      <w:r>
        <w:rPr>
          <w:sz w:val="22"/>
          <w:szCs w:val="22"/>
        </w:rPr>
        <w:t>.</w:t>
      </w:r>
    </w:p>
    <w:p w14:paraId="21E3F90F" w14:textId="77777777" w:rsidR="00FE6FFA" w:rsidRDefault="00FE6FFA" w:rsidP="00FE6FFA">
      <w:pPr>
        <w:shd w:val="clear" w:color="auto" w:fill="FFFFFF"/>
        <w:jc w:val="both"/>
        <w:rPr>
          <w:rFonts w:ascii="Tahoma" w:hAnsi="Tahoma" w:cs="Arial"/>
          <w:i/>
          <w:sz w:val="16"/>
          <w:szCs w:val="16"/>
          <w:lang w:val="es-ES" w:eastAsia="es-CO"/>
        </w:rPr>
      </w:pPr>
    </w:p>
    <w:p w14:paraId="41D68AD8" w14:textId="77777777" w:rsidR="00FE6FFA" w:rsidRDefault="00FE6FFA" w:rsidP="00FE6FFA">
      <w:pPr>
        <w:shd w:val="clear" w:color="auto" w:fill="FFFFFF"/>
        <w:jc w:val="both"/>
        <w:rPr>
          <w:rFonts w:ascii="Tahoma" w:hAnsi="Tahoma" w:cs="Arial"/>
          <w:i/>
          <w:sz w:val="16"/>
          <w:szCs w:val="16"/>
          <w:lang w:val="es-ES" w:eastAsia="es-CO"/>
        </w:rPr>
      </w:pPr>
      <w:r w:rsidRPr="000B7363">
        <w:rPr>
          <w:rFonts w:ascii="Tahoma" w:hAnsi="Tahoma" w:cs="Arial"/>
          <w:i/>
          <w:sz w:val="16"/>
          <w:szCs w:val="16"/>
          <w:lang w:val="es-ES" w:eastAsia="es-CO"/>
        </w:rPr>
        <w:t>En concordancia con lo anterior, el Pliego también señala: “Sin embargo, el oferente que proponga un tiempo de garantía de 3 años [ó] más, tendrá un puntaje adicional”, esto deja en evidencia la diferencia sustancial entre el requisito habilitante de los dos (2) años, y el puntaje adicional que se otorga por la extensión de la garantía. Es claro para el Consejo de Estado la diferencia entre los requisitos habilitantes y aquellos que otorgan puntaje, tal como lo señala la sentencia del Consejo de Estado - Sala de lo Contencioso Administrativo - Sección Tercera, C.P. Enrique Gil Botero, Bogotá D.C, 14 de abril de 2010, en la cual se manifestó:</w:t>
      </w:r>
    </w:p>
    <w:p w14:paraId="5E995001" w14:textId="77777777" w:rsidR="00FE6FFA" w:rsidRDefault="00FE6FFA" w:rsidP="00FE6FFA">
      <w:pPr>
        <w:shd w:val="clear" w:color="auto" w:fill="FFFFFF"/>
        <w:jc w:val="both"/>
        <w:rPr>
          <w:rFonts w:ascii="Tahoma" w:hAnsi="Tahoma" w:cs="Arial"/>
          <w:i/>
          <w:sz w:val="16"/>
          <w:szCs w:val="16"/>
          <w:lang w:val="es-ES" w:eastAsia="es-CO"/>
        </w:rPr>
      </w:pPr>
    </w:p>
    <w:p w14:paraId="3A9F1C1E" w14:textId="77777777" w:rsidR="00FE6FFA" w:rsidRDefault="00FE6FFA" w:rsidP="00FE6FFA">
      <w:pPr>
        <w:shd w:val="clear" w:color="auto" w:fill="FFFFFF"/>
        <w:ind w:left="567" w:right="1094"/>
        <w:jc w:val="both"/>
        <w:rPr>
          <w:rFonts w:ascii="Tahoma" w:hAnsi="Tahoma" w:cs="Arial"/>
          <w:i/>
          <w:sz w:val="16"/>
          <w:szCs w:val="16"/>
          <w:lang w:val="es-ES" w:eastAsia="es-CO"/>
        </w:rPr>
      </w:pPr>
      <w:r w:rsidRPr="000B7363">
        <w:rPr>
          <w:rFonts w:ascii="Tahoma" w:hAnsi="Tahoma" w:cs="Arial"/>
          <w:i/>
          <w:sz w:val="16"/>
          <w:szCs w:val="16"/>
          <w:lang w:val="es-ES" w:eastAsia="es-CO"/>
        </w:rPr>
        <w:t>“(…) La ley señala principalmente como requisitos habilitantes la capacidad jurídica, la capacidad financiera, la experiencia y las condiciones de organización. Estos factores no se pueden evaluar con puntos, sino con el criterio admisión/rechazo. Estas exigencias, vienen a constituir así, mínimos que cualquier sujeto interesado en ser proponente debe cumplir.”.</w:t>
      </w:r>
    </w:p>
    <w:p w14:paraId="05067801" w14:textId="77777777" w:rsidR="00FE6FFA" w:rsidRDefault="00FE6FFA" w:rsidP="00FE6FFA">
      <w:pPr>
        <w:shd w:val="clear" w:color="auto" w:fill="FFFFFF"/>
        <w:jc w:val="both"/>
        <w:rPr>
          <w:sz w:val="22"/>
          <w:szCs w:val="22"/>
        </w:rPr>
      </w:pPr>
    </w:p>
    <w:p w14:paraId="64366E51" w14:textId="77777777" w:rsidR="00FE6FFA" w:rsidRPr="000B7363" w:rsidRDefault="00FE6FFA" w:rsidP="00FE6FFA">
      <w:pPr>
        <w:shd w:val="clear" w:color="auto" w:fill="FFFFFF"/>
        <w:jc w:val="both"/>
        <w:rPr>
          <w:rFonts w:ascii="Tahoma" w:hAnsi="Tahoma" w:cs="Arial"/>
          <w:i/>
          <w:sz w:val="16"/>
          <w:szCs w:val="16"/>
          <w:lang w:val="es-ES" w:eastAsia="es-CO"/>
        </w:rPr>
      </w:pPr>
      <w:r w:rsidRPr="000B7363">
        <w:rPr>
          <w:rFonts w:ascii="Tahoma" w:hAnsi="Tahoma" w:cs="Arial"/>
          <w:i/>
          <w:sz w:val="16"/>
          <w:szCs w:val="16"/>
          <w:lang w:val="es-ES" w:eastAsia="es-CO"/>
        </w:rPr>
        <w:lastRenderedPageBreak/>
        <w:t>Sobre este punto, con base en el manual de contratación de la universidad, que también se apoya en las leyes y decretos actualizados; Colombia Compra Eficiente en el Manual para Determinar y Verificar los Requisitos Habilitantes en los Procesos de Contratación expuso que: “La Entidad Estatal debe verificar si los oferentes cumplen o no los requisitos habilitantes. El cumplimiento de los requisitos habilitantes en un Proceso de Contratación no otorga puntaje alguno”. De este modo, es claro que la interpretación de la posibilidad de la extensión de la garantía mínima es un requisito que puntúa y en ninguna interpretación podría derivar en uno habilitante, lo cual los hace radicalmente diferentes.</w:t>
      </w:r>
    </w:p>
    <w:p w14:paraId="7A3D520F" w14:textId="77777777" w:rsidR="00FE6FFA" w:rsidRDefault="00FE6FFA" w:rsidP="00877720">
      <w:pPr>
        <w:ind w:right="101"/>
        <w:jc w:val="center"/>
        <w:rPr>
          <w:rFonts w:ascii="Tahoma" w:eastAsia="Tahoma" w:hAnsi="Tahoma" w:cs="Tahoma"/>
          <w:b/>
          <w:sz w:val="20"/>
          <w:szCs w:val="20"/>
        </w:rPr>
      </w:pPr>
    </w:p>
    <w:p w14:paraId="4270484B" w14:textId="3925C779" w:rsidR="0074462F" w:rsidRDefault="0074462F" w:rsidP="0074462F">
      <w:pPr>
        <w:shd w:val="clear" w:color="auto" w:fill="FFFFFF"/>
        <w:jc w:val="both"/>
        <w:rPr>
          <w:rFonts w:ascii="Tahoma" w:hAnsi="Tahoma" w:cs="Arial"/>
          <w:i/>
          <w:sz w:val="16"/>
          <w:szCs w:val="16"/>
          <w:lang w:val="es-ES" w:eastAsia="es-CO"/>
        </w:rPr>
      </w:pPr>
      <w:r w:rsidRPr="0074462F">
        <w:rPr>
          <w:rFonts w:ascii="Tahoma" w:hAnsi="Tahoma" w:cs="Arial"/>
          <w:i/>
          <w:sz w:val="16"/>
          <w:szCs w:val="16"/>
          <w:lang w:val="es-ES" w:eastAsia="es-CO"/>
        </w:rPr>
        <w:t xml:space="preserve">Dicho en otras palabras, es claro que la Universidad pretendía con este aparte reconocer a los proponentes que estén en la posibilidad de ampliar el mínimo de la garantía un año o más, un puntaje adicional, sin que esto afecte la prerrogativa de que con dos (2) años de garantía el oferente estuviera habilitado. Es decir, que cualquier proponente cumpliría este requisito del pliego con dos (2) años, sin tener la obligación de presentar una garantía superior, pero estando consciente de que el no hacerlo, no le permitiría acceder al puntaje adicional en la valoración de sus ofertas. </w:t>
      </w:r>
    </w:p>
    <w:p w14:paraId="796244B2" w14:textId="77777777" w:rsidR="0074462F" w:rsidRPr="0074462F" w:rsidRDefault="0074462F" w:rsidP="0074462F">
      <w:pPr>
        <w:shd w:val="clear" w:color="auto" w:fill="FFFFFF"/>
        <w:jc w:val="both"/>
        <w:rPr>
          <w:rFonts w:ascii="Tahoma" w:hAnsi="Tahoma" w:cs="Arial"/>
          <w:i/>
          <w:sz w:val="16"/>
          <w:szCs w:val="16"/>
          <w:lang w:val="es-ES" w:eastAsia="es-CO"/>
        </w:rPr>
      </w:pPr>
    </w:p>
    <w:p w14:paraId="1E3AFA21" w14:textId="49F25567" w:rsidR="00FE6FFA" w:rsidRDefault="0074462F" w:rsidP="0074462F">
      <w:pPr>
        <w:shd w:val="clear" w:color="auto" w:fill="FFFFFF"/>
        <w:jc w:val="both"/>
        <w:rPr>
          <w:rFonts w:ascii="Tahoma" w:hAnsi="Tahoma" w:cs="Arial"/>
          <w:i/>
          <w:sz w:val="16"/>
          <w:szCs w:val="16"/>
          <w:lang w:val="es-ES" w:eastAsia="es-CO"/>
        </w:rPr>
      </w:pPr>
      <w:r w:rsidRPr="0074462F">
        <w:rPr>
          <w:rFonts w:ascii="Tahoma" w:hAnsi="Tahoma" w:cs="Arial"/>
          <w:i/>
          <w:sz w:val="16"/>
          <w:szCs w:val="16"/>
          <w:lang w:val="es-ES" w:eastAsia="es-CO"/>
        </w:rPr>
        <w:t>Ahora bien, en cuanto, al caso concreto, la observación presentada por la Universidad gira en torno a que hay una discordancia entre la carta de la garantía y el Anexo 3, asegurando que existe un error en el diligenciamiento del último. Lo anterior, debido a que en la carta se otorga una garantía de dos (2) años para todos los equipos y en el Anexo 3 cuando fueron discriminados los ítems, el Proponente estableció para algunos una garantía superior. Este argumento esbozado por la Universidad es completamente errado y desconoce la misma configuración del Pliego que diferenció para la garantía una parte habilitante y una parte puntuable, como ya se dejó en evidencia anteriormente. Adicionalmente, CTL, en documento entregado, fechado 25 de noviembre de 2020, que hace parte de la propuesta expresó con diáfana claridad lo siguiente:</w:t>
      </w:r>
    </w:p>
    <w:p w14:paraId="70C32A41" w14:textId="0A38F7A7" w:rsidR="0074462F" w:rsidRDefault="0074462F" w:rsidP="0074462F">
      <w:pPr>
        <w:shd w:val="clear" w:color="auto" w:fill="FFFFFF"/>
        <w:jc w:val="both"/>
        <w:rPr>
          <w:rFonts w:ascii="Tahoma" w:hAnsi="Tahoma" w:cs="Arial"/>
          <w:i/>
          <w:sz w:val="16"/>
          <w:szCs w:val="16"/>
          <w:lang w:val="es-ES" w:eastAsia="es-CO"/>
        </w:rPr>
      </w:pPr>
    </w:p>
    <w:p w14:paraId="468174D8" w14:textId="5928BEE9" w:rsidR="0074462F" w:rsidRPr="0074462F" w:rsidRDefault="0074462F" w:rsidP="0074462F">
      <w:pPr>
        <w:shd w:val="clear" w:color="auto" w:fill="FFFFFF"/>
        <w:jc w:val="center"/>
        <w:rPr>
          <w:rFonts w:ascii="Tahoma" w:hAnsi="Tahoma" w:cs="Arial"/>
          <w:i/>
          <w:sz w:val="16"/>
          <w:szCs w:val="16"/>
          <w:lang w:val="es-ES" w:eastAsia="es-CO"/>
        </w:rPr>
      </w:pPr>
      <w:r w:rsidRPr="0074462F">
        <w:rPr>
          <w:rFonts w:ascii="Tahoma" w:hAnsi="Tahoma" w:cs="Arial"/>
          <w:i/>
          <w:noProof/>
          <w:sz w:val="16"/>
          <w:szCs w:val="16"/>
          <w:lang w:val="en-US" w:eastAsia="en-US"/>
        </w:rPr>
        <w:drawing>
          <wp:inline distT="0" distB="0" distL="0" distR="0" wp14:anchorId="5AC6574C" wp14:editId="05DF0E00">
            <wp:extent cx="5667375" cy="10763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7375" cy="1076325"/>
                    </a:xfrm>
                    <a:prstGeom prst="rect">
                      <a:avLst/>
                    </a:prstGeom>
                    <a:noFill/>
                    <a:ln>
                      <a:noFill/>
                    </a:ln>
                  </pic:spPr>
                </pic:pic>
              </a:graphicData>
            </a:graphic>
          </wp:inline>
        </w:drawing>
      </w:r>
    </w:p>
    <w:p w14:paraId="5BFFC0BD" w14:textId="77777777" w:rsidR="00FE6FFA" w:rsidRDefault="00FE6FFA" w:rsidP="00877720">
      <w:pPr>
        <w:ind w:right="101"/>
        <w:jc w:val="center"/>
        <w:rPr>
          <w:rFonts w:ascii="Tahoma" w:eastAsia="Tahoma" w:hAnsi="Tahoma" w:cs="Tahoma"/>
          <w:b/>
          <w:sz w:val="20"/>
          <w:szCs w:val="20"/>
        </w:rPr>
      </w:pPr>
    </w:p>
    <w:p w14:paraId="624A5ABF" w14:textId="66B01903" w:rsidR="00FE6FFA" w:rsidRDefault="0074462F" w:rsidP="0074462F">
      <w:pPr>
        <w:shd w:val="clear" w:color="auto" w:fill="FFFFFF"/>
        <w:jc w:val="both"/>
        <w:rPr>
          <w:rFonts w:ascii="Tahoma" w:hAnsi="Tahoma" w:cs="Arial"/>
          <w:i/>
          <w:sz w:val="16"/>
          <w:szCs w:val="16"/>
          <w:lang w:val="es-ES" w:eastAsia="es-CO"/>
        </w:rPr>
      </w:pPr>
      <w:r w:rsidRPr="0074462F">
        <w:rPr>
          <w:rFonts w:ascii="Tahoma" w:hAnsi="Tahoma" w:cs="Arial"/>
          <w:i/>
          <w:sz w:val="16"/>
          <w:szCs w:val="16"/>
          <w:lang w:val="es-ES" w:eastAsia="es-CO"/>
        </w:rPr>
        <w:t>En gracia de discusión, en caso de que la Universidad quisiera insistir en la falta de concordancia en entre la carta y el Anexo 3, aun cuando la configuración del Pliego de Condiciones divide el tiempo de la garantía en una parte habilitante y en otra puntuable, CTL en el párrafo segundo de la carta en cita estableció que, en el Anexo 3, se especificaría el tiempo de la garantía para cada uno de los ítems, sin perjuicio de que se extendiera para todos estos un mínimo de dos (2) años, con el fin de asegurar el cumplimiento del requisito habilitante establecido en los pliegos de condiciones y armonizarlo, de esta manera, con las garantías especiales o específicas para cada uno de los ítems</w:t>
      </w:r>
    </w:p>
    <w:p w14:paraId="0CBC6946" w14:textId="331F6C76" w:rsidR="0074462F" w:rsidRDefault="0074462F" w:rsidP="0074462F">
      <w:pPr>
        <w:shd w:val="clear" w:color="auto" w:fill="FFFFFF"/>
        <w:jc w:val="both"/>
        <w:rPr>
          <w:rFonts w:ascii="Tahoma" w:hAnsi="Tahoma" w:cs="Arial"/>
          <w:i/>
          <w:sz w:val="16"/>
          <w:szCs w:val="16"/>
          <w:lang w:val="es-ES" w:eastAsia="es-CO"/>
        </w:rPr>
      </w:pPr>
    </w:p>
    <w:p w14:paraId="5790B006" w14:textId="1CD7D262" w:rsidR="0074462F" w:rsidRDefault="0074462F" w:rsidP="0074462F">
      <w:pPr>
        <w:shd w:val="clear" w:color="auto" w:fill="FFFFFF"/>
        <w:jc w:val="both"/>
        <w:rPr>
          <w:rFonts w:ascii="Tahoma" w:hAnsi="Tahoma" w:cs="Arial"/>
          <w:i/>
          <w:sz w:val="16"/>
          <w:szCs w:val="16"/>
          <w:lang w:val="es-ES" w:eastAsia="es-CO"/>
        </w:rPr>
      </w:pPr>
      <w:r w:rsidRPr="0074462F">
        <w:rPr>
          <w:rFonts w:ascii="Tahoma" w:hAnsi="Tahoma" w:cs="Arial"/>
          <w:i/>
          <w:sz w:val="16"/>
          <w:szCs w:val="16"/>
          <w:lang w:val="es-ES" w:eastAsia="es-CO"/>
        </w:rPr>
        <w:t>Aunado a lo anterior, es importante hacerle notar a la Universidad que hay otros proponentes en condiciones similares a CTL Company (en relación con la aludida garantía) otros que deben ser inhabilitados y que están siendo calificados como hábiles a diferencia de CTL. Miremos los ejemplos:</w:t>
      </w:r>
    </w:p>
    <w:p w14:paraId="32027E98" w14:textId="77777777" w:rsidR="0074462F" w:rsidRDefault="0074462F" w:rsidP="0074462F">
      <w:pPr>
        <w:pStyle w:val="Default"/>
      </w:pPr>
    </w:p>
    <w:p w14:paraId="24BF4903" w14:textId="4BC57AA6" w:rsidR="0074462F" w:rsidRDefault="0074462F" w:rsidP="0074462F">
      <w:pPr>
        <w:pStyle w:val="Prrafodelista"/>
        <w:numPr>
          <w:ilvl w:val="0"/>
          <w:numId w:val="32"/>
        </w:numPr>
        <w:shd w:val="clear" w:color="auto" w:fill="FFFFFF"/>
        <w:ind w:left="567" w:right="1094"/>
        <w:jc w:val="both"/>
        <w:rPr>
          <w:rFonts w:ascii="Tahoma" w:hAnsi="Tahoma" w:cs="Arial"/>
          <w:i/>
          <w:sz w:val="16"/>
          <w:szCs w:val="16"/>
          <w:lang w:val="es-ES" w:eastAsia="es-CO"/>
        </w:rPr>
      </w:pPr>
      <w:r w:rsidRPr="0074462F">
        <w:rPr>
          <w:rFonts w:ascii="Tahoma" w:hAnsi="Tahoma" w:cs="Arial"/>
          <w:i/>
          <w:sz w:val="16"/>
          <w:szCs w:val="16"/>
          <w:lang w:val="es-ES" w:eastAsia="es-CO"/>
        </w:rPr>
        <w:t xml:space="preserve">En el caso de ICL, NO presenta carta de </w:t>
      </w:r>
      <w:proofErr w:type="spellStart"/>
      <w:r w:rsidRPr="0074462F">
        <w:rPr>
          <w:rFonts w:ascii="Tahoma" w:hAnsi="Tahoma" w:cs="Arial"/>
          <w:i/>
          <w:sz w:val="16"/>
          <w:szCs w:val="16"/>
          <w:lang w:val="es-ES" w:eastAsia="es-CO"/>
        </w:rPr>
        <w:t>garantia</w:t>
      </w:r>
      <w:proofErr w:type="spellEnd"/>
      <w:r w:rsidRPr="0074462F">
        <w:rPr>
          <w:rFonts w:ascii="Tahoma" w:hAnsi="Tahoma" w:cs="Arial"/>
          <w:i/>
          <w:sz w:val="16"/>
          <w:szCs w:val="16"/>
          <w:lang w:val="es-ES" w:eastAsia="es-CO"/>
        </w:rPr>
        <w:t xml:space="preserve"> </w:t>
      </w:r>
      <w:proofErr w:type="spellStart"/>
      <w:r w:rsidRPr="0074462F">
        <w:rPr>
          <w:rFonts w:ascii="Tahoma" w:hAnsi="Tahoma" w:cs="Arial"/>
          <w:i/>
          <w:sz w:val="16"/>
          <w:szCs w:val="16"/>
          <w:lang w:val="es-ES" w:eastAsia="es-CO"/>
        </w:rPr>
        <w:t>minima</w:t>
      </w:r>
      <w:proofErr w:type="spellEnd"/>
      <w:r w:rsidRPr="0074462F">
        <w:rPr>
          <w:rFonts w:ascii="Tahoma" w:hAnsi="Tahoma" w:cs="Arial"/>
          <w:i/>
          <w:sz w:val="16"/>
          <w:szCs w:val="16"/>
          <w:lang w:val="es-ES" w:eastAsia="es-CO"/>
        </w:rPr>
        <w:t xml:space="preserve"> de 2 años, firmada por el representante legal y en el Anexo 3 ofrece garantías diferentes por ítems: de dos (2) años para los ítems 3, 9 y 10 y cinco (5) años y un (1) mes para los ítems 1, 2 y 11. Por lo tanto al no cumplir el requisito habilitante de la garantía </w:t>
      </w:r>
      <w:proofErr w:type="spellStart"/>
      <w:r w:rsidRPr="0074462F">
        <w:rPr>
          <w:rFonts w:ascii="Tahoma" w:hAnsi="Tahoma" w:cs="Arial"/>
          <w:i/>
          <w:sz w:val="16"/>
          <w:szCs w:val="16"/>
          <w:lang w:val="es-ES" w:eastAsia="es-CO"/>
        </w:rPr>
        <w:t>minima</w:t>
      </w:r>
      <w:proofErr w:type="spellEnd"/>
      <w:r w:rsidRPr="0074462F">
        <w:rPr>
          <w:rFonts w:ascii="Tahoma" w:hAnsi="Tahoma" w:cs="Arial"/>
          <w:i/>
          <w:sz w:val="16"/>
          <w:szCs w:val="16"/>
          <w:lang w:val="es-ES" w:eastAsia="es-CO"/>
        </w:rPr>
        <w:t xml:space="preserve"> de 2 años, esta oferta no debe ser tenida en cuenta, porque de acuerdo con el numeral 2.3.5. No cumple con el requisito habilitante. La oferta debe ser rechazada </w:t>
      </w:r>
      <w:proofErr w:type="spellStart"/>
      <w:r w:rsidRPr="0074462F">
        <w:rPr>
          <w:rFonts w:ascii="Tahoma" w:hAnsi="Tahoma" w:cs="Arial"/>
          <w:i/>
          <w:sz w:val="16"/>
          <w:szCs w:val="16"/>
          <w:lang w:val="es-ES" w:eastAsia="es-CO"/>
        </w:rPr>
        <w:t>tecnicamente</w:t>
      </w:r>
      <w:proofErr w:type="spellEnd"/>
      <w:r w:rsidRPr="0074462F">
        <w:rPr>
          <w:rFonts w:ascii="Tahoma" w:hAnsi="Tahoma" w:cs="Arial"/>
          <w:i/>
          <w:sz w:val="16"/>
          <w:szCs w:val="16"/>
          <w:lang w:val="es-ES" w:eastAsia="es-CO"/>
        </w:rPr>
        <w:t xml:space="preserve">. </w:t>
      </w:r>
    </w:p>
    <w:p w14:paraId="71FF0D57" w14:textId="77777777" w:rsidR="0074462F" w:rsidRPr="0074462F" w:rsidRDefault="0074462F" w:rsidP="0074462F">
      <w:pPr>
        <w:pStyle w:val="Prrafodelista"/>
        <w:shd w:val="clear" w:color="auto" w:fill="FFFFFF"/>
        <w:ind w:left="567" w:right="1094"/>
        <w:jc w:val="both"/>
        <w:rPr>
          <w:rFonts w:ascii="Tahoma" w:hAnsi="Tahoma" w:cs="Arial"/>
          <w:i/>
          <w:sz w:val="16"/>
          <w:szCs w:val="16"/>
          <w:lang w:val="es-ES" w:eastAsia="es-CO"/>
        </w:rPr>
      </w:pPr>
    </w:p>
    <w:p w14:paraId="5960CFFB" w14:textId="60AFB70B" w:rsidR="0074462F" w:rsidRDefault="0074462F" w:rsidP="0074462F">
      <w:pPr>
        <w:shd w:val="clear" w:color="auto" w:fill="FFFFFF"/>
        <w:ind w:left="567" w:right="1094"/>
        <w:jc w:val="both"/>
        <w:rPr>
          <w:rFonts w:ascii="Tahoma" w:hAnsi="Tahoma" w:cs="Arial"/>
          <w:i/>
          <w:sz w:val="16"/>
          <w:szCs w:val="16"/>
          <w:lang w:val="es-ES" w:eastAsia="es-CO"/>
        </w:rPr>
      </w:pPr>
      <w:r w:rsidRPr="0074462F">
        <w:rPr>
          <w:rFonts w:ascii="Tahoma" w:hAnsi="Tahoma" w:cs="Arial"/>
          <w:i/>
          <w:sz w:val="16"/>
          <w:szCs w:val="16"/>
          <w:lang w:val="es-ES" w:eastAsia="es-CO"/>
        </w:rPr>
        <w:t xml:space="preserve">Por lo anterior esta oferta no debe ser tenida en cuenta, para ningún ítem, toda vez el numeral 2.3.5. es un requisito habilitante, que no cumple u tiene un alcance general en la propuesta para todos los ítems. La oferta debe ser rechazada técnicamente. </w:t>
      </w:r>
    </w:p>
    <w:p w14:paraId="500E0553" w14:textId="77777777" w:rsidR="0074462F" w:rsidRPr="0074462F" w:rsidRDefault="0074462F" w:rsidP="0074462F">
      <w:pPr>
        <w:shd w:val="clear" w:color="auto" w:fill="FFFFFF"/>
        <w:ind w:left="567" w:right="1094"/>
        <w:jc w:val="both"/>
        <w:rPr>
          <w:rFonts w:ascii="Tahoma" w:hAnsi="Tahoma" w:cs="Arial"/>
          <w:i/>
          <w:sz w:val="16"/>
          <w:szCs w:val="16"/>
          <w:lang w:val="es-ES" w:eastAsia="es-CO"/>
        </w:rPr>
      </w:pPr>
    </w:p>
    <w:p w14:paraId="206187A0" w14:textId="7217AC7E" w:rsidR="0074462F" w:rsidRDefault="0074462F" w:rsidP="0074462F">
      <w:pPr>
        <w:shd w:val="clear" w:color="auto" w:fill="FFFFFF"/>
        <w:ind w:left="567" w:right="1094"/>
        <w:jc w:val="both"/>
        <w:rPr>
          <w:rFonts w:ascii="Tahoma" w:hAnsi="Tahoma" w:cs="Arial"/>
          <w:i/>
          <w:sz w:val="16"/>
          <w:szCs w:val="16"/>
          <w:lang w:val="es-ES" w:eastAsia="es-CO"/>
        </w:rPr>
      </w:pPr>
      <w:r w:rsidRPr="0074462F">
        <w:rPr>
          <w:rFonts w:ascii="Tahoma" w:hAnsi="Tahoma" w:cs="Arial"/>
          <w:i/>
          <w:sz w:val="16"/>
          <w:szCs w:val="16"/>
          <w:lang w:val="es-ES" w:eastAsia="es-CO"/>
        </w:rPr>
        <w:t xml:space="preserve">Nota: Es claro que las ofertas deben ser habilitadas jurídicamente, financieramente y </w:t>
      </w:r>
      <w:proofErr w:type="spellStart"/>
      <w:r w:rsidRPr="0074462F">
        <w:rPr>
          <w:rFonts w:ascii="Tahoma" w:hAnsi="Tahoma" w:cs="Arial"/>
          <w:i/>
          <w:sz w:val="16"/>
          <w:szCs w:val="16"/>
          <w:lang w:val="es-ES" w:eastAsia="es-CO"/>
        </w:rPr>
        <w:t>tecnicamente</w:t>
      </w:r>
      <w:proofErr w:type="spellEnd"/>
      <w:r w:rsidRPr="0074462F">
        <w:rPr>
          <w:rFonts w:ascii="Tahoma" w:hAnsi="Tahoma" w:cs="Arial"/>
          <w:i/>
          <w:sz w:val="16"/>
          <w:szCs w:val="16"/>
          <w:lang w:val="es-ES" w:eastAsia="es-CO"/>
        </w:rPr>
        <w:t>. Para pasar a puntuar y obtener la calificación de adjudicación.</w:t>
      </w:r>
    </w:p>
    <w:p w14:paraId="115FF912" w14:textId="77777777" w:rsidR="0074462F" w:rsidRDefault="0074462F" w:rsidP="0074462F">
      <w:pPr>
        <w:pStyle w:val="Default"/>
      </w:pPr>
    </w:p>
    <w:p w14:paraId="29E2EC06" w14:textId="402EE5C3" w:rsidR="0074462F" w:rsidRPr="0074462F" w:rsidRDefault="0074462F" w:rsidP="0074462F">
      <w:pPr>
        <w:pStyle w:val="Prrafodelista"/>
        <w:numPr>
          <w:ilvl w:val="0"/>
          <w:numId w:val="32"/>
        </w:numPr>
        <w:shd w:val="clear" w:color="auto" w:fill="FFFFFF"/>
        <w:ind w:left="567" w:right="1094"/>
        <w:jc w:val="both"/>
        <w:rPr>
          <w:rFonts w:ascii="Tahoma" w:hAnsi="Tahoma" w:cs="Arial"/>
          <w:i/>
          <w:sz w:val="16"/>
          <w:szCs w:val="16"/>
          <w:lang w:val="es-ES" w:eastAsia="es-CO"/>
        </w:rPr>
      </w:pPr>
      <w:r w:rsidRPr="0074462F">
        <w:rPr>
          <w:rFonts w:ascii="Tahoma" w:hAnsi="Tahoma" w:cs="Arial"/>
          <w:i/>
          <w:sz w:val="16"/>
          <w:szCs w:val="16"/>
          <w:lang w:val="es-ES" w:eastAsia="es-CO"/>
        </w:rPr>
        <w:lastRenderedPageBreak/>
        <w:t xml:space="preserve">En el caso de </w:t>
      </w:r>
      <w:proofErr w:type="spellStart"/>
      <w:r w:rsidRPr="0074462F">
        <w:rPr>
          <w:rFonts w:ascii="Tahoma" w:hAnsi="Tahoma" w:cs="Arial"/>
          <w:i/>
          <w:sz w:val="16"/>
          <w:szCs w:val="16"/>
          <w:lang w:val="es-ES" w:eastAsia="es-CO"/>
        </w:rPr>
        <w:t>Kassel</w:t>
      </w:r>
      <w:proofErr w:type="spellEnd"/>
      <w:r w:rsidRPr="0074462F">
        <w:rPr>
          <w:rFonts w:ascii="Tahoma" w:hAnsi="Tahoma" w:cs="Arial"/>
          <w:i/>
          <w:sz w:val="16"/>
          <w:szCs w:val="16"/>
          <w:lang w:val="es-ES" w:eastAsia="es-CO"/>
        </w:rPr>
        <w:t xml:space="preserve"> </w:t>
      </w:r>
      <w:proofErr w:type="spellStart"/>
      <w:r w:rsidRPr="0074462F">
        <w:rPr>
          <w:rFonts w:ascii="Tahoma" w:hAnsi="Tahoma" w:cs="Arial"/>
          <w:i/>
          <w:sz w:val="16"/>
          <w:szCs w:val="16"/>
          <w:lang w:val="es-ES" w:eastAsia="es-CO"/>
        </w:rPr>
        <w:t>Groups</w:t>
      </w:r>
      <w:proofErr w:type="spellEnd"/>
      <w:r w:rsidRPr="0074462F">
        <w:rPr>
          <w:rFonts w:ascii="Tahoma" w:hAnsi="Tahoma" w:cs="Arial"/>
          <w:i/>
          <w:sz w:val="16"/>
          <w:szCs w:val="16"/>
          <w:lang w:val="es-ES" w:eastAsia="es-CO"/>
        </w:rPr>
        <w:t xml:space="preserve">, este NO presenta carta de </w:t>
      </w:r>
      <w:proofErr w:type="spellStart"/>
      <w:r w:rsidRPr="0074462F">
        <w:rPr>
          <w:rFonts w:ascii="Tahoma" w:hAnsi="Tahoma" w:cs="Arial"/>
          <w:i/>
          <w:sz w:val="16"/>
          <w:szCs w:val="16"/>
          <w:lang w:val="es-ES" w:eastAsia="es-CO"/>
        </w:rPr>
        <w:t>garantia</w:t>
      </w:r>
      <w:proofErr w:type="spellEnd"/>
      <w:r w:rsidRPr="0074462F">
        <w:rPr>
          <w:rFonts w:ascii="Tahoma" w:hAnsi="Tahoma" w:cs="Arial"/>
          <w:i/>
          <w:sz w:val="16"/>
          <w:szCs w:val="16"/>
          <w:lang w:val="es-ES" w:eastAsia="es-CO"/>
        </w:rPr>
        <w:t xml:space="preserve"> </w:t>
      </w:r>
      <w:proofErr w:type="spellStart"/>
      <w:r w:rsidRPr="0074462F">
        <w:rPr>
          <w:rFonts w:ascii="Tahoma" w:hAnsi="Tahoma" w:cs="Arial"/>
          <w:i/>
          <w:sz w:val="16"/>
          <w:szCs w:val="16"/>
          <w:lang w:val="es-ES" w:eastAsia="es-CO"/>
        </w:rPr>
        <w:t>minima</w:t>
      </w:r>
      <w:proofErr w:type="spellEnd"/>
      <w:r w:rsidRPr="0074462F">
        <w:rPr>
          <w:rFonts w:ascii="Tahoma" w:hAnsi="Tahoma" w:cs="Arial"/>
          <w:i/>
          <w:sz w:val="16"/>
          <w:szCs w:val="16"/>
          <w:lang w:val="es-ES" w:eastAsia="es-CO"/>
        </w:rPr>
        <w:t xml:space="preserve"> de 2 años, firmada por el representante legal, incumpliendo con el numeral 2.3.5 y en la oferta económica anexo 3 para los ítems 12,13,14,15,16,17 y 18 ofrece una </w:t>
      </w:r>
      <w:proofErr w:type="spellStart"/>
      <w:r w:rsidRPr="0074462F">
        <w:rPr>
          <w:rFonts w:ascii="Tahoma" w:hAnsi="Tahoma" w:cs="Arial"/>
          <w:i/>
          <w:sz w:val="16"/>
          <w:szCs w:val="16"/>
          <w:lang w:val="es-ES" w:eastAsia="es-CO"/>
        </w:rPr>
        <w:t>garantia</w:t>
      </w:r>
      <w:proofErr w:type="spellEnd"/>
      <w:r w:rsidRPr="0074462F">
        <w:rPr>
          <w:rFonts w:ascii="Tahoma" w:hAnsi="Tahoma" w:cs="Arial"/>
          <w:i/>
          <w:sz w:val="16"/>
          <w:szCs w:val="16"/>
          <w:lang w:val="es-ES" w:eastAsia="es-CO"/>
        </w:rPr>
        <w:t xml:space="preserve"> de 5 años y un mes. Por lo tanto al no cumplir el requisito habilitante de la garantía </w:t>
      </w:r>
      <w:proofErr w:type="spellStart"/>
      <w:r w:rsidRPr="0074462F">
        <w:rPr>
          <w:rFonts w:ascii="Tahoma" w:hAnsi="Tahoma" w:cs="Arial"/>
          <w:i/>
          <w:sz w:val="16"/>
          <w:szCs w:val="16"/>
          <w:lang w:val="es-ES" w:eastAsia="es-CO"/>
        </w:rPr>
        <w:t>minima</w:t>
      </w:r>
      <w:proofErr w:type="spellEnd"/>
      <w:r w:rsidRPr="0074462F">
        <w:rPr>
          <w:rFonts w:ascii="Tahoma" w:hAnsi="Tahoma" w:cs="Arial"/>
          <w:i/>
          <w:sz w:val="16"/>
          <w:szCs w:val="16"/>
          <w:lang w:val="es-ES" w:eastAsia="es-CO"/>
        </w:rPr>
        <w:t xml:space="preserve"> de 2 años, esta oferta no debe ser tenida en cuenta, porque de acuerdo con el numeral 2.3.5. No cumple con el requisito habilitante. La oferta debe ser rechazada </w:t>
      </w:r>
      <w:proofErr w:type="spellStart"/>
      <w:r w:rsidRPr="0074462F">
        <w:rPr>
          <w:rFonts w:ascii="Tahoma" w:hAnsi="Tahoma" w:cs="Arial"/>
          <w:i/>
          <w:sz w:val="16"/>
          <w:szCs w:val="16"/>
          <w:lang w:val="es-ES" w:eastAsia="es-CO"/>
        </w:rPr>
        <w:t>tecnicamente</w:t>
      </w:r>
      <w:proofErr w:type="spellEnd"/>
      <w:r w:rsidRPr="0074462F">
        <w:rPr>
          <w:rFonts w:ascii="Tahoma" w:hAnsi="Tahoma" w:cs="Arial"/>
          <w:i/>
          <w:sz w:val="16"/>
          <w:szCs w:val="16"/>
          <w:lang w:val="es-ES" w:eastAsia="es-CO"/>
        </w:rPr>
        <w:t xml:space="preserve">. </w:t>
      </w:r>
    </w:p>
    <w:p w14:paraId="5C952C33" w14:textId="01857CC6" w:rsidR="00FE6FFA" w:rsidRDefault="0074462F" w:rsidP="0074462F">
      <w:pPr>
        <w:shd w:val="clear" w:color="auto" w:fill="FFFFFF"/>
        <w:ind w:left="567" w:right="1094"/>
        <w:jc w:val="both"/>
        <w:rPr>
          <w:rFonts w:ascii="Tahoma" w:eastAsia="Tahoma" w:hAnsi="Tahoma" w:cs="Tahoma"/>
          <w:b/>
          <w:sz w:val="20"/>
          <w:szCs w:val="20"/>
        </w:rPr>
      </w:pPr>
      <w:r w:rsidRPr="0074462F">
        <w:rPr>
          <w:rFonts w:ascii="Tahoma" w:hAnsi="Tahoma" w:cs="Arial"/>
          <w:i/>
          <w:sz w:val="16"/>
          <w:szCs w:val="16"/>
          <w:lang w:val="es-ES" w:eastAsia="es-CO"/>
        </w:rPr>
        <w:t>Por lo anterior esta oferta no debe ser tenida en cuenta, para ningún ítem, toda vez el numeral 2.3.5. es un requisito habilitante, que no cumple, este tiene un alcance general en la propuesta para todos los ítems. La oferta debe ser rechazada técnicamente</w:t>
      </w:r>
      <w:r>
        <w:rPr>
          <w:sz w:val="22"/>
          <w:szCs w:val="22"/>
        </w:rPr>
        <w:t>.</w:t>
      </w:r>
    </w:p>
    <w:p w14:paraId="25D317AE" w14:textId="77777777" w:rsidR="00FE6FFA" w:rsidRDefault="00FE6FFA" w:rsidP="00877720">
      <w:pPr>
        <w:ind w:right="101"/>
        <w:jc w:val="center"/>
        <w:rPr>
          <w:rFonts w:ascii="Tahoma" w:eastAsia="Tahoma" w:hAnsi="Tahoma" w:cs="Tahoma"/>
          <w:b/>
          <w:sz w:val="20"/>
          <w:szCs w:val="20"/>
        </w:rPr>
      </w:pPr>
    </w:p>
    <w:p w14:paraId="70F6C4F7" w14:textId="18B3283A" w:rsidR="00FE6FFA" w:rsidRPr="0074462F" w:rsidRDefault="0074462F" w:rsidP="0074462F">
      <w:pPr>
        <w:shd w:val="clear" w:color="auto" w:fill="FFFFFF"/>
        <w:ind w:left="567" w:right="1094"/>
        <w:jc w:val="both"/>
        <w:rPr>
          <w:rFonts w:ascii="Tahoma" w:hAnsi="Tahoma" w:cs="Arial"/>
          <w:i/>
          <w:sz w:val="16"/>
          <w:szCs w:val="16"/>
          <w:lang w:val="es-ES" w:eastAsia="es-CO"/>
        </w:rPr>
      </w:pPr>
      <w:r w:rsidRPr="0074462F">
        <w:rPr>
          <w:rFonts w:ascii="Tahoma" w:hAnsi="Tahoma" w:cs="Arial"/>
          <w:i/>
          <w:sz w:val="16"/>
          <w:szCs w:val="16"/>
          <w:lang w:val="es-ES" w:eastAsia="es-CO"/>
        </w:rPr>
        <w:t xml:space="preserve">Nota: Es claro que las ofertas deben ser habilitadas jurídicamente, financieramente y </w:t>
      </w:r>
      <w:proofErr w:type="spellStart"/>
      <w:r w:rsidRPr="0074462F">
        <w:rPr>
          <w:rFonts w:ascii="Tahoma" w:hAnsi="Tahoma" w:cs="Arial"/>
          <w:i/>
          <w:sz w:val="16"/>
          <w:szCs w:val="16"/>
          <w:lang w:val="es-ES" w:eastAsia="es-CO"/>
        </w:rPr>
        <w:t>tecnicamente</w:t>
      </w:r>
      <w:proofErr w:type="spellEnd"/>
      <w:r w:rsidRPr="0074462F">
        <w:rPr>
          <w:rFonts w:ascii="Tahoma" w:hAnsi="Tahoma" w:cs="Arial"/>
          <w:i/>
          <w:sz w:val="16"/>
          <w:szCs w:val="16"/>
          <w:lang w:val="es-ES" w:eastAsia="es-CO"/>
        </w:rPr>
        <w:t>. Para pasar a puntuar y obtener la calificación de adjudicación.</w:t>
      </w:r>
    </w:p>
    <w:p w14:paraId="01CC4568" w14:textId="77777777" w:rsidR="00FE6FFA" w:rsidRDefault="00FE6FFA" w:rsidP="00877720">
      <w:pPr>
        <w:ind w:right="101"/>
        <w:jc w:val="center"/>
        <w:rPr>
          <w:rFonts w:ascii="Tahoma" w:eastAsia="Tahoma" w:hAnsi="Tahoma" w:cs="Tahoma"/>
          <w:b/>
          <w:sz w:val="20"/>
          <w:szCs w:val="20"/>
        </w:rPr>
      </w:pPr>
    </w:p>
    <w:p w14:paraId="29CAED1E" w14:textId="77777777" w:rsidR="00787985" w:rsidRPr="00787985" w:rsidRDefault="00787985" w:rsidP="00787985">
      <w:pPr>
        <w:pStyle w:val="Prrafodelista"/>
        <w:numPr>
          <w:ilvl w:val="0"/>
          <w:numId w:val="32"/>
        </w:numPr>
        <w:shd w:val="clear" w:color="auto" w:fill="FFFFFF"/>
        <w:ind w:left="567" w:right="1094"/>
        <w:jc w:val="both"/>
        <w:rPr>
          <w:rFonts w:ascii="Tahoma" w:hAnsi="Tahoma" w:cs="Arial"/>
          <w:i/>
          <w:sz w:val="16"/>
          <w:szCs w:val="16"/>
          <w:lang w:val="es-ES" w:eastAsia="es-CO"/>
        </w:rPr>
      </w:pPr>
      <w:r w:rsidRPr="00787985">
        <w:rPr>
          <w:rFonts w:ascii="Tahoma" w:hAnsi="Tahoma" w:cs="Arial"/>
          <w:i/>
          <w:sz w:val="16"/>
          <w:szCs w:val="16"/>
          <w:lang w:val="es-ES" w:eastAsia="es-CO"/>
        </w:rPr>
        <w:t xml:space="preserve">Avantika, NO acredita con la oferta inicial la garantía mínima de los dos (2) años, firmada por el representante legal, no obstante, en el Anexo 3 ofrece garantías variables así: en los ítems 6, 12 y 13 ofrece una garantía de dos (2) años, y para el ítem 16 ofrece una garantía de un (1) año incumpliendo con el requisito mínimo. </w:t>
      </w:r>
    </w:p>
    <w:p w14:paraId="5BFEF6B5" w14:textId="77777777" w:rsidR="00FE6FFA" w:rsidRDefault="00FE6FFA" w:rsidP="00877720">
      <w:pPr>
        <w:ind w:right="101"/>
        <w:jc w:val="center"/>
        <w:rPr>
          <w:rFonts w:ascii="Tahoma" w:eastAsia="Tahoma" w:hAnsi="Tahoma" w:cs="Tahoma"/>
          <w:b/>
          <w:sz w:val="20"/>
          <w:szCs w:val="20"/>
        </w:rPr>
      </w:pPr>
    </w:p>
    <w:p w14:paraId="6B6311BF" w14:textId="17B1C505" w:rsidR="00FE6FFA" w:rsidRPr="00787985" w:rsidRDefault="00787985" w:rsidP="00787985">
      <w:pPr>
        <w:shd w:val="clear" w:color="auto" w:fill="FFFFFF"/>
        <w:ind w:left="567" w:right="1094"/>
        <w:jc w:val="both"/>
        <w:rPr>
          <w:rFonts w:ascii="Tahoma" w:hAnsi="Tahoma" w:cs="Arial"/>
          <w:i/>
          <w:sz w:val="16"/>
          <w:szCs w:val="16"/>
          <w:lang w:val="es-ES" w:eastAsia="es-CO"/>
        </w:rPr>
      </w:pPr>
      <w:r w:rsidRPr="00787985">
        <w:rPr>
          <w:rFonts w:ascii="Tahoma" w:hAnsi="Tahoma" w:cs="Arial"/>
          <w:i/>
          <w:sz w:val="16"/>
          <w:szCs w:val="16"/>
          <w:lang w:val="es-ES" w:eastAsia="es-CO"/>
        </w:rPr>
        <w:t xml:space="preserve">Nota: Es de aclarar que Avantika no presento en la oferta inicial la carta de </w:t>
      </w:r>
      <w:proofErr w:type="spellStart"/>
      <w:r w:rsidRPr="00787985">
        <w:rPr>
          <w:rFonts w:ascii="Tahoma" w:hAnsi="Tahoma" w:cs="Arial"/>
          <w:i/>
          <w:sz w:val="16"/>
          <w:szCs w:val="16"/>
          <w:lang w:val="es-ES" w:eastAsia="es-CO"/>
        </w:rPr>
        <w:t>garantia</w:t>
      </w:r>
      <w:proofErr w:type="spellEnd"/>
      <w:r w:rsidRPr="00787985">
        <w:rPr>
          <w:rFonts w:ascii="Tahoma" w:hAnsi="Tahoma" w:cs="Arial"/>
          <w:i/>
          <w:sz w:val="16"/>
          <w:szCs w:val="16"/>
          <w:lang w:val="es-ES" w:eastAsia="es-CO"/>
        </w:rPr>
        <w:t xml:space="preserve"> </w:t>
      </w:r>
      <w:proofErr w:type="spellStart"/>
      <w:r w:rsidRPr="00787985">
        <w:rPr>
          <w:rFonts w:ascii="Tahoma" w:hAnsi="Tahoma" w:cs="Arial"/>
          <w:i/>
          <w:sz w:val="16"/>
          <w:szCs w:val="16"/>
          <w:lang w:val="es-ES" w:eastAsia="es-CO"/>
        </w:rPr>
        <w:t>minima</w:t>
      </w:r>
      <w:proofErr w:type="spellEnd"/>
      <w:r w:rsidRPr="00787985">
        <w:rPr>
          <w:rFonts w:ascii="Tahoma" w:hAnsi="Tahoma" w:cs="Arial"/>
          <w:i/>
          <w:sz w:val="16"/>
          <w:szCs w:val="16"/>
          <w:lang w:val="es-ES" w:eastAsia="es-CO"/>
        </w:rPr>
        <w:t xml:space="preserve"> 2 años, y posteriormente la universidad acepta la subsanación y aclaración parcial, para el </w:t>
      </w:r>
      <w:proofErr w:type="spellStart"/>
      <w:r w:rsidRPr="00787985">
        <w:rPr>
          <w:rFonts w:ascii="Tahoma" w:hAnsi="Tahoma" w:cs="Arial"/>
          <w:i/>
          <w:sz w:val="16"/>
          <w:szCs w:val="16"/>
          <w:lang w:val="es-ES" w:eastAsia="es-CO"/>
        </w:rPr>
        <w:t>Item</w:t>
      </w:r>
      <w:proofErr w:type="spellEnd"/>
      <w:r w:rsidRPr="00787985">
        <w:rPr>
          <w:rFonts w:ascii="Tahoma" w:hAnsi="Tahoma" w:cs="Arial"/>
          <w:i/>
          <w:sz w:val="16"/>
          <w:szCs w:val="16"/>
          <w:lang w:val="es-ES" w:eastAsia="es-CO"/>
        </w:rPr>
        <w:t xml:space="preserve"> 6 y 12 – calificándolo como Habilitado.</w:t>
      </w:r>
    </w:p>
    <w:p w14:paraId="237B15EB" w14:textId="0A9E9BB0" w:rsidR="00FE6FFA" w:rsidRDefault="00E261D5" w:rsidP="00877720">
      <w:pPr>
        <w:ind w:right="101"/>
        <w:jc w:val="center"/>
        <w:rPr>
          <w:rFonts w:ascii="Tahoma" w:eastAsia="Tahoma" w:hAnsi="Tahoma" w:cs="Tahoma"/>
          <w:b/>
          <w:sz w:val="20"/>
          <w:szCs w:val="20"/>
        </w:rPr>
      </w:pPr>
      <w:r w:rsidRPr="00E261D5">
        <w:rPr>
          <w:rFonts w:ascii="Tahoma" w:eastAsia="Tahoma" w:hAnsi="Tahoma" w:cs="Tahoma"/>
          <w:b/>
          <w:noProof/>
          <w:sz w:val="20"/>
          <w:szCs w:val="20"/>
          <w:lang w:val="en-US" w:eastAsia="en-US"/>
        </w:rPr>
        <w:drawing>
          <wp:inline distT="0" distB="0" distL="0" distR="0" wp14:anchorId="4B9DA44F" wp14:editId="28D1906E">
            <wp:extent cx="3152775" cy="1744088"/>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9059" cy="1758628"/>
                    </a:xfrm>
                    <a:prstGeom prst="rect">
                      <a:avLst/>
                    </a:prstGeom>
                    <a:noFill/>
                    <a:ln>
                      <a:noFill/>
                    </a:ln>
                  </pic:spPr>
                </pic:pic>
              </a:graphicData>
            </a:graphic>
          </wp:inline>
        </w:drawing>
      </w:r>
    </w:p>
    <w:p w14:paraId="79DDAA3F" w14:textId="656CEDDB" w:rsidR="00E261D5" w:rsidRDefault="00E261D5" w:rsidP="00E261D5">
      <w:pPr>
        <w:shd w:val="clear" w:color="auto" w:fill="FFFFFF"/>
        <w:ind w:left="567" w:right="1094"/>
        <w:jc w:val="both"/>
        <w:rPr>
          <w:rFonts w:ascii="Tahoma" w:hAnsi="Tahoma" w:cs="Arial"/>
          <w:i/>
          <w:sz w:val="16"/>
          <w:szCs w:val="16"/>
          <w:lang w:val="es-ES" w:eastAsia="es-CO"/>
        </w:rPr>
      </w:pPr>
      <w:r w:rsidRPr="00E261D5">
        <w:rPr>
          <w:rFonts w:ascii="Tahoma" w:hAnsi="Tahoma" w:cs="Arial"/>
          <w:i/>
          <w:sz w:val="16"/>
          <w:szCs w:val="16"/>
          <w:lang w:val="es-ES" w:eastAsia="es-CO"/>
        </w:rPr>
        <w:t xml:space="preserve">Por lo anterior esta oferta no debe ser tenida en cuenta, para ningún ítem, toda vez el numeral 2.3.5. Es un requisito habilitante, que no cumple, no aclara y no subsana (Carta de </w:t>
      </w:r>
      <w:proofErr w:type="spellStart"/>
      <w:r w:rsidRPr="00E261D5">
        <w:rPr>
          <w:rFonts w:ascii="Tahoma" w:hAnsi="Tahoma" w:cs="Arial"/>
          <w:i/>
          <w:sz w:val="16"/>
          <w:szCs w:val="16"/>
          <w:lang w:val="es-ES" w:eastAsia="es-CO"/>
        </w:rPr>
        <w:t>garantia</w:t>
      </w:r>
      <w:proofErr w:type="spellEnd"/>
      <w:r w:rsidRPr="00E261D5">
        <w:rPr>
          <w:rFonts w:ascii="Tahoma" w:hAnsi="Tahoma" w:cs="Arial"/>
          <w:i/>
          <w:sz w:val="16"/>
          <w:szCs w:val="16"/>
          <w:lang w:val="es-ES" w:eastAsia="es-CO"/>
        </w:rPr>
        <w:t xml:space="preserve"> </w:t>
      </w:r>
      <w:proofErr w:type="spellStart"/>
      <w:r w:rsidRPr="00E261D5">
        <w:rPr>
          <w:rFonts w:ascii="Tahoma" w:hAnsi="Tahoma" w:cs="Arial"/>
          <w:i/>
          <w:sz w:val="16"/>
          <w:szCs w:val="16"/>
          <w:lang w:val="es-ES" w:eastAsia="es-CO"/>
        </w:rPr>
        <w:t>minima</w:t>
      </w:r>
      <w:proofErr w:type="spellEnd"/>
      <w:r w:rsidRPr="00E261D5">
        <w:rPr>
          <w:rFonts w:ascii="Tahoma" w:hAnsi="Tahoma" w:cs="Arial"/>
          <w:i/>
          <w:sz w:val="16"/>
          <w:szCs w:val="16"/>
          <w:lang w:val="es-ES" w:eastAsia="es-CO"/>
        </w:rPr>
        <w:t xml:space="preserve"> 2 años, firmada por el representante legal), este tiene un alcance general en la propuesta para todos los ítems. La oferta debe ser rechazada técnicamente. </w:t>
      </w:r>
    </w:p>
    <w:p w14:paraId="1EEDCA05" w14:textId="77777777" w:rsidR="00E261D5" w:rsidRPr="00E261D5" w:rsidRDefault="00E261D5" w:rsidP="00E261D5">
      <w:pPr>
        <w:shd w:val="clear" w:color="auto" w:fill="FFFFFF"/>
        <w:ind w:left="567" w:right="1094"/>
        <w:jc w:val="both"/>
        <w:rPr>
          <w:rFonts w:ascii="Tahoma" w:hAnsi="Tahoma" w:cs="Arial"/>
          <w:i/>
          <w:sz w:val="16"/>
          <w:szCs w:val="16"/>
          <w:lang w:val="es-ES" w:eastAsia="es-CO"/>
        </w:rPr>
      </w:pPr>
    </w:p>
    <w:p w14:paraId="01C76C9C" w14:textId="47D92FB8" w:rsidR="00E261D5" w:rsidRPr="00E261D5" w:rsidRDefault="00E261D5" w:rsidP="00E261D5">
      <w:pPr>
        <w:shd w:val="clear" w:color="auto" w:fill="FFFFFF"/>
        <w:ind w:left="567" w:right="1094"/>
        <w:jc w:val="both"/>
        <w:rPr>
          <w:rFonts w:ascii="Tahoma" w:hAnsi="Tahoma" w:cs="Arial"/>
          <w:i/>
          <w:sz w:val="16"/>
          <w:szCs w:val="16"/>
          <w:lang w:val="es-ES" w:eastAsia="es-CO"/>
        </w:rPr>
      </w:pPr>
      <w:r w:rsidRPr="00E261D5">
        <w:rPr>
          <w:rFonts w:ascii="Tahoma" w:hAnsi="Tahoma" w:cs="Arial"/>
          <w:i/>
          <w:sz w:val="16"/>
          <w:szCs w:val="16"/>
          <w:lang w:val="es-ES" w:eastAsia="es-CO"/>
        </w:rPr>
        <w:t xml:space="preserve">Nota: Es claro que las ofertas deben ser habilitadas jurídicamente, financieramente y </w:t>
      </w:r>
      <w:proofErr w:type="spellStart"/>
      <w:r w:rsidRPr="00E261D5">
        <w:rPr>
          <w:rFonts w:ascii="Tahoma" w:hAnsi="Tahoma" w:cs="Arial"/>
          <w:i/>
          <w:sz w:val="16"/>
          <w:szCs w:val="16"/>
          <w:lang w:val="es-ES" w:eastAsia="es-CO"/>
        </w:rPr>
        <w:t>tecnicamente</w:t>
      </w:r>
      <w:proofErr w:type="spellEnd"/>
      <w:r w:rsidRPr="00E261D5">
        <w:rPr>
          <w:rFonts w:ascii="Tahoma" w:hAnsi="Tahoma" w:cs="Arial"/>
          <w:i/>
          <w:sz w:val="16"/>
          <w:szCs w:val="16"/>
          <w:lang w:val="es-ES" w:eastAsia="es-CO"/>
        </w:rPr>
        <w:t>. Para pasar a puntuar y obtener la calificación de adjudicación.</w:t>
      </w:r>
    </w:p>
    <w:p w14:paraId="7DF16FF0" w14:textId="77777777" w:rsidR="00FE6FFA" w:rsidRDefault="00FE6FFA" w:rsidP="00877720">
      <w:pPr>
        <w:ind w:right="101"/>
        <w:jc w:val="center"/>
        <w:rPr>
          <w:rFonts w:ascii="Tahoma" w:eastAsia="Tahoma" w:hAnsi="Tahoma" w:cs="Tahoma"/>
          <w:b/>
          <w:sz w:val="20"/>
          <w:szCs w:val="20"/>
        </w:rPr>
      </w:pPr>
    </w:p>
    <w:p w14:paraId="3531F78F" w14:textId="34BE1F53" w:rsidR="00FE6FFA" w:rsidRDefault="004E7F75" w:rsidP="004E7F75">
      <w:pPr>
        <w:shd w:val="clear" w:color="auto" w:fill="FFFFFF"/>
        <w:jc w:val="both"/>
        <w:rPr>
          <w:rFonts w:ascii="Tahoma" w:hAnsi="Tahoma" w:cs="Arial"/>
          <w:i/>
          <w:sz w:val="16"/>
          <w:szCs w:val="16"/>
          <w:lang w:val="es-ES" w:eastAsia="es-CO"/>
        </w:rPr>
      </w:pPr>
      <w:r w:rsidRPr="004E7F75">
        <w:rPr>
          <w:rFonts w:ascii="Tahoma" w:hAnsi="Tahoma" w:cs="Arial"/>
          <w:i/>
          <w:sz w:val="16"/>
          <w:szCs w:val="16"/>
          <w:lang w:val="es-ES" w:eastAsia="es-CO"/>
        </w:rPr>
        <w:t>Es importante que la Universidad aclare este punto, pues el principio de igualdad está inmerso en la contratación pública, privada y de régimen especial, pues esta deviene de la misma Constitución Política de Colombia. Veamos lo señalado por la Corte Constitucional en Sentencia C-887 de 2002:</w:t>
      </w:r>
    </w:p>
    <w:p w14:paraId="7CC48D4A" w14:textId="1B6D3D6E" w:rsidR="004E7F75" w:rsidRDefault="004E7F75" w:rsidP="004E7F75">
      <w:pPr>
        <w:shd w:val="clear" w:color="auto" w:fill="FFFFFF"/>
        <w:jc w:val="both"/>
        <w:rPr>
          <w:rFonts w:ascii="Tahoma" w:hAnsi="Tahoma" w:cs="Arial"/>
          <w:i/>
          <w:sz w:val="16"/>
          <w:szCs w:val="16"/>
          <w:lang w:val="es-ES" w:eastAsia="es-CO"/>
        </w:rPr>
      </w:pPr>
    </w:p>
    <w:p w14:paraId="48DA6E04" w14:textId="6A111D18" w:rsidR="004E7F75" w:rsidRDefault="004E7F75" w:rsidP="004E7F75">
      <w:pPr>
        <w:shd w:val="clear" w:color="auto" w:fill="FFFFFF"/>
        <w:ind w:left="567" w:right="1094"/>
        <w:jc w:val="both"/>
        <w:rPr>
          <w:rFonts w:ascii="Tahoma" w:hAnsi="Tahoma" w:cs="Arial"/>
          <w:i/>
          <w:sz w:val="16"/>
          <w:szCs w:val="16"/>
          <w:lang w:val="es-ES" w:eastAsia="es-CO"/>
        </w:rPr>
      </w:pPr>
      <w:r w:rsidRPr="004E7F75">
        <w:rPr>
          <w:rFonts w:ascii="Tahoma" w:hAnsi="Tahoma" w:cs="Arial"/>
          <w:i/>
          <w:sz w:val="16"/>
          <w:szCs w:val="16"/>
          <w:lang w:val="es-ES" w:eastAsia="es-CO"/>
        </w:rPr>
        <w:t>Según lo dispuesto en el artículo 209 Superior, la función administrativa está al servicio de los intereses generales y debe desarrollarse, entre otros, conforme al principio de igualdad, que en el campo de la contratación estatal se traduce en el derecho que tienen todos los sujetos interesados en una licitación a estar en idénticas condiciones y a gozar de las mismas oportunidades desde el comienzo del proceso licitatorio hasta la adjudicación o formalización del respectivo contrato. Correlativamente, este principio conlleva para la administración pública el deber de garantizar que las condiciones sean las mismas para todos los competidores, dando solamente preferencia a la oferta que sea más favorable para el interés público. En este sentido, la igualdad entre los licitantes indudablemente constituye una manifestación del principio constitucional de la buena fe, pues le impone a todas las entidades públicas la obligación de obrar con lealtad y honestidad en la selección del contratista.</w:t>
      </w:r>
    </w:p>
    <w:p w14:paraId="7755CD52" w14:textId="31B2B043" w:rsidR="004E7F75" w:rsidRDefault="004E7F75" w:rsidP="004E7F75">
      <w:pPr>
        <w:shd w:val="clear" w:color="auto" w:fill="FFFFFF"/>
        <w:jc w:val="both"/>
        <w:rPr>
          <w:rFonts w:ascii="Tahoma" w:hAnsi="Tahoma" w:cs="Arial"/>
          <w:i/>
          <w:sz w:val="16"/>
          <w:szCs w:val="16"/>
          <w:lang w:val="es-ES" w:eastAsia="es-CO"/>
        </w:rPr>
      </w:pPr>
    </w:p>
    <w:p w14:paraId="04745651" w14:textId="7F59AE26" w:rsidR="004E7F75" w:rsidRDefault="004E7F75" w:rsidP="004E7F75">
      <w:pPr>
        <w:shd w:val="clear" w:color="auto" w:fill="FFFFFF"/>
        <w:jc w:val="both"/>
        <w:rPr>
          <w:rFonts w:ascii="Tahoma" w:hAnsi="Tahoma" w:cs="Arial"/>
          <w:i/>
          <w:sz w:val="16"/>
          <w:szCs w:val="16"/>
          <w:lang w:val="es-ES" w:eastAsia="es-CO"/>
        </w:rPr>
      </w:pPr>
      <w:r w:rsidRPr="004E7F75">
        <w:rPr>
          <w:rFonts w:ascii="Tahoma" w:hAnsi="Tahoma" w:cs="Arial"/>
          <w:i/>
          <w:sz w:val="16"/>
          <w:szCs w:val="16"/>
          <w:lang w:val="es-ES" w:eastAsia="es-CO"/>
        </w:rPr>
        <w:lastRenderedPageBreak/>
        <w:t xml:space="preserve">Por todo lo anterior, le solicitamos a la Universidad valorar en su conjunto los documentos entregados por parte de CTL Company y tomar en consideración el cumplimiento en la oferta inicialmente presentada con base en el cumplimiento de los dos </w:t>
      </w:r>
      <w:proofErr w:type="spellStart"/>
      <w:r w:rsidRPr="004E7F75">
        <w:rPr>
          <w:rFonts w:ascii="Tahoma" w:hAnsi="Tahoma" w:cs="Arial"/>
          <w:i/>
          <w:sz w:val="16"/>
          <w:szCs w:val="16"/>
          <w:lang w:val="es-ES" w:eastAsia="es-CO"/>
        </w:rPr>
        <w:t>parrafos</w:t>
      </w:r>
      <w:proofErr w:type="spellEnd"/>
      <w:r w:rsidRPr="004E7F75">
        <w:rPr>
          <w:rFonts w:ascii="Tahoma" w:hAnsi="Tahoma" w:cs="Arial"/>
          <w:i/>
          <w:sz w:val="16"/>
          <w:szCs w:val="16"/>
          <w:lang w:val="es-ES" w:eastAsia="es-CO"/>
        </w:rPr>
        <w:t xml:space="preserve"> del numeral 2.3.5 del pliego y el párrafo segundo aclaratorio de la carta de garantía mínima, el cual se entregó en tiempo y cumpliendo con todos los requisitos del Pliego de Condiciones. Adicionalmente, instamos a la Universidad a que aplique el principio de igualdad para todos los proponentes. Por último, y atendiendo a lo anterior,</w:t>
      </w:r>
      <w:r>
        <w:rPr>
          <w:rFonts w:ascii="Tahoma" w:hAnsi="Tahoma" w:cs="Arial"/>
          <w:i/>
          <w:sz w:val="16"/>
          <w:szCs w:val="16"/>
          <w:lang w:val="es-ES" w:eastAsia="es-CO"/>
        </w:rPr>
        <w:t xml:space="preserve"> </w:t>
      </w:r>
      <w:r w:rsidRPr="004E7F75">
        <w:rPr>
          <w:rFonts w:ascii="Tahoma" w:hAnsi="Tahoma" w:cs="Arial"/>
          <w:i/>
          <w:sz w:val="16"/>
          <w:szCs w:val="16"/>
          <w:lang w:val="es-ES" w:eastAsia="es-CO"/>
        </w:rPr>
        <w:t>también solicitamos acceder al puntaje adicional sobre los ítems 2, 3, 8, 9, 10, 12 y 13, debido a que tal y como se presentó en el Anexo 3, y lo previsto en la carta de garantía mínima, el Proponente ampliará a cinco (5) años y un mes la garantía de estos equipos.</w:t>
      </w:r>
    </w:p>
    <w:p w14:paraId="4C1B91C2" w14:textId="58B3B005" w:rsidR="004E7F75" w:rsidRDefault="004E7F75" w:rsidP="004E7F75">
      <w:pPr>
        <w:shd w:val="clear" w:color="auto" w:fill="FFFFFF"/>
        <w:jc w:val="both"/>
        <w:rPr>
          <w:rFonts w:ascii="Tahoma" w:hAnsi="Tahoma" w:cs="Arial"/>
          <w:i/>
          <w:sz w:val="16"/>
          <w:szCs w:val="16"/>
          <w:lang w:val="es-ES" w:eastAsia="es-CO"/>
        </w:rPr>
      </w:pPr>
    </w:p>
    <w:p w14:paraId="10E07B20" w14:textId="678546E2" w:rsidR="0011058B" w:rsidRDefault="0011058B"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RESPUESTA A LA OBSERVACION:</w:t>
      </w:r>
      <w:r w:rsidR="00176381" w:rsidRPr="00B914B6">
        <w:rPr>
          <w:rFonts w:ascii="Tahoma" w:hAnsi="Tahoma" w:cs="Tahoma"/>
          <w:b/>
          <w:sz w:val="20"/>
          <w:szCs w:val="20"/>
          <w:lang w:val="es-ES" w:bidi="es-CO"/>
        </w:rPr>
        <w:t xml:space="preserve"> </w:t>
      </w:r>
    </w:p>
    <w:p w14:paraId="7EFD39DE" w14:textId="53A1FDD2" w:rsidR="00B955EC" w:rsidRDefault="00B955EC"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0E46CFE" w14:textId="36599287" w:rsidR="00A245DB" w:rsidRPr="003551C1" w:rsidRDefault="00B955EC"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SE MANTIENE EL RECHAZO DE LA OFERTA</w:t>
      </w:r>
      <w:r w:rsidR="003551C1">
        <w:rPr>
          <w:rFonts w:ascii="Tahoma" w:hAnsi="Tahoma" w:cs="Tahoma"/>
          <w:b/>
          <w:sz w:val="20"/>
          <w:szCs w:val="20"/>
          <w:lang w:val="es-ES" w:bidi="es-CO"/>
        </w:rPr>
        <w:t xml:space="preserve"> </w:t>
      </w:r>
      <w:r w:rsidR="00A245DB">
        <w:rPr>
          <w:rFonts w:ascii="Tahoma" w:hAnsi="Tahoma" w:cs="Tahoma"/>
          <w:b/>
          <w:sz w:val="20"/>
          <w:szCs w:val="20"/>
          <w:lang w:val="es-ES" w:bidi="es-CO"/>
        </w:rPr>
        <w:t>El anexo 3</w:t>
      </w:r>
      <w:r w:rsidR="00561C0C">
        <w:rPr>
          <w:rFonts w:ascii="Tahoma" w:hAnsi="Tahoma" w:cs="Tahoma"/>
          <w:b/>
          <w:sz w:val="20"/>
          <w:szCs w:val="20"/>
          <w:lang w:val="es-ES" w:bidi="es-CO"/>
        </w:rPr>
        <w:t xml:space="preserve"> folios 630 al 684</w:t>
      </w:r>
      <w:r w:rsidR="00A245DB">
        <w:rPr>
          <w:rFonts w:ascii="Tahoma" w:hAnsi="Tahoma" w:cs="Tahoma"/>
          <w:b/>
          <w:sz w:val="20"/>
          <w:szCs w:val="20"/>
          <w:lang w:val="es-ES" w:bidi="es-CO"/>
        </w:rPr>
        <w:t xml:space="preserve"> y la carta de garantía </w:t>
      </w:r>
      <w:r w:rsidR="00561C0C">
        <w:rPr>
          <w:rFonts w:ascii="Tahoma" w:hAnsi="Tahoma" w:cs="Tahoma"/>
          <w:b/>
          <w:sz w:val="20"/>
          <w:szCs w:val="20"/>
          <w:lang w:val="es-ES" w:bidi="es-CO"/>
        </w:rPr>
        <w:t xml:space="preserve">folio 624 </w:t>
      </w:r>
      <w:r w:rsidR="00A4637F">
        <w:rPr>
          <w:rFonts w:ascii="Tahoma" w:hAnsi="Tahoma" w:cs="Tahoma"/>
          <w:b/>
          <w:sz w:val="20"/>
          <w:szCs w:val="20"/>
          <w:lang w:val="es-ES" w:bidi="es-CO"/>
        </w:rPr>
        <w:t xml:space="preserve">de la oferta </w:t>
      </w:r>
      <w:r w:rsidR="00A245DB">
        <w:rPr>
          <w:rFonts w:ascii="Tahoma" w:hAnsi="Tahoma" w:cs="Tahoma"/>
          <w:b/>
          <w:sz w:val="20"/>
          <w:szCs w:val="20"/>
          <w:lang w:val="es-ES" w:bidi="es-CO"/>
        </w:rPr>
        <w:t>no son concordantes</w:t>
      </w:r>
      <w:r w:rsidR="00E47E36">
        <w:rPr>
          <w:rFonts w:ascii="Tahoma" w:hAnsi="Tahoma" w:cs="Tahoma"/>
          <w:b/>
          <w:sz w:val="20"/>
          <w:szCs w:val="20"/>
          <w:lang w:val="es-ES" w:bidi="es-CO"/>
        </w:rPr>
        <w:t xml:space="preserve"> para todos los ítems ofertados</w:t>
      </w:r>
      <w:r w:rsidR="00A245DB">
        <w:rPr>
          <w:rFonts w:ascii="Tahoma" w:hAnsi="Tahoma" w:cs="Tahoma"/>
          <w:b/>
          <w:sz w:val="20"/>
          <w:szCs w:val="20"/>
          <w:lang w:val="es-ES" w:bidi="es-CO"/>
        </w:rPr>
        <w:t xml:space="preserve"> incumpliendo el numeral </w:t>
      </w:r>
      <w:r w:rsidR="00A245DB" w:rsidRPr="00A245DB">
        <w:rPr>
          <w:rFonts w:ascii="Tahoma" w:hAnsi="Tahoma" w:cs="Tahoma"/>
          <w:b/>
          <w:i/>
          <w:sz w:val="20"/>
          <w:szCs w:val="20"/>
          <w:lang w:val="es-ES" w:bidi="es-CO"/>
        </w:rPr>
        <w:t>2.3.5. GARANTÍA MINIMA OFERTADA DE 2 AÑOS “La garantía debe ser de fábrica o del distribuidor y por escrito, la cual deberá plasmarse en el Anexo No. 3 FORMULARIO DE ESPECIFICACIONES TÉCNICAS MÍNIMAS Y PROPUESTA ECONÓMICA, para cada uno de los equipos para la cual presente oferta el proponente; el no diligenciamiento de esta información en el Anexo citado inhabilita la propuesta para el ítem o la solución integral respectiva”</w:t>
      </w:r>
      <w:r w:rsidR="009E1555">
        <w:rPr>
          <w:rFonts w:ascii="Tahoma" w:hAnsi="Tahoma" w:cs="Tahoma"/>
          <w:b/>
          <w:i/>
          <w:sz w:val="20"/>
          <w:szCs w:val="20"/>
          <w:lang w:val="es-ES" w:bidi="es-CO"/>
        </w:rPr>
        <w:t>.</w:t>
      </w:r>
    </w:p>
    <w:p w14:paraId="1DCF41DB" w14:textId="331E4181" w:rsidR="009E1555" w:rsidRDefault="009E1555"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lang w:val="es-ES" w:bidi="es-CO"/>
        </w:rPr>
      </w:pPr>
    </w:p>
    <w:p w14:paraId="2AC3CEA0" w14:textId="47C1574C" w:rsidR="009E1555" w:rsidRDefault="009E1555"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En el folio 624 se encuentra la carta de garantía presentada en la propuesta como se evidencia en la siguiente imagen:</w:t>
      </w:r>
    </w:p>
    <w:p w14:paraId="3597BE69" w14:textId="19709731" w:rsidR="009E1555" w:rsidRDefault="009E1555"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F64EC80" w14:textId="0C3177F0" w:rsidR="009E1555" w:rsidRDefault="009E1555" w:rsidP="009E1555">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9E1555">
        <w:rPr>
          <w:rFonts w:ascii="Tahoma" w:hAnsi="Tahoma" w:cs="Tahoma"/>
          <w:b/>
          <w:noProof/>
          <w:sz w:val="20"/>
          <w:szCs w:val="20"/>
          <w:lang w:val="en-US" w:eastAsia="en-US"/>
        </w:rPr>
        <w:drawing>
          <wp:inline distT="0" distB="0" distL="0" distR="0" wp14:anchorId="604441EE" wp14:editId="209D9A36">
            <wp:extent cx="2697480" cy="3489521"/>
            <wp:effectExtent l="0" t="0" r="0" b="3175"/>
            <wp:docPr id="52" name="Imagen 52" descr="C:\Users\Subcomite\Downloads\WhatsApp Image 2020-12-15 at 09.4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bcomite\Downloads\WhatsApp Image 2020-12-15 at 09.42.01.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19199" cy="3517618"/>
                    </a:xfrm>
                    <a:prstGeom prst="rect">
                      <a:avLst/>
                    </a:prstGeom>
                    <a:noFill/>
                    <a:ln>
                      <a:noFill/>
                    </a:ln>
                  </pic:spPr>
                </pic:pic>
              </a:graphicData>
            </a:graphic>
          </wp:inline>
        </w:drawing>
      </w:r>
    </w:p>
    <w:p w14:paraId="5CDD1A8B" w14:textId="295033D1" w:rsidR="009E1555" w:rsidRDefault="009E1555"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4E0B34B" w14:textId="3B4AF9F8" w:rsidR="009E1555" w:rsidRDefault="009E1555" w:rsidP="00A245D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961375F" w14:textId="30380F87" w:rsidR="009E1555" w:rsidRDefault="009E1555" w:rsidP="009E155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lastRenderedPageBreak/>
        <w:t xml:space="preserve">En </w:t>
      </w:r>
      <w:r w:rsidRPr="009E1555">
        <w:rPr>
          <w:rFonts w:ascii="Tahoma" w:hAnsi="Tahoma" w:cs="Tahoma"/>
          <w:b/>
          <w:sz w:val="20"/>
          <w:szCs w:val="20"/>
          <w:lang w:val="es-ES" w:bidi="es-CO"/>
        </w:rPr>
        <w:t>OBSERVACION A LA EVALUACION - CONVOCATORIA PUBLICA No. 010 DE 2020</w:t>
      </w:r>
      <w:r>
        <w:rPr>
          <w:rFonts w:ascii="Tahoma" w:hAnsi="Tahoma" w:cs="Tahoma"/>
          <w:b/>
          <w:sz w:val="20"/>
          <w:szCs w:val="20"/>
          <w:lang w:val="es-ES" w:bidi="es-CO"/>
        </w:rPr>
        <w:t xml:space="preserve"> remitida en la fecha 03 de diciembre de 2020 mediante la aclaración </w:t>
      </w:r>
      <w:r w:rsidR="003E054A">
        <w:rPr>
          <w:rFonts w:ascii="Tahoma" w:hAnsi="Tahoma" w:cs="Tahoma"/>
          <w:b/>
          <w:sz w:val="20"/>
          <w:szCs w:val="20"/>
          <w:lang w:val="es-ES" w:bidi="es-CO"/>
        </w:rPr>
        <w:t>enviada</w:t>
      </w:r>
      <w:r>
        <w:rPr>
          <w:rFonts w:ascii="Tahoma" w:hAnsi="Tahoma" w:cs="Tahoma"/>
          <w:b/>
          <w:sz w:val="20"/>
          <w:szCs w:val="20"/>
          <w:lang w:val="es-ES" w:bidi="es-CO"/>
        </w:rPr>
        <w:t xml:space="preserve"> por el correo </w:t>
      </w:r>
      <w:hyperlink r:id="rId48" w:history="1">
        <w:r w:rsidRPr="00476E06">
          <w:rPr>
            <w:rStyle w:val="Hipervnculo"/>
            <w:rFonts w:ascii="Tahoma" w:hAnsi="Tahoma" w:cs="Tahoma"/>
            <w:b/>
            <w:sz w:val="20"/>
            <w:szCs w:val="20"/>
            <w:lang w:val="es-ES" w:bidi="es-CO"/>
          </w:rPr>
          <w:t>asistentebogota@ctlcompany.com</w:t>
        </w:r>
      </w:hyperlink>
      <w:r>
        <w:rPr>
          <w:rFonts w:ascii="Tahoma" w:hAnsi="Tahoma" w:cs="Tahoma"/>
          <w:b/>
          <w:sz w:val="20"/>
          <w:szCs w:val="20"/>
          <w:lang w:val="es-ES" w:bidi="es-CO"/>
        </w:rPr>
        <w:t xml:space="preserve"> escriben en el correo “</w:t>
      </w:r>
      <w:r w:rsidRPr="009E1555">
        <w:rPr>
          <w:rFonts w:ascii="Tahoma" w:hAnsi="Tahoma" w:cs="Tahoma"/>
          <w:b/>
          <w:sz w:val="20"/>
          <w:szCs w:val="20"/>
          <w:lang w:val="es-ES" w:bidi="es-CO"/>
        </w:rPr>
        <w:t xml:space="preserve">De acuerdo a la </w:t>
      </w:r>
      <w:proofErr w:type="spellStart"/>
      <w:r w:rsidRPr="009E1555">
        <w:rPr>
          <w:rFonts w:ascii="Tahoma" w:hAnsi="Tahoma" w:cs="Tahoma"/>
          <w:b/>
          <w:sz w:val="20"/>
          <w:szCs w:val="20"/>
          <w:lang w:val="es-ES" w:bidi="es-CO"/>
        </w:rPr>
        <w:t>evaluacion</w:t>
      </w:r>
      <w:proofErr w:type="spellEnd"/>
      <w:r w:rsidRPr="009E1555">
        <w:rPr>
          <w:rFonts w:ascii="Tahoma" w:hAnsi="Tahoma" w:cs="Tahoma"/>
          <w:b/>
          <w:sz w:val="20"/>
          <w:szCs w:val="20"/>
          <w:lang w:val="es-ES" w:bidi="es-CO"/>
        </w:rPr>
        <w:t xml:space="preserve"> inicial de las </w:t>
      </w:r>
      <w:proofErr w:type="spellStart"/>
      <w:r w:rsidRPr="009E1555">
        <w:rPr>
          <w:rFonts w:ascii="Tahoma" w:hAnsi="Tahoma" w:cs="Tahoma"/>
          <w:b/>
          <w:sz w:val="20"/>
          <w:szCs w:val="20"/>
          <w:lang w:val="es-ES" w:bidi="es-CO"/>
        </w:rPr>
        <w:t>ofertatas</w:t>
      </w:r>
      <w:proofErr w:type="spellEnd"/>
      <w:r w:rsidRPr="009E1555">
        <w:rPr>
          <w:rFonts w:ascii="Tahoma" w:hAnsi="Tahoma" w:cs="Tahoma"/>
          <w:b/>
          <w:sz w:val="20"/>
          <w:szCs w:val="20"/>
          <w:lang w:val="es-ES" w:bidi="es-CO"/>
        </w:rPr>
        <w:t xml:space="preserve"> presentadas, adjuntamos oficio con aclaraciones a nuestras</w:t>
      </w:r>
      <w:r>
        <w:rPr>
          <w:rFonts w:ascii="Tahoma" w:hAnsi="Tahoma" w:cs="Tahoma"/>
          <w:b/>
          <w:sz w:val="20"/>
          <w:szCs w:val="20"/>
          <w:lang w:val="es-ES" w:bidi="es-CO"/>
        </w:rPr>
        <w:t xml:space="preserve"> </w:t>
      </w:r>
      <w:r w:rsidRPr="009E1555">
        <w:rPr>
          <w:rFonts w:ascii="Tahoma" w:hAnsi="Tahoma" w:cs="Tahoma"/>
          <w:b/>
          <w:sz w:val="20"/>
          <w:szCs w:val="20"/>
          <w:lang w:val="es-ES" w:bidi="es-CO"/>
        </w:rPr>
        <w:t>calificaciones dadas y observaciones a las ofertas de los oferentes.</w:t>
      </w:r>
      <w:r>
        <w:rPr>
          <w:rFonts w:ascii="Tahoma" w:hAnsi="Tahoma" w:cs="Tahoma"/>
          <w:b/>
          <w:sz w:val="20"/>
          <w:szCs w:val="20"/>
          <w:lang w:val="es-ES" w:bidi="es-CO"/>
        </w:rPr>
        <w:t xml:space="preserve">” Como se evidencia a continuación: </w:t>
      </w:r>
    </w:p>
    <w:p w14:paraId="53B1F6CD" w14:textId="6D55F149" w:rsidR="009E1555" w:rsidRDefault="009E1555" w:rsidP="009E155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5165D0E" w14:textId="3498D804" w:rsidR="009E1555" w:rsidRDefault="006D0E76" w:rsidP="003551C1">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6D0E76">
        <w:rPr>
          <w:rFonts w:ascii="Tahoma" w:hAnsi="Tahoma" w:cs="Tahoma"/>
          <w:b/>
          <w:noProof/>
          <w:sz w:val="20"/>
          <w:szCs w:val="20"/>
          <w:lang w:val="en-US" w:eastAsia="en-US"/>
        </w:rPr>
        <w:drawing>
          <wp:inline distT="0" distB="0" distL="0" distR="0" wp14:anchorId="790DF89D" wp14:editId="6E0CAD52">
            <wp:extent cx="4966487" cy="2526910"/>
            <wp:effectExtent l="0" t="0" r="0" b="635"/>
            <wp:docPr id="53" name="Imagen 53" descr="C:\Users\Subcomite\Downloads\WhatsApp Image 2020-12-15 at 09.4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comite\Downloads\WhatsApp Image 2020-12-15 at 09.46.0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73215" cy="2530333"/>
                    </a:xfrm>
                    <a:prstGeom prst="rect">
                      <a:avLst/>
                    </a:prstGeom>
                    <a:noFill/>
                    <a:ln>
                      <a:noFill/>
                    </a:ln>
                  </pic:spPr>
                </pic:pic>
              </a:graphicData>
            </a:graphic>
          </wp:inline>
        </w:drawing>
      </w:r>
    </w:p>
    <w:p w14:paraId="75BA6CFD" w14:textId="77777777" w:rsidR="009E1555" w:rsidRDefault="009E1555" w:rsidP="009E155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46648200" w14:textId="2631AF83" w:rsidR="009E1555" w:rsidRPr="009E1555" w:rsidRDefault="009E1555" w:rsidP="009E1555">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Enviando </w:t>
      </w:r>
      <w:r w:rsidR="006D0E76">
        <w:rPr>
          <w:rFonts w:ascii="Tahoma" w:hAnsi="Tahoma" w:cs="Tahoma"/>
          <w:b/>
          <w:sz w:val="20"/>
          <w:szCs w:val="20"/>
          <w:lang w:val="es-ES" w:bidi="es-CO"/>
        </w:rPr>
        <w:t xml:space="preserve">una nueva carta de garantía de fecha del 25 de noviembre como se evidencia a continuación </w:t>
      </w:r>
      <w:r>
        <w:rPr>
          <w:rFonts w:ascii="Tahoma" w:hAnsi="Tahoma" w:cs="Tahoma"/>
          <w:b/>
          <w:sz w:val="20"/>
          <w:szCs w:val="20"/>
          <w:lang w:val="es-ES" w:bidi="es-CO"/>
        </w:rPr>
        <w:t xml:space="preserve"> </w:t>
      </w:r>
    </w:p>
    <w:p w14:paraId="3225DF54" w14:textId="4358362A" w:rsidR="0011058B" w:rsidRDefault="006D0E76" w:rsidP="006D0E76">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6D0E76">
        <w:rPr>
          <w:rFonts w:ascii="Tahoma" w:hAnsi="Tahoma" w:cs="Tahoma"/>
          <w:b/>
          <w:noProof/>
          <w:sz w:val="20"/>
          <w:szCs w:val="20"/>
          <w:lang w:val="en-US" w:eastAsia="en-US"/>
        </w:rPr>
        <w:drawing>
          <wp:inline distT="0" distB="0" distL="0" distR="0" wp14:anchorId="238683E6" wp14:editId="23298468">
            <wp:extent cx="2217858" cy="2941320"/>
            <wp:effectExtent l="0" t="0" r="5080" b="5080"/>
            <wp:docPr id="54" name="Imagen 54" descr="C:\Users\Subcomite\Downloads\WhatsApp Image 2020-12-15 at 09.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bcomite\Downloads\WhatsApp Image 2020-12-15 at 09.48.36.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4844" cy="2977109"/>
                    </a:xfrm>
                    <a:prstGeom prst="rect">
                      <a:avLst/>
                    </a:prstGeom>
                    <a:noFill/>
                    <a:ln>
                      <a:noFill/>
                    </a:ln>
                  </pic:spPr>
                </pic:pic>
              </a:graphicData>
            </a:graphic>
          </wp:inline>
        </w:drawing>
      </w:r>
    </w:p>
    <w:p w14:paraId="2A22C57F" w14:textId="12FF639E" w:rsidR="006D0E76" w:rsidRDefault="006D0E76" w:rsidP="006D0E76">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p>
    <w:p w14:paraId="4C95305D" w14:textId="4FADE51E" w:rsidR="0076527E" w:rsidRDefault="006D0E76"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La cual no es aceptada </w:t>
      </w:r>
      <w:r w:rsidR="0076527E">
        <w:rPr>
          <w:rFonts w:ascii="Tahoma" w:hAnsi="Tahoma" w:cs="Tahoma"/>
          <w:b/>
          <w:sz w:val="20"/>
          <w:szCs w:val="20"/>
          <w:lang w:val="es-ES" w:bidi="es-CO"/>
        </w:rPr>
        <w:t xml:space="preserve">como se evidencia en las páginas 11 a 14 del documento </w:t>
      </w:r>
      <w:r w:rsidR="0076527E" w:rsidRPr="0076527E">
        <w:rPr>
          <w:rFonts w:ascii="Tahoma" w:hAnsi="Tahoma" w:cs="Tahoma"/>
          <w:b/>
          <w:i/>
          <w:sz w:val="20"/>
          <w:szCs w:val="20"/>
          <w:lang w:val="es-ES" w:bidi="es-CO"/>
        </w:rPr>
        <w:t>“RESPUESTA A LOS SUBSANES EVAL. INICIAL CONV. No. 010 DE 2020”</w:t>
      </w:r>
      <w:r w:rsidR="0076527E">
        <w:rPr>
          <w:rFonts w:ascii="Tahoma" w:hAnsi="Tahoma" w:cs="Tahoma"/>
          <w:b/>
          <w:sz w:val="20"/>
          <w:szCs w:val="20"/>
          <w:lang w:val="es-ES" w:bidi="es-CO"/>
        </w:rPr>
        <w:t xml:space="preserve"> el cual reposa en el URL (</w:t>
      </w:r>
      <w:r w:rsidR="0076527E" w:rsidRPr="0076527E">
        <w:rPr>
          <w:rFonts w:ascii="Tahoma" w:hAnsi="Tahoma" w:cs="Tahoma"/>
          <w:b/>
          <w:sz w:val="20"/>
          <w:szCs w:val="20"/>
          <w:lang w:val="es-ES" w:bidi="es-CO"/>
        </w:rPr>
        <w:t>https://procesoscontractuales.udistrital.edu.co/local/storage/app/DOCUMENTOS/2020/diciembre/16487.pdf</w:t>
      </w:r>
      <w:r w:rsidR="0076527E">
        <w:rPr>
          <w:rFonts w:ascii="Tahoma" w:hAnsi="Tahoma" w:cs="Tahoma"/>
          <w:b/>
          <w:sz w:val="20"/>
          <w:szCs w:val="20"/>
          <w:lang w:val="es-ES" w:bidi="es-CO"/>
        </w:rPr>
        <w:t>) publicado el día 09 de diciembre de 2020 cuya respuesta fue: “</w:t>
      </w:r>
      <w:r w:rsidR="0076527E" w:rsidRPr="0076527E">
        <w:rPr>
          <w:rFonts w:ascii="Tahoma" w:hAnsi="Tahoma" w:cs="Tahoma"/>
          <w:b/>
          <w:sz w:val="20"/>
          <w:szCs w:val="20"/>
          <w:lang w:val="es-ES" w:bidi="es-CO"/>
        </w:rPr>
        <w:t>NO SE ACEPTA EL SUBSANE</w:t>
      </w:r>
    </w:p>
    <w:p w14:paraId="5D3B9E31" w14:textId="77777777" w:rsidR="0076527E" w:rsidRP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5871941" w14:textId="0E8B34EC" w:rsid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76527E">
        <w:rPr>
          <w:rFonts w:ascii="Tahoma" w:hAnsi="Tahoma" w:cs="Tahoma"/>
          <w:b/>
          <w:sz w:val="20"/>
          <w:szCs w:val="20"/>
          <w:lang w:val="es-ES" w:bidi="es-CO"/>
        </w:rPr>
        <w:t>EN UNA NUEVA REVISIÓN DE LA OFERTA SE ENCUENTRA QUE LO QUE REALMENTE</w:t>
      </w:r>
      <w:r>
        <w:rPr>
          <w:rFonts w:ascii="Tahoma" w:hAnsi="Tahoma" w:cs="Tahoma"/>
          <w:b/>
          <w:sz w:val="20"/>
          <w:szCs w:val="20"/>
          <w:lang w:val="es-ES" w:bidi="es-CO"/>
        </w:rPr>
        <w:t xml:space="preserve"> </w:t>
      </w:r>
      <w:r w:rsidRPr="0076527E">
        <w:rPr>
          <w:rFonts w:ascii="Tahoma" w:hAnsi="Tahoma" w:cs="Tahoma"/>
          <w:b/>
          <w:sz w:val="20"/>
          <w:szCs w:val="20"/>
          <w:lang w:val="es-ES" w:bidi="es-CO"/>
        </w:rPr>
        <w:t>SUCEDIÓ ES QUE NO HAY CONCORDANCIA ENTRE LO SEÑALADO ENTRE LA CARTA</w:t>
      </w:r>
      <w:r>
        <w:rPr>
          <w:rFonts w:ascii="Tahoma" w:hAnsi="Tahoma" w:cs="Tahoma"/>
          <w:b/>
          <w:sz w:val="20"/>
          <w:szCs w:val="20"/>
          <w:lang w:val="es-ES" w:bidi="es-CO"/>
        </w:rPr>
        <w:t xml:space="preserve"> </w:t>
      </w:r>
      <w:r w:rsidRPr="0076527E">
        <w:rPr>
          <w:rFonts w:ascii="Tahoma" w:hAnsi="Tahoma" w:cs="Tahoma"/>
          <w:b/>
          <w:sz w:val="20"/>
          <w:szCs w:val="20"/>
          <w:lang w:val="es-ES" w:bidi="es-CO"/>
        </w:rPr>
        <w:t>DE GARANTÍA Y LO PLASMADO EN EL ANEXO TÉCNICO, ES DECIR, QUE ESTE FUE</w:t>
      </w:r>
      <w:r>
        <w:rPr>
          <w:rFonts w:ascii="Tahoma" w:hAnsi="Tahoma" w:cs="Tahoma"/>
          <w:b/>
          <w:sz w:val="20"/>
          <w:szCs w:val="20"/>
          <w:lang w:val="es-ES" w:bidi="es-CO"/>
        </w:rPr>
        <w:t xml:space="preserve"> </w:t>
      </w:r>
      <w:r w:rsidRPr="0076527E">
        <w:rPr>
          <w:rFonts w:ascii="Tahoma" w:hAnsi="Tahoma" w:cs="Tahoma"/>
          <w:b/>
          <w:sz w:val="20"/>
          <w:szCs w:val="20"/>
          <w:lang w:val="es-ES" w:bidi="es-CO"/>
        </w:rPr>
        <w:t>MAL DILIGENCIADO.</w:t>
      </w:r>
    </w:p>
    <w:p w14:paraId="0D79EB19" w14:textId="77777777" w:rsidR="0076527E" w:rsidRP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F6C5CAE" w14:textId="77777777" w:rsid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76527E">
        <w:rPr>
          <w:rFonts w:ascii="Tahoma" w:hAnsi="Tahoma" w:cs="Tahoma"/>
          <w:b/>
          <w:sz w:val="20"/>
          <w:szCs w:val="20"/>
          <w:lang w:val="es-ES" w:bidi="es-CO"/>
        </w:rPr>
        <w:t>AHORA BIEN, CONFORME AL MISMO CONTENIDO DEL ANEXO 3 EL MAL</w:t>
      </w:r>
      <w:r>
        <w:rPr>
          <w:rFonts w:ascii="Tahoma" w:hAnsi="Tahoma" w:cs="Tahoma"/>
          <w:b/>
          <w:sz w:val="20"/>
          <w:szCs w:val="20"/>
          <w:lang w:val="es-ES" w:bidi="es-CO"/>
        </w:rPr>
        <w:t xml:space="preserve"> </w:t>
      </w:r>
      <w:r w:rsidRPr="0076527E">
        <w:rPr>
          <w:rFonts w:ascii="Tahoma" w:hAnsi="Tahoma" w:cs="Tahoma"/>
          <w:b/>
          <w:sz w:val="20"/>
          <w:szCs w:val="20"/>
          <w:lang w:val="es-ES" w:bidi="es-CO"/>
        </w:rPr>
        <w:t>DILIGENCIAMINETO DE ESTE CONLLEVA AL RECHAZO DE LA OFERTA PARA LOS</w:t>
      </w:r>
      <w:r>
        <w:rPr>
          <w:rFonts w:ascii="Tahoma" w:hAnsi="Tahoma" w:cs="Tahoma"/>
          <w:b/>
          <w:sz w:val="20"/>
          <w:szCs w:val="20"/>
          <w:lang w:val="es-ES" w:bidi="es-CO"/>
        </w:rPr>
        <w:t xml:space="preserve"> </w:t>
      </w:r>
      <w:r w:rsidRPr="0076527E">
        <w:rPr>
          <w:rFonts w:ascii="Tahoma" w:hAnsi="Tahoma" w:cs="Tahoma"/>
          <w:b/>
          <w:sz w:val="20"/>
          <w:szCs w:val="20"/>
          <w:lang w:val="es-ES" w:bidi="es-CO"/>
        </w:rPr>
        <w:t>ÍTEMS CORRESPONDIENTES.</w:t>
      </w:r>
      <w:r>
        <w:rPr>
          <w:rFonts w:ascii="Tahoma" w:hAnsi="Tahoma" w:cs="Tahoma"/>
          <w:b/>
          <w:sz w:val="20"/>
          <w:szCs w:val="20"/>
          <w:lang w:val="es-ES" w:bidi="es-CO"/>
        </w:rPr>
        <w:t xml:space="preserve"> </w:t>
      </w:r>
    </w:p>
    <w:p w14:paraId="2D673028" w14:textId="77777777" w:rsid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2F7F3C8" w14:textId="0DFABEF4" w:rsidR="0076527E" w:rsidRPr="0076527E" w:rsidRDefault="0076527E" w:rsidP="0076527E">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76527E">
        <w:rPr>
          <w:rFonts w:ascii="Tahoma" w:hAnsi="Tahoma" w:cs="Tahoma"/>
          <w:b/>
          <w:sz w:val="20"/>
          <w:szCs w:val="20"/>
          <w:lang w:val="es-ES" w:bidi="es-CO"/>
        </w:rPr>
        <w:t xml:space="preserve">EN ESTE ASPECTO ES IMPORTANTE RESALTAR </w:t>
      </w:r>
      <w:r w:rsidRPr="0076527E">
        <w:rPr>
          <w:rFonts w:ascii="Tahoma" w:hAnsi="Tahoma" w:cs="Tahoma"/>
          <w:b/>
          <w:i/>
          <w:sz w:val="20"/>
          <w:szCs w:val="20"/>
          <w:u w:val="single"/>
          <w:lang w:val="es-ES" w:bidi="es-CO"/>
        </w:rPr>
        <w:t>2.3.5. GARANTÍA MINIMA OFERTADA DE 2 AÑOS “Los oferentes deberán anexar con su oferta documento firmado por el representante legal de la empresa ó del representante del Consorcio ó Unión Temporal (si este fuese el caso), en el que conste que cada equipo ofertado la garantía debe ser mínimo de 2 años. Sin embargo, el oferente que proponga un tiempo de garantía De 3 años ó más, tendrá un puntaje adicional.</w:t>
      </w:r>
    </w:p>
    <w:p w14:paraId="0EE03BE4" w14:textId="79E4F296" w:rsidR="0011058B" w:rsidRDefault="0076527E"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r w:rsidRPr="0076527E">
        <w:rPr>
          <w:rFonts w:ascii="Tahoma" w:hAnsi="Tahoma" w:cs="Tahoma"/>
          <w:b/>
          <w:i/>
          <w:sz w:val="20"/>
          <w:szCs w:val="20"/>
          <w:u w:val="single"/>
          <w:lang w:val="es-ES" w:bidi="es-CO"/>
        </w:rPr>
        <w:t>La garantía debe ser de fábrica o del distribuidor y por escrito, la cual deberá plasmarse en el Anexo No. 3 FORMULARIO DE ESPECIFICACIONES TÉCNICAS MÍNIMAS Y PROPUESTA ECONÓMICA”</w:t>
      </w:r>
      <w:r>
        <w:rPr>
          <w:rFonts w:ascii="Tahoma" w:hAnsi="Tahoma" w:cs="Tahoma"/>
          <w:b/>
          <w:i/>
          <w:sz w:val="20"/>
          <w:szCs w:val="20"/>
          <w:u w:val="single"/>
          <w:lang w:val="es-ES" w:bidi="es-CO"/>
        </w:rPr>
        <w:t>”</w:t>
      </w:r>
    </w:p>
    <w:p w14:paraId="5F3B5243" w14:textId="01CFBDC5" w:rsidR="0076527E" w:rsidRDefault="0076527E"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i/>
          <w:sz w:val="20"/>
          <w:szCs w:val="20"/>
          <w:u w:val="single"/>
          <w:lang w:val="es-ES" w:bidi="es-CO"/>
        </w:rPr>
      </w:pPr>
    </w:p>
    <w:p w14:paraId="19AFD17C" w14:textId="195353AE" w:rsidR="0076527E" w:rsidRDefault="0092088D"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Para el caso puntual de ICL</w:t>
      </w:r>
      <w:r w:rsidRPr="0092088D">
        <w:rPr>
          <w:rFonts w:ascii="Tahoma" w:hAnsi="Tahoma" w:cs="Tahoma"/>
          <w:b/>
          <w:sz w:val="20"/>
          <w:szCs w:val="20"/>
          <w:lang w:val="es-ES" w:bidi="es-CO"/>
        </w:rPr>
        <w:t xml:space="preserve">: </w:t>
      </w:r>
    </w:p>
    <w:p w14:paraId="10EC6E04" w14:textId="77777777" w:rsidR="0092088D" w:rsidRPr="0092088D" w:rsidRDefault="0092088D" w:rsidP="0011058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53AD3AE" w14:textId="59454B8B" w:rsidR="0076527E" w:rsidRDefault="0092088D"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92088D">
        <w:rPr>
          <w:rFonts w:ascii="Tahoma" w:hAnsi="Tahoma" w:cs="Tahoma"/>
          <w:b/>
          <w:sz w:val="20"/>
          <w:szCs w:val="20"/>
          <w:lang w:val="es-ES" w:bidi="es-CO"/>
        </w:rPr>
        <w:t>•</w:t>
      </w:r>
      <w:r w:rsidRPr="0092088D">
        <w:rPr>
          <w:rFonts w:ascii="Tahoma" w:hAnsi="Tahoma" w:cs="Tahoma"/>
          <w:b/>
          <w:sz w:val="20"/>
          <w:szCs w:val="20"/>
          <w:lang w:val="es-ES" w:bidi="es-CO"/>
        </w:rPr>
        <w:tab/>
        <w:t xml:space="preserve">En el caso de ICL, NO presenta carta de </w:t>
      </w:r>
      <w:proofErr w:type="spellStart"/>
      <w:r w:rsidRPr="0092088D">
        <w:rPr>
          <w:rFonts w:ascii="Tahoma" w:hAnsi="Tahoma" w:cs="Tahoma"/>
          <w:b/>
          <w:sz w:val="20"/>
          <w:szCs w:val="20"/>
          <w:lang w:val="es-ES" w:bidi="es-CO"/>
        </w:rPr>
        <w:t>garantia</w:t>
      </w:r>
      <w:proofErr w:type="spellEnd"/>
      <w:r w:rsidRPr="0092088D">
        <w:rPr>
          <w:rFonts w:ascii="Tahoma" w:hAnsi="Tahoma" w:cs="Tahoma"/>
          <w:b/>
          <w:sz w:val="20"/>
          <w:szCs w:val="20"/>
          <w:lang w:val="es-ES" w:bidi="es-CO"/>
        </w:rPr>
        <w:t xml:space="preserve"> </w:t>
      </w:r>
      <w:proofErr w:type="spellStart"/>
      <w:r w:rsidRPr="0092088D">
        <w:rPr>
          <w:rFonts w:ascii="Tahoma" w:hAnsi="Tahoma" w:cs="Tahoma"/>
          <w:b/>
          <w:sz w:val="20"/>
          <w:szCs w:val="20"/>
          <w:lang w:val="es-ES" w:bidi="es-CO"/>
        </w:rPr>
        <w:t>minima</w:t>
      </w:r>
      <w:proofErr w:type="spellEnd"/>
      <w:r w:rsidRPr="0092088D">
        <w:rPr>
          <w:rFonts w:ascii="Tahoma" w:hAnsi="Tahoma" w:cs="Tahoma"/>
          <w:b/>
          <w:sz w:val="20"/>
          <w:szCs w:val="20"/>
          <w:lang w:val="es-ES" w:bidi="es-CO"/>
        </w:rPr>
        <w:t xml:space="preserve"> de 2 años, firmada por el representante legal y en el Anexo 3 ofrece garantías diferentes por ítems: de dos (2) años para los ítems 3, 9 y 10 y cinco (5) años y un (1) mes para los ítems 1, 2 y 11. Por lo tanto al no cumplir el requisito habilitante de la garantía </w:t>
      </w:r>
      <w:proofErr w:type="spellStart"/>
      <w:r w:rsidRPr="0092088D">
        <w:rPr>
          <w:rFonts w:ascii="Tahoma" w:hAnsi="Tahoma" w:cs="Tahoma"/>
          <w:b/>
          <w:sz w:val="20"/>
          <w:szCs w:val="20"/>
          <w:lang w:val="es-ES" w:bidi="es-CO"/>
        </w:rPr>
        <w:t>minima</w:t>
      </w:r>
      <w:proofErr w:type="spellEnd"/>
      <w:r w:rsidRPr="0092088D">
        <w:rPr>
          <w:rFonts w:ascii="Tahoma" w:hAnsi="Tahoma" w:cs="Tahoma"/>
          <w:b/>
          <w:sz w:val="20"/>
          <w:szCs w:val="20"/>
          <w:lang w:val="es-ES" w:bidi="es-CO"/>
        </w:rPr>
        <w:t xml:space="preserve"> de 2 años, esta oferta no debe ser tenida en cuenta, porque de acuerdo con el numeral 2.3.5. No cumple con el requisito habilitante. La oferta debe ser rechazada </w:t>
      </w:r>
      <w:proofErr w:type="spellStart"/>
      <w:r w:rsidRPr="0092088D">
        <w:rPr>
          <w:rFonts w:ascii="Tahoma" w:hAnsi="Tahoma" w:cs="Tahoma"/>
          <w:b/>
          <w:sz w:val="20"/>
          <w:szCs w:val="20"/>
          <w:lang w:val="es-ES" w:bidi="es-CO"/>
        </w:rPr>
        <w:t>tecnicamente</w:t>
      </w:r>
      <w:proofErr w:type="spellEnd"/>
      <w:r w:rsidRPr="0092088D">
        <w:rPr>
          <w:rFonts w:ascii="Tahoma" w:hAnsi="Tahoma" w:cs="Tahoma"/>
          <w:b/>
          <w:sz w:val="20"/>
          <w:szCs w:val="20"/>
          <w:lang w:val="es-ES" w:bidi="es-CO"/>
        </w:rPr>
        <w:t>.</w:t>
      </w:r>
    </w:p>
    <w:p w14:paraId="52700742" w14:textId="4B83F628" w:rsidR="0092088D" w:rsidRDefault="0092088D"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A41A5FE" w14:textId="77777777" w:rsidR="000B4240" w:rsidRPr="000B4240"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0B4240">
        <w:rPr>
          <w:rFonts w:ascii="Tahoma" w:hAnsi="Tahoma" w:cs="Tahoma"/>
          <w:b/>
          <w:sz w:val="20"/>
          <w:szCs w:val="20"/>
          <w:lang w:bidi="es-CO"/>
        </w:rPr>
        <w:t xml:space="preserve">Por lo anterior esta oferta no debe ser tenida en cuenta, para ningún ítem, toda vez el numeral 2.3.5. es un requisito habilitante, que no cumple u tiene un alcance general en la propuesta para todos los ítems. La oferta debe ser rechazada técnicamente. </w:t>
      </w:r>
    </w:p>
    <w:p w14:paraId="3389D3B2" w14:textId="77777777" w:rsidR="000B4240" w:rsidRPr="000B4240"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39712718" w14:textId="48F88549" w:rsidR="000B4240" w:rsidRDefault="000B4240"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NO SE ACEPTA LA OBSERVACIÓN</w:t>
      </w:r>
    </w:p>
    <w:p w14:paraId="011E2C12" w14:textId="77777777" w:rsidR="000B4240" w:rsidRDefault="000B4240"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550AC98" w14:textId="0AC94833" w:rsidR="00AC58A7" w:rsidRDefault="0092088D"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En la propuesta entregada por el </w:t>
      </w:r>
      <w:r w:rsidR="00AC58A7">
        <w:rPr>
          <w:rFonts w:ascii="Tahoma" w:hAnsi="Tahoma" w:cs="Tahoma"/>
          <w:b/>
          <w:sz w:val="20"/>
          <w:szCs w:val="20"/>
          <w:lang w:val="es-ES" w:bidi="es-CO"/>
        </w:rPr>
        <w:t>oferente</w:t>
      </w:r>
      <w:r>
        <w:rPr>
          <w:rFonts w:ascii="Tahoma" w:hAnsi="Tahoma" w:cs="Tahoma"/>
          <w:b/>
          <w:sz w:val="20"/>
          <w:szCs w:val="20"/>
          <w:lang w:val="es-ES" w:bidi="es-CO"/>
        </w:rPr>
        <w:t xml:space="preserve"> ICL en los folios 652 al 654 se encuentra </w:t>
      </w:r>
      <w:r w:rsidRPr="0092088D">
        <w:rPr>
          <w:rFonts w:ascii="Tahoma" w:hAnsi="Tahoma" w:cs="Tahoma"/>
          <w:b/>
          <w:sz w:val="20"/>
          <w:szCs w:val="20"/>
          <w:lang w:val="es-ES" w:bidi="es-CO"/>
        </w:rPr>
        <w:t>carta de garantía mínima</w:t>
      </w:r>
      <w:r>
        <w:rPr>
          <w:rFonts w:ascii="Tahoma" w:hAnsi="Tahoma" w:cs="Tahoma"/>
          <w:b/>
          <w:sz w:val="20"/>
          <w:szCs w:val="20"/>
          <w:lang w:val="es-ES" w:bidi="es-CO"/>
        </w:rPr>
        <w:t xml:space="preserve"> ofertada</w:t>
      </w:r>
      <w:r w:rsidR="00271576">
        <w:rPr>
          <w:rFonts w:ascii="Tahoma" w:hAnsi="Tahoma" w:cs="Tahoma"/>
          <w:b/>
          <w:sz w:val="20"/>
          <w:szCs w:val="20"/>
          <w:lang w:val="es-ES" w:bidi="es-CO"/>
        </w:rPr>
        <w:t xml:space="preserve"> y en los folios 346 y 347 se encuentra el anexo 3</w:t>
      </w:r>
      <w:r>
        <w:rPr>
          <w:rFonts w:ascii="Tahoma" w:hAnsi="Tahoma" w:cs="Tahoma"/>
          <w:b/>
          <w:sz w:val="20"/>
          <w:szCs w:val="20"/>
          <w:lang w:val="es-ES" w:bidi="es-CO"/>
        </w:rPr>
        <w:t xml:space="preserve"> como se evidencia con la</w:t>
      </w:r>
      <w:r w:rsidR="00271576">
        <w:rPr>
          <w:rFonts w:ascii="Tahoma" w:hAnsi="Tahoma" w:cs="Tahoma"/>
          <w:b/>
          <w:sz w:val="20"/>
          <w:szCs w:val="20"/>
          <w:lang w:val="es-ES" w:bidi="es-CO"/>
        </w:rPr>
        <w:t>s</w:t>
      </w:r>
      <w:r>
        <w:rPr>
          <w:rFonts w:ascii="Tahoma" w:hAnsi="Tahoma" w:cs="Tahoma"/>
          <w:b/>
          <w:sz w:val="20"/>
          <w:szCs w:val="20"/>
          <w:lang w:val="es-ES" w:bidi="es-CO"/>
        </w:rPr>
        <w:t xml:space="preserve"> siguiente</w:t>
      </w:r>
      <w:r w:rsidR="00271576">
        <w:rPr>
          <w:rFonts w:ascii="Tahoma" w:hAnsi="Tahoma" w:cs="Tahoma"/>
          <w:b/>
          <w:sz w:val="20"/>
          <w:szCs w:val="20"/>
          <w:lang w:val="es-ES" w:bidi="es-CO"/>
        </w:rPr>
        <w:t>s</w:t>
      </w:r>
      <w:r>
        <w:rPr>
          <w:rFonts w:ascii="Tahoma" w:hAnsi="Tahoma" w:cs="Tahoma"/>
          <w:b/>
          <w:sz w:val="20"/>
          <w:szCs w:val="20"/>
          <w:lang w:val="es-ES" w:bidi="es-CO"/>
        </w:rPr>
        <w:t xml:space="preserve"> </w:t>
      </w:r>
      <w:r w:rsidR="00271576">
        <w:rPr>
          <w:rFonts w:ascii="Tahoma" w:hAnsi="Tahoma" w:cs="Tahoma"/>
          <w:b/>
          <w:sz w:val="20"/>
          <w:szCs w:val="20"/>
          <w:lang w:val="es-ES" w:bidi="es-CO"/>
        </w:rPr>
        <w:t>imágenes</w:t>
      </w:r>
      <w:r>
        <w:rPr>
          <w:rFonts w:ascii="Tahoma" w:hAnsi="Tahoma" w:cs="Tahoma"/>
          <w:b/>
          <w:sz w:val="20"/>
          <w:szCs w:val="20"/>
          <w:lang w:val="es-ES" w:bidi="es-CO"/>
        </w:rPr>
        <w:t xml:space="preserve">: </w:t>
      </w:r>
    </w:p>
    <w:p w14:paraId="3577FDBA" w14:textId="3CF85DF3" w:rsidR="00AC58A7" w:rsidRDefault="00AC58A7"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lastRenderedPageBreak/>
        <w:t>Carta de garantía</w:t>
      </w:r>
    </w:p>
    <w:p w14:paraId="223DADB0" w14:textId="3EC2453D" w:rsidR="0092088D" w:rsidRDefault="00271576"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71576">
        <w:rPr>
          <w:rFonts w:ascii="Tahoma" w:hAnsi="Tahoma" w:cs="Tahoma"/>
          <w:b/>
          <w:noProof/>
          <w:sz w:val="20"/>
          <w:szCs w:val="20"/>
          <w:lang w:val="en-US" w:eastAsia="en-US"/>
        </w:rPr>
        <w:drawing>
          <wp:inline distT="0" distB="0" distL="0" distR="0" wp14:anchorId="6F592663" wp14:editId="3094133D">
            <wp:extent cx="5713730" cy="6043210"/>
            <wp:effectExtent l="0" t="0" r="1270" b="2540"/>
            <wp:docPr id="55" name="Imagen 55" descr="C:\Users\Subcomite\Downloads\WhatsApp Image 2020-12-15 at 10.0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bcomite\Downloads\WhatsApp Image 2020-12-15 at 10.08.22.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b="14358"/>
                    <a:stretch/>
                  </pic:blipFill>
                  <pic:spPr bwMode="auto">
                    <a:xfrm>
                      <a:off x="0" y="0"/>
                      <a:ext cx="5717525" cy="6047223"/>
                    </a:xfrm>
                    <a:prstGeom prst="rect">
                      <a:avLst/>
                    </a:prstGeom>
                    <a:noFill/>
                    <a:ln>
                      <a:noFill/>
                    </a:ln>
                    <a:extLst>
                      <a:ext uri="{53640926-AAD7-44D8-BBD7-CCE9431645EC}">
                        <a14:shadowObscured xmlns:a14="http://schemas.microsoft.com/office/drawing/2010/main"/>
                      </a:ext>
                    </a:extLst>
                  </pic:spPr>
                </pic:pic>
              </a:graphicData>
            </a:graphic>
          </wp:inline>
        </w:drawing>
      </w:r>
    </w:p>
    <w:p w14:paraId="58756944" w14:textId="77777777" w:rsidR="003551C1" w:rsidRDefault="003551C1"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D49825F" w14:textId="3BB2E12E" w:rsidR="00271576" w:rsidRDefault="00AC58A7"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Anexo 3</w:t>
      </w:r>
    </w:p>
    <w:p w14:paraId="0D4AA2D3" w14:textId="76869628" w:rsidR="00271576" w:rsidRDefault="00271576"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71576">
        <w:rPr>
          <w:rFonts w:ascii="Tahoma" w:hAnsi="Tahoma" w:cs="Tahoma"/>
          <w:b/>
          <w:noProof/>
          <w:sz w:val="20"/>
          <w:szCs w:val="20"/>
          <w:lang w:val="en-US" w:eastAsia="en-US"/>
        </w:rPr>
        <w:lastRenderedPageBreak/>
        <w:drawing>
          <wp:inline distT="0" distB="0" distL="0" distR="0" wp14:anchorId="5026EA92" wp14:editId="5BFE821A">
            <wp:extent cx="6095365" cy="5818909"/>
            <wp:effectExtent l="0" t="0" r="635" b="0"/>
            <wp:docPr id="56" name="Imagen 56" descr="C:\Users\Subcomite\Downloads\WhatsApp Image 2020-12-15 at 10.1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bcomite\Downloads\WhatsApp Image 2020-12-15 at 10.12.45.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5365" cy="5818909"/>
                    </a:xfrm>
                    <a:prstGeom prst="rect">
                      <a:avLst/>
                    </a:prstGeom>
                    <a:noFill/>
                    <a:ln>
                      <a:noFill/>
                    </a:ln>
                  </pic:spPr>
                </pic:pic>
              </a:graphicData>
            </a:graphic>
          </wp:inline>
        </w:drawing>
      </w:r>
    </w:p>
    <w:p w14:paraId="5A5FBA42" w14:textId="77777777" w:rsidR="003551C1" w:rsidRDefault="003551C1"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1439683" w14:textId="2B544174" w:rsidR="00271576" w:rsidRDefault="00271576"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Se encuentra en concordancia lo diligenciado en el anexo 3 y la carta de garantía como se puede observar a continuación: </w:t>
      </w:r>
    </w:p>
    <w:p w14:paraId="32CE334D" w14:textId="0ED99A0F" w:rsidR="00271576" w:rsidRDefault="00271576"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71576">
        <w:rPr>
          <w:rFonts w:ascii="Tahoma" w:hAnsi="Tahoma" w:cs="Tahoma"/>
          <w:b/>
          <w:noProof/>
          <w:sz w:val="20"/>
          <w:szCs w:val="20"/>
          <w:lang w:val="en-US" w:eastAsia="en-US"/>
        </w:rPr>
        <w:lastRenderedPageBreak/>
        <w:drawing>
          <wp:inline distT="0" distB="0" distL="0" distR="0" wp14:anchorId="03D8214B" wp14:editId="64C00CE4">
            <wp:extent cx="6095365" cy="993971"/>
            <wp:effectExtent l="0" t="0" r="635" b="0"/>
            <wp:docPr id="57" name="Imagen 57" descr="C:\Users\Subcomite\Downloads\WhatsApp Image 2020-12-15 at 10.1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bcomite\Downloads\WhatsApp Image 2020-12-15 at 10.14.56.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5365" cy="993971"/>
                    </a:xfrm>
                    <a:prstGeom prst="rect">
                      <a:avLst/>
                    </a:prstGeom>
                    <a:noFill/>
                    <a:ln>
                      <a:noFill/>
                    </a:ln>
                  </pic:spPr>
                </pic:pic>
              </a:graphicData>
            </a:graphic>
          </wp:inline>
        </w:drawing>
      </w:r>
    </w:p>
    <w:p w14:paraId="73AB6975" w14:textId="7C70860E" w:rsidR="000B4240" w:rsidRDefault="000B4240" w:rsidP="0092088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Para el caso puntual de </w:t>
      </w:r>
      <w:proofErr w:type="spellStart"/>
      <w:r>
        <w:rPr>
          <w:rFonts w:ascii="Tahoma" w:hAnsi="Tahoma" w:cs="Tahoma"/>
          <w:b/>
          <w:sz w:val="20"/>
          <w:szCs w:val="20"/>
          <w:lang w:val="es-ES" w:bidi="es-CO"/>
        </w:rPr>
        <w:t>Kassel</w:t>
      </w:r>
      <w:proofErr w:type="spellEnd"/>
      <w:r>
        <w:rPr>
          <w:rFonts w:ascii="Tahoma" w:hAnsi="Tahoma" w:cs="Tahoma"/>
          <w:b/>
          <w:sz w:val="20"/>
          <w:szCs w:val="20"/>
          <w:lang w:val="es-ES" w:bidi="es-CO"/>
        </w:rPr>
        <w:t xml:space="preserve"> </w:t>
      </w:r>
      <w:proofErr w:type="spellStart"/>
      <w:r>
        <w:rPr>
          <w:rFonts w:ascii="Tahoma" w:hAnsi="Tahoma" w:cs="Tahoma"/>
          <w:b/>
          <w:sz w:val="20"/>
          <w:szCs w:val="20"/>
          <w:lang w:val="es-ES" w:bidi="es-CO"/>
        </w:rPr>
        <w:t>Group</w:t>
      </w:r>
      <w:proofErr w:type="spellEnd"/>
      <w:r w:rsidRPr="0092088D">
        <w:rPr>
          <w:rFonts w:ascii="Tahoma" w:hAnsi="Tahoma" w:cs="Tahoma"/>
          <w:b/>
          <w:sz w:val="20"/>
          <w:szCs w:val="20"/>
          <w:lang w:val="es-ES" w:bidi="es-CO"/>
        </w:rPr>
        <w:t xml:space="preserve">: </w:t>
      </w:r>
    </w:p>
    <w:p w14:paraId="0747BDE5" w14:textId="77777777" w:rsidR="000B4240" w:rsidRPr="000B4240"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664CACFE" w14:textId="5FE707A3" w:rsidR="000B4240"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0B4240">
        <w:rPr>
          <w:rFonts w:ascii="Tahoma" w:hAnsi="Tahoma" w:cs="Tahoma"/>
          <w:b/>
          <w:sz w:val="20"/>
          <w:szCs w:val="20"/>
          <w:lang w:bidi="es-CO"/>
        </w:rPr>
        <w:t>•</w:t>
      </w:r>
      <w:r w:rsidRPr="000B4240">
        <w:rPr>
          <w:rFonts w:ascii="Tahoma" w:hAnsi="Tahoma" w:cs="Tahoma"/>
          <w:b/>
          <w:sz w:val="20"/>
          <w:szCs w:val="20"/>
          <w:lang w:bidi="es-CO"/>
        </w:rPr>
        <w:tab/>
        <w:t xml:space="preserve">En el caso de Kassel Groups, este NO presenta carta de garantia minima de 2 años, firmada por el representante legal, incumpliendo con el numeral 2.3.5 y en la oferta económica anexo 3 para los ítems 12,13,14,15,16,17 y 18 ofrece una garantia de 5 años y un mes. Por lo tanto al no cumplir el requisito habilitante de la garantía minima de 2 años, esta oferta no debe ser tenida en cuenta, porque de acuerdo con el numeral 2.3.5. No cumple con el requisito habilitante. La oferta debe ser rechazada tecnicamente. </w:t>
      </w:r>
    </w:p>
    <w:p w14:paraId="3D1CEE74" w14:textId="77777777" w:rsidR="00271576" w:rsidRPr="000B4240" w:rsidRDefault="00271576"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2F2B714D" w14:textId="26956BF5" w:rsidR="000B4240" w:rsidRPr="000B4240"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0B4240">
        <w:rPr>
          <w:rFonts w:ascii="Tahoma" w:hAnsi="Tahoma" w:cs="Tahoma"/>
          <w:b/>
          <w:sz w:val="20"/>
          <w:szCs w:val="20"/>
          <w:lang w:bidi="es-CO"/>
        </w:rPr>
        <w:t>Por lo anterior esta oferta no debe ser tenida en cuenta, para ningún ítem, toda vez el numeral 2.3.5. es un requisito habilitante, que no cumple, este tiene un alcance general en la propuesta para todos los ítems. La oferta debe ser rechazada técnicamente.</w:t>
      </w:r>
    </w:p>
    <w:p w14:paraId="605458BF" w14:textId="77777777" w:rsidR="00AC58A7" w:rsidRDefault="00AC58A7"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D4301BD" w14:textId="77777777" w:rsidR="003551C1" w:rsidRDefault="00AC58A7" w:rsidP="00AC58A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NO SE ACEPTA LA OBSERVACIÓN</w:t>
      </w:r>
      <w:r w:rsidR="003551C1">
        <w:rPr>
          <w:rFonts w:ascii="Tahoma" w:hAnsi="Tahoma" w:cs="Tahoma"/>
          <w:b/>
          <w:sz w:val="20"/>
          <w:szCs w:val="20"/>
          <w:lang w:val="es-ES" w:bidi="es-CO"/>
        </w:rPr>
        <w:t xml:space="preserve">: </w:t>
      </w:r>
    </w:p>
    <w:p w14:paraId="51278AE9" w14:textId="77777777" w:rsidR="003551C1" w:rsidRDefault="003551C1" w:rsidP="00AC58A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8710E51" w14:textId="7EA6696E"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En la propuesta entregada por el oferente </w:t>
      </w:r>
      <w:proofErr w:type="spellStart"/>
      <w:r>
        <w:rPr>
          <w:rFonts w:ascii="Tahoma" w:hAnsi="Tahoma" w:cs="Tahoma"/>
          <w:b/>
          <w:sz w:val="20"/>
          <w:szCs w:val="20"/>
          <w:lang w:val="es-ES" w:bidi="es-CO"/>
        </w:rPr>
        <w:t>Kassel</w:t>
      </w:r>
      <w:proofErr w:type="spellEnd"/>
      <w:r>
        <w:rPr>
          <w:rFonts w:ascii="Tahoma" w:hAnsi="Tahoma" w:cs="Tahoma"/>
          <w:b/>
          <w:sz w:val="20"/>
          <w:szCs w:val="20"/>
          <w:lang w:val="es-ES" w:bidi="es-CO"/>
        </w:rPr>
        <w:t xml:space="preserve"> </w:t>
      </w:r>
      <w:proofErr w:type="spellStart"/>
      <w:r>
        <w:rPr>
          <w:rFonts w:ascii="Tahoma" w:hAnsi="Tahoma" w:cs="Tahoma"/>
          <w:b/>
          <w:sz w:val="20"/>
          <w:szCs w:val="20"/>
          <w:lang w:val="es-ES" w:bidi="es-CO"/>
        </w:rPr>
        <w:t>Group</w:t>
      </w:r>
      <w:proofErr w:type="spellEnd"/>
      <w:r>
        <w:rPr>
          <w:rFonts w:ascii="Tahoma" w:hAnsi="Tahoma" w:cs="Tahoma"/>
          <w:b/>
          <w:sz w:val="20"/>
          <w:szCs w:val="20"/>
          <w:lang w:val="es-ES" w:bidi="es-CO"/>
        </w:rPr>
        <w:t xml:space="preserve"> en el folio 151 se encuentra </w:t>
      </w:r>
      <w:r w:rsidRPr="0092088D">
        <w:rPr>
          <w:rFonts w:ascii="Tahoma" w:hAnsi="Tahoma" w:cs="Tahoma"/>
          <w:b/>
          <w:sz w:val="20"/>
          <w:szCs w:val="20"/>
          <w:lang w:val="es-ES" w:bidi="es-CO"/>
        </w:rPr>
        <w:t>carta de garantía mínima</w:t>
      </w:r>
      <w:r>
        <w:rPr>
          <w:rFonts w:ascii="Tahoma" w:hAnsi="Tahoma" w:cs="Tahoma"/>
          <w:b/>
          <w:sz w:val="20"/>
          <w:szCs w:val="20"/>
          <w:lang w:val="es-ES" w:bidi="es-CO"/>
        </w:rPr>
        <w:t xml:space="preserve"> ofertada</w:t>
      </w:r>
      <w:r w:rsidR="00165DC6">
        <w:rPr>
          <w:rFonts w:ascii="Tahoma" w:hAnsi="Tahoma" w:cs="Tahoma"/>
          <w:b/>
          <w:sz w:val="20"/>
          <w:szCs w:val="20"/>
          <w:lang w:val="es-ES" w:bidi="es-CO"/>
        </w:rPr>
        <w:t xml:space="preserve"> firmada</w:t>
      </w:r>
      <w:r>
        <w:rPr>
          <w:rFonts w:ascii="Tahoma" w:hAnsi="Tahoma" w:cs="Tahoma"/>
          <w:b/>
          <w:sz w:val="20"/>
          <w:szCs w:val="20"/>
          <w:lang w:val="es-ES" w:bidi="es-CO"/>
        </w:rPr>
        <w:t xml:space="preserve"> y en los folios 214 al 219 se encuentra el anexo 3 como se evidencia con las siguientes imágenes: </w:t>
      </w:r>
    </w:p>
    <w:p w14:paraId="4BE1A6F7" w14:textId="2F8D81C2"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2B7C412" w14:textId="0217AE75"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Carta de garantía.</w:t>
      </w:r>
    </w:p>
    <w:p w14:paraId="16A29917" w14:textId="1A9B0050"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AC58A7">
        <w:rPr>
          <w:rFonts w:ascii="Tahoma" w:hAnsi="Tahoma" w:cs="Tahoma"/>
          <w:b/>
          <w:noProof/>
          <w:sz w:val="20"/>
          <w:szCs w:val="20"/>
          <w:lang w:val="en-US" w:eastAsia="en-US"/>
        </w:rPr>
        <w:lastRenderedPageBreak/>
        <w:drawing>
          <wp:inline distT="0" distB="0" distL="0" distR="0" wp14:anchorId="360CF543" wp14:editId="2ADBC4C8">
            <wp:extent cx="3347809" cy="4326111"/>
            <wp:effectExtent l="0" t="0" r="5080" b="0"/>
            <wp:docPr id="59" name="Imagen 59" descr="C:\Users\Subcomite\Downloads\WhatsApp Image 2020-12-15 at 10.1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bcomite\Downloads\WhatsApp Image 2020-12-15 at 10.19.19.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64361" cy="4347499"/>
                    </a:xfrm>
                    <a:prstGeom prst="rect">
                      <a:avLst/>
                    </a:prstGeom>
                    <a:noFill/>
                    <a:ln>
                      <a:noFill/>
                    </a:ln>
                  </pic:spPr>
                </pic:pic>
              </a:graphicData>
            </a:graphic>
          </wp:inline>
        </w:drawing>
      </w:r>
    </w:p>
    <w:p w14:paraId="55F85BD3" w14:textId="66398A83" w:rsidR="00AC58A7" w:rsidRDefault="00AC58A7"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Anexo 3.</w:t>
      </w:r>
    </w:p>
    <w:p w14:paraId="4883A033" w14:textId="7CA5B1D8" w:rsidR="00AC58A7" w:rsidRDefault="00AC58A7"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BA4AC31" w14:textId="20E09BF2"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AC58A7">
        <w:rPr>
          <w:rFonts w:ascii="Tahoma" w:hAnsi="Tahoma" w:cs="Tahoma"/>
          <w:b/>
          <w:noProof/>
          <w:sz w:val="20"/>
          <w:szCs w:val="20"/>
          <w:lang w:val="en-US" w:eastAsia="en-US"/>
        </w:rPr>
        <w:lastRenderedPageBreak/>
        <w:drawing>
          <wp:inline distT="0" distB="0" distL="0" distR="0" wp14:anchorId="3F7EE991" wp14:editId="02055027">
            <wp:extent cx="4925466" cy="2988776"/>
            <wp:effectExtent l="0" t="0" r="8890" b="2540"/>
            <wp:docPr id="61" name="Imagen 61" descr="C:\Users\Subcomite\Downloads\WhatsApp Image 2020-12-15 at 10.2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bcomite\Downloads\WhatsApp Image 2020-12-15 at 10.24.2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32041" cy="2992766"/>
                    </a:xfrm>
                    <a:prstGeom prst="rect">
                      <a:avLst/>
                    </a:prstGeom>
                    <a:noFill/>
                    <a:ln>
                      <a:noFill/>
                    </a:ln>
                  </pic:spPr>
                </pic:pic>
              </a:graphicData>
            </a:graphic>
          </wp:inline>
        </w:drawing>
      </w:r>
    </w:p>
    <w:p w14:paraId="63CB5A19" w14:textId="456D3247" w:rsidR="00AC58A7" w:rsidRDefault="00AC58A7" w:rsidP="00AC58A7">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AC58A7">
        <w:rPr>
          <w:rFonts w:ascii="Tahoma" w:hAnsi="Tahoma" w:cs="Tahoma"/>
          <w:b/>
          <w:noProof/>
          <w:sz w:val="20"/>
          <w:szCs w:val="20"/>
          <w:lang w:val="en-US" w:eastAsia="en-US"/>
        </w:rPr>
        <w:drawing>
          <wp:inline distT="0" distB="0" distL="0" distR="0" wp14:anchorId="1F994FB2" wp14:editId="3F629EA7">
            <wp:extent cx="4910098" cy="2979451"/>
            <wp:effectExtent l="0" t="0" r="5080" b="0"/>
            <wp:docPr id="62" name="Imagen 62" descr="C:\Users\Subcomite\Downloads\WhatsApp Image 2020-12-15 at 10.2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bcomite\Downloads\WhatsApp Image 2020-12-15 at 10.24.29.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41720" cy="2998639"/>
                    </a:xfrm>
                    <a:prstGeom prst="rect">
                      <a:avLst/>
                    </a:prstGeom>
                    <a:noFill/>
                    <a:ln>
                      <a:noFill/>
                    </a:ln>
                  </pic:spPr>
                </pic:pic>
              </a:graphicData>
            </a:graphic>
          </wp:inline>
        </w:drawing>
      </w:r>
    </w:p>
    <w:p w14:paraId="092E9DD2" w14:textId="7CB790B5" w:rsidR="00AC58A7" w:rsidRDefault="00AC58A7" w:rsidP="000A10A4">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AC58A7">
        <w:rPr>
          <w:rFonts w:ascii="Tahoma" w:hAnsi="Tahoma" w:cs="Tahoma"/>
          <w:b/>
          <w:noProof/>
          <w:sz w:val="20"/>
          <w:szCs w:val="20"/>
          <w:lang w:val="en-US" w:eastAsia="en-US"/>
        </w:rPr>
        <w:lastRenderedPageBreak/>
        <w:drawing>
          <wp:inline distT="0" distB="0" distL="0" distR="0" wp14:anchorId="5A7C4EA3" wp14:editId="6F60ABDA">
            <wp:extent cx="5214292" cy="2733675"/>
            <wp:effectExtent l="0" t="0" r="5715" b="0"/>
            <wp:docPr id="63" name="Imagen 63" descr="C:\Users\Subcomite\Downloads\WhatsApp Image 2020-12-15 at 10.2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bcomite\Downloads\WhatsApp Image 2020-12-15 at 10.24.36.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38305" cy="2746264"/>
                    </a:xfrm>
                    <a:prstGeom prst="rect">
                      <a:avLst/>
                    </a:prstGeom>
                    <a:noFill/>
                    <a:ln>
                      <a:noFill/>
                    </a:ln>
                  </pic:spPr>
                </pic:pic>
              </a:graphicData>
            </a:graphic>
          </wp:inline>
        </w:drawing>
      </w:r>
    </w:p>
    <w:p w14:paraId="480192D7" w14:textId="77777777" w:rsidR="000A10A4" w:rsidRDefault="000A10A4"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49E292AF" w14:textId="125583C2" w:rsidR="000A10A4" w:rsidRDefault="000A10A4"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0B4240">
        <w:rPr>
          <w:rFonts w:ascii="Tahoma" w:hAnsi="Tahoma" w:cs="Tahoma"/>
          <w:b/>
          <w:sz w:val="20"/>
          <w:szCs w:val="20"/>
          <w:lang w:bidi="es-CO"/>
        </w:rPr>
        <w:t xml:space="preserve">Por lo anterior esta oferta </w:t>
      </w:r>
      <w:r>
        <w:rPr>
          <w:rFonts w:ascii="Tahoma" w:hAnsi="Tahoma" w:cs="Tahoma"/>
          <w:b/>
          <w:sz w:val="20"/>
          <w:szCs w:val="20"/>
          <w:lang w:bidi="es-CO"/>
        </w:rPr>
        <w:t xml:space="preserve">cumple el numeral </w:t>
      </w:r>
      <w:r w:rsidRPr="000A10A4">
        <w:rPr>
          <w:rFonts w:ascii="Tahoma" w:hAnsi="Tahoma" w:cs="Tahoma"/>
          <w:b/>
          <w:sz w:val="20"/>
          <w:szCs w:val="20"/>
          <w:lang w:bidi="es-CO"/>
        </w:rPr>
        <w:t>2.3.5. GARANTÍA MINIMA OFERTADA DE 2 AÑOS</w:t>
      </w:r>
      <w:r>
        <w:rPr>
          <w:rFonts w:ascii="Tahoma" w:hAnsi="Tahoma" w:cs="Tahoma"/>
          <w:b/>
          <w:sz w:val="20"/>
          <w:szCs w:val="20"/>
          <w:lang w:bidi="es-CO"/>
        </w:rPr>
        <w:t>, siendo concordante el anexo 3 con la carta de garantía según lo soporta la siguiente imagen:</w:t>
      </w:r>
    </w:p>
    <w:p w14:paraId="75AC5382" w14:textId="6F0C9E9B" w:rsidR="000A10A4" w:rsidRDefault="000A10A4"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522D8E3A" w14:textId="4AFCFBE3" w:rsidR="000A10A4" w:rsidRDefault="000A10A4"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r w:rsidRPr="000A10A4">
        <w:rPr>
          <w:rFonts w:ascii="Tahoma" w:hAnsi="Tahoma" w:cs="Tahoma"/>
          <w:b/>
          <w:noProof/>
          <w:sz w:val="20"/>
          <w:szCs w:val="20"/>
          <w:lang w:val="en-US" w:eastAsia="en-US"/>
        </w:rPr>
        <w:drawing>
          <wp:inline distT="0" distB="0" distL="0" distR="0" wp14:anchorId="4F369DF7" wp14:editId="59F6EFBF">
            <wp:extent cx="6095365" cy="1528805"/>
            <wp:effectExtent l="0" t="0" r="635" b="0"/>
            <wp:docPr id="65" name="Imagen 65" descr="C:\Users\Subcomite\Downloads\WhatsApp Image 2020-12-15 at 10.3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bcomite\Downloads\WhatsApp Image 2020-12-15 at 10.33.23.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5365" cy="1528805"/>
                    </a:xfrm>
                    <a:prstGeom prst="rect">
                      <a:avLst/>
                    </a:prstGeom>
                    <a:noFill/>
                    <a:ln>
                      <a:noFill/>
                    </a:ln>
                  </pic:spPr>
                </pic:pic>
              </a:graphicData>
            </a:graphic>
          </wp:inline>
        </w:drawing>
      </w:r>
    </w:p>
    <w:p w14:paraId="40CB3D47" w14:textId="77777777" w:rsidR="000A10A4" w:rsidRDefault="000A10A4"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bidi="es-CO"/>
        </w:rPr>
      </w:pPr>
    </w:p>
    <w:p w14:paraId="479EDE21" w14:textId="705E9B6C" w:rsidR="0092088D" w:rsidRPr="0092088D" w:rsidRDefault="000B4240" w:rsidP="000B4240">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Para el caso puntual de</w:t>
      </w:r>
      <w:r w:rsidR="000A10A4">
        <w:rPr>
          <w:rFonts w:ascii="Tahoma" w:hAnsi="Tahoma" w:cs="Tahoma"/>
          <w:b/>
          <w:sz w:val="20"/>
          <w:szCs w:val="20"/>
          <w:lang w:val="es-ES" w:bidi="es-CO"/>
        </w:rPr>
        <w:t xml:space="preserve"> Avantika</w:t>
      </w:r>
    </w:p>
    <w:p w14:paraId="7C33E231" w14:textId="77777777" w:rsidR="001D5BDF" w:rsidRDefault="001D5BDF"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D558E66" w14:textId="43786127" w:rsidR="00271576" w:rsidRPr="00271576" w:rsidRDefault="00271576"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71576">
        <w:rPr>
          <w:rFonts w:ascii="Tahoma" w:hAnsi="Tahoma" w:cs="Tahoma"/>
          <w:b/>
          <w:sz w:val="20"/>
          <w:szCs w:val="20"/>
          <w:lang w:val="es-ES" w:bidi="es-CO"/>
        </w:rPr>
        <w:t>•</w:t>
      </w:r>
      <w:r w:rsidRPr="00271576">
        <w:rPr>
          <w:rFonts w:ascii="Tahoma" w:hAnsi="Tahoma" w:cs="Tahoma"/>
          <w:b/>
          <w:sz w:val="20"/>
          <w:szCs w:val="20"/>
          <w:lang w:val="es-ES" w:bidi="es-CO"/>
        </w:rPr>
        <w:tab/>
        <w:t xml:space="preserve">Avantika, NO acredita con la oferta inicial la garantía mínima de los dos (2) años, firmada por el representante legal, no obstante, en el Anexo 3 ofrece garantías variables así: en los ítems 6, 12 y 13 ofrece una garantía de dos (2) años, y para el ítem 16 ofrece una garantía de un (1) año incumpliendo con el requisito mínimo. </w:t>
      </w:r>
    </w:p>
    <w:p w14:paraId="7644A483" w14:textId="77777777" w:rsidR="00271576" w:rsidRPr="00271576" w:rsidRDefault="00271576"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7673820" w14:textId="390E8795" w:rsidR="00AC58A7" w:rsidRDefault="00271576"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71576">
        <w:rPr>
          <w:rFonts w:ascii="Tahoma" w:hAnsi="Tahoma" w:cs="Tahoma"/>
          <w:b/>
          <w:sz w:val="20"/>
          <w:szCs w:val="20"/>
          <w:lang w:val="es-ES" w:bidi="es-CO"/>
        </w:rPr>
        <w:t xml:space="preserve">Nota: Es de aclarar que Avantika no presento en la oferta inicial la carta de </w:t>
      </w:r>
      <w:r w:rsidR="003551C1" w:rsidRPr="00271576">
        <w:rPr>
          <w:rFonts w:ascii="Tahoma" w:hAnsi="Tahoma" w:cs="Tahoma"/>
          <w:b/>
          <w:sz w:val="20"/>
          <w:szCs w:val="20"/>
          <w:lang w:val="es-ES" w:bidi="es-CO"/>
        </w:rPr>
        <w:t>garantía</w:t>
      </w:r>
      <w:r w:rsidRPr="00271576">
        <w:rPr>
          <w:rFonts w:ascii="Tahoma" w:hAnsi="Tahoma" w:cs="Tahoma"/>
          <w:b/>
          <w:sz w:val="20"/>
          <w:szCs w:val="20"/>
          <w:lang w:val="es-ES" w:bidi="es-CO"/>
        </w:rPr>
        <w:t xml:space="preserve"> </w:t>
      </w:r>
      <w:r w:rsidR="003551C1" w:rsidRPr="00271576">
        <w:rPr>
          <w:rFonts w:ascii="Tahoma" w:hAnsi="Tahoma" w:cs="Tahoma"/>
          <w:b/>
          <w:sz w:val="20"/>
          <w:szCs w:val="20"/>
          <w:lang w:val="es-ES" w:bidi="es-CO"/>
        </w:rPr>
        <w:t>mínima</w:t>
      </w:r>
      <w:r w:rsidRPr="00271576">
        <w:rPr>
          <w:rFonts w:ascii="Tahoma" w:hAnsi="Tahoma" w:cs="Tahoma"/>
          <w:b/>
          <w:sz w:val="20"/>
          <w:szCs w:val="20"/>
          <w:lang w:val="es-ES" w:bidi="es-CO"/>
        </w:rPr>
        <w:t xml:space="preserve"> 2 años, y posteriormente la universidad acepta la subsanación y aclaración parcial, para el </w:t>
      </w:r>
      <w:r w:rsidR="003551C1" w:rsidRPr="00271576">
        <w:rPr>
          <w:rFonts w:ascii="Tahoma" w:hAnsi="Tahoma" w:cs="Tahoma"/>
          <w:b/>
          <w:sz w:val="20"/>
          <w:szCs w:val="20"/>
          <w:lang w:val="es-ES" w:bidi="es-CO"/>
        </w:rPr>
        <w:t>Ítem</w:t>
      </w:r>
      <w:r w:rsidRPr="00271576">
        <w:rPr>
          <w:rFonts w:ascii="Tahoma" w:hAnsi="Tahoma" w:cs="Tahoma"/>
          <w:b/>
          <w:sz w:val="20"/>
          <w:szCs w:val="20"/>
          <w:lang w:val="es-ES" w:bidi="es-CO"/>
        </w:rPr>
        <w:t xml:space="preserve"> 6 y 12 – calificándolo como Habilitado.</w:t>
      </w:r>
    </w:p>
    <w:p w14:paraId="57C562CF" w14:textId="77777777" w:rsidR="000A10A4" w:rsidRDefault="000A10A4"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F554791" w14:textId="7EEFFCE2" w:rsidR="00271576" w:rsidRDefault="00AC58A7"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lastRenderedPageBreak/>
        <w:t xml:space="preserve">NO SE ACEPTA LA OBSERVACIÓN </w:t>
      </w:r>
    </w:p>
    <w:p w14:paraId="42041CEC" w14:textId="77777777" w:rsidR="000A10A4" w:rsidRDefault="000A10A4"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84C1675" w14:textId="36AC4A70" w:rsidR="000A10A4" w:rsidRDefault="00AC58A7"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La empresa Avantika remite en su oferta inicial la carta de garantía </w:t>
      </w:r>
      <w:r w:rsidR="00165DC6">
        <w:rPr>
          <w:rFonts w:ascii="Tahoma" w:hAnsi="Tahoma" w:cs="Tahoma"/>
          <w:b/>
          <w:sz w:val="20"/>
          <w:szCs w:val="20"/>
          <w:lang w:val="es-ES" w:bidi="es-CO"/>
        </w:rPr>
        <w:t xml:space="preserve">firmada </w:t>
      </w:r>
      <w:r>
        <w:rPr>
          <w:rFonts w:ascii="Tahoma" w:hAnsi="Tahoma" w:cs="Tahoma"/>
          <w:b/>
          <w:sz w:val="20"/>
          <w:szCs w:val="20"/>
          <w:lang w:val="es-ES" w:bidi="es-CO"/>
        </w:rPr>
        <w:t xml:space="preserve">que reposa en </w:t>
      </w:r>
      <w:r w:rsidR="000A10A4">
        <w:rPr>
          <w:rFonts w:ascii="Tahoma" w:hAnsi="Tahoma" w:cs="Tahoma"/>
          <w:b/>
          <w:sz w:val="20"/>
          <w:szCs w:val="20"/>
          <w:lang w:val="es-ES" w:bidi="es-CO"/>
        </w:rPr>
        <w:t>la página 45 del PDF</w:t>
      </w:r>
      <w:r w:rsidR="000C73D0">
        <w:rPr>
          <w:rFonts w:ascii="Tahoma" w:hAnsi="Tahoma" w:cs="Tahoma"/>
          <w:b/>
          <w:sz w:val="20"/>
          <w:szCs w:val="20"/>
          <w:lang w:val="es-ES" w:bidi="es-CO"/>
        </w:rPr>
        <w:t xml:space="preserve"> como se evidencia en la siguiente imagen </w:t>
      </w:r>
    </w:p>
    <w:p w14:paraId="61ECFEAA" w14:textId="4FFAAE93" w:rsidR="000A10A4" w:rsidRDefault="000A10A4"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F0818D0" w14:textId="38DB3DF5" w:rsidR="000A10A4" w:rsidRDefault="000A10A4"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0A10A4">
        <w:rPr>
          <w:rFonts w:ascii="Tahoma" w:hAnsi="Tahoma" w:cs="Tahoma"/>
          <w:b/>
          <w:noProof/>
          <w:sz w:val="20"/>
          <w:szCs w:val="20"/>
          <w:lang w:val="en-US" w:eastAsia="en-US"/>
        </w:rPr>
        <w:drawing>
          <wp:inline distT="0" distB="0" distL="0" distR="0" wp14:anchorId="1A69708C" wp14:editId="33B582DE">
            <wp:extent cx="6095365" cy="3938177"/>
            <wp:effectExtent l="0" t="0" r="635" b="5715"/>
            <wp:docPr id="64" name="Imagen 64" descr="C:\Users\Subcomite\Downloads\WhatsApp Image 2020-12-15 at 10.3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bcomite\Downloads\WhatsApp Image 2020-12-15 at 10.31.1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5365" cy="3938177"/>
                    </a:xfrm>
                    <a:prstGeom prst="rect">
                      <a:avLst/>
                    </a:prstGeom>
                    <a:noFill/>
                    <a:ln>
                      <a:noFill/>
                    </a:ln>
                  </pic:spPr>
                </pic:pic>
              </a:graphicData>
            </a:graphic>
          </wp:inline>
        </w:drawing>
      </w:r>
    </w:p>
    <w:p w14:paraId="05604243" w14:textId="77777777" w:rsidR="000A10A4" w:rsidRDefault="000A10A4"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5D8A105" w14:textId="75F2BE91" w:rsidR="000C73D0" w:rsidRPr="00271576" w:rsidRDefault="000C73D0" w:rsidP="00FD670C">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El anexo 3 reposa en las paginas 76 al 80 del PDF </w:t>
      </w:r>
      <w:r w:rsidRPr="00271576">
        <w:rPr>
          <w:rFonts w:ascii="Tahoma" w:hAnsi="Tahoma" w:cs="Tahoma"/>
          <w:b/>
          <w:sz w:val="20"/>
          <w:szCs w:val="20"/>
          <w:lang w:val="es-ES" w:bidi="es-CO"/>
        </w:rPr>
        <w:t>ofrece garantías variables así: en los ítems 6, 12 y 13 ofrece una garantía de dos (2) años, y para el ítem 16 ofrece una garantía de un (1) año incumpliendo con el requisito mínimo</w:t>
      </w:r>
      <w:r>
        <w:rPr>
          <w:rFonts w:ascii="Tahoma" w:hAnsi="Tahoma" w:cs="Tahoma"/>
          <w:b/>
          <w:sz w:val="20"/>
          <w:szCs w:val="20"/>
          <w:lang w:val="es-ES" w:bidi="es-CO"/>
        </w:rPr>
        <w:t>, por lo tanto</w:t>
      </w:r>
      <w:r w:rsidR="00FD670C">
        <w:rPr>
          <w:rFonts w:ascii="Tahoma" w:hAnsi="Tahoma" w:cs="Tahoma"/>
          <w:b/>
          <w:sz w:val="20"/>
          <w:szCs w:val="20"/>
          <w:lang w:val="es-ES" w:bidi="es-CO"/>
        </w:rPr>
        <w:t>,</w:t>
      </w:r>
      <w:r>
        <w:rPr>
          <w:rFonts w:ascii="Tahoma" w:hAnsi="Tahoma" w:cs="Tahoma"/>
          <w:b/>
          <w:sz w:val="20"/>
          <w:szCs w:val="20"/>
          <w:lang w:val="es-ES" w:bidi="es-CO"/>
        </w:rPr>
        <w:t xml:space="preserve"> para el ítem 16 fue</w:t>
      </w:r>
      <w:r w:rsidR="00FD670C">
        <w:rPr>
          <w:rFonts w:ascii="Tahoma" w:hAnsi="Tahoma" w:cs="Tahoma"/>
          <w:b/>
          <w:sz w:val="20"/>
          <w:szCs w:val="20"/>
          <w:lang w:val="es-ES" w:bidi="es-CO"/>
        </w:rPr>
        <w:t xml:space="preserve"> rechazado dando cumplimiento al numeral </w:t>
      </w:r>
      <w:r w:rsidR="00FD670C" w:rsidRPr="00FD670C">
        <w:rPr>
          <w:rFonts w:ascii="Tahoma" w:hAnsi="Tahoma" w:cs="Tahoma"/>
          <w:b/>
          <w:i/>
          <w:sz w:val="20"/>
          <w:szCs w:val="20"/>
          <w:u w:val="single"/>
          <w:lang w:val="es-ES" w:bidi="es-CO"/>
        </w:rPr>
        <w:t xml:space="preserve">2.3.5. GARANTÍA MINIMA OFERTADA DE 2 AÑOS “La garantía debe ser de fábrica o del distribuidor y por escrito, la cual deberá plasmarse en el Anexo No. 3 FORMULARIO DE ESPECIFICACIONES TÉCNICAS MÍNIMAS Y PROPUESTA ECONÓMICA, para cada uno de los equipos para la cual presente oferta el proponente; el no diligenciamiento de esta información en el Anexo citado inhabilita la propuesta para el </w:t>
      </w:r>
      <w:r w:rsidR="00FD670C" w:rsidRPr="00165DC6">
        <w:rPr>
          <w:rFonts w:ascii="Tahoma" w:hAnsi="Tahoma" w:cs="Tahoma"/>
          <w:b/>
          <w:i/>
          <w:sz w:val="20"/>
          <w:szCs w:val="20"/>
          <w:highlight w:val="yellow"/>
          <w:u w:val="single"/>
          <w:lang w:val="es-ES" w:bidi="es-CO"/>
        </w:rPr>
        <w:t>ítem</w:t>
      </w:r>
      <w:r w:rsidR="00FD670C" w:rsidRPr="00FD670C">
        <w:rPr>
          <w:rFonts w:ascii="Tahoma" w:hAnsi="Tahoma" w:cs="Tahoma"/>
          <w:b/>
          <w:i/>
          <w:sz w:val="20"/>
          <w:szCs w:val="20"/>
          <w:u w:val="single"/>
          <w:lang w:val="es-ES" w:bidi="es-CO"/>
        </w:rPr>
        <w:t>”</w:t>
      </w:r>
    </w:p>
    <w:p w14:paraId="650AB93A" w14:textId="5546C943" w:rsidR="00AC58A7" w:rsidRDefault="00AC58A7"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17A3E43D" w14:textId="2047C779" w:rsidR="003579D1" w:rsidRDefault="003579D1"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3579D1">
        <w:rPr>
          <w:rFonts w:ascii="Tahoma" w:hAnsi="Tahoma" w:cs="Tahoma"/>
          <w:b/>
          <w:noProof/>
          <w:sz w:val="20"/>
          <w:szCs w:val="20"/>
          <w:lang w:val="en-US" w:eastAsia="en-US"/>
        </w:rPr>
        <w:lastRenderedPageBreak/>
        <w:drawing>
          <wp:inline distT="0" distB="0" distL="0" distR="0" wp14:anchorId="39D6A38B" wp14:editId="2E662936">
            <wp:extent cx="6095365" cy="4175352"/>
            <wp:effectExtent l="0" t="0" r="635" b="0"/>
            <wp:docPr id="66" name="Imagen 66" descr="C:\Users\Subcomite\Downloads\WhatsApp Image 2020-12-15 at 10.3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bcomite\Downloads\WhatsApp Image 2020-12-15 at 10.38.11.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5365" cy="4175352"/>
                    </a:xfrm>
                    <a:prstGeom prst="rect">
                      <a:avLst/>
                    </a:prstGeom>
                    <a:noFill/>
                    <a:ln>
                      <a:noFill/>
                    </a:ln>
                  </pic:spPr>
                </pic:pic>
              </a:graphicData>
            </a:graphic>
          </wp:inline>
        </w:drawing>
      </w:r>
    </w:p>
    <w:p w14:paraId="7CBC320A" w14:textId="77777777" w:rsidR="003579D1" w:rsidRDefault="003579D1"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9D84B35" w14:textId="11694DAA" w:rsidR="003579D1" w:rsidRDefault="003579D1"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3579D1">
        <w:rPr>
          <w:rFonts w:ascii="Tahoma" w:hAnsi="Tahoma" w:cs="Tahoma"/>
          <w:b/>
          <w:noProof/>
          <w:sz w:val="20"/>
          <w:szCs w:val="20"/>
          <w:lang w:val="en-US" w:eastAsia="en-US"/>
        </w:rPr>
        <w:lastRenderedPageBreak/>
        <w:drawing>
          <wp:inline distT="0" distB="0" distL="0" distR="0" wp14:anchorId="666FBFEE" wp14:editId="2019FC0D">
            <wp:extent cx="6095365" cy="4772888"/>
            <wp:effectExtent l="0" t="0" r="635" b="8890"/>
            <wp:docPr id="68" name="Imagen 68" descr="C:\Users\Subcomite\Downloads\WhatsApp Image 2020-12-15 at 10.3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ubcomite\Downloads\WhatsApp Image 2020-12-15 at 10.38.24.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5365" cy="4772888"/>
                    </a:xfrm>
                    <a:prstGeom prst="rect">
                      <a:avLst/>
                    </a:prstGeom>
                    <a:noFill/>
                    <a:ln>
                      <a:noFill/>
                    </a:ln>
                  </pic:spPr>
                </pic:pic>
              </a:graphicData>
            </a:graphic>
          </wp:inline>
        </w:drawing>
      </w:r>
      <w:r w:rsidRPr="003579D1">
        <w:rPr>
          <w:rFonts w:ascii="Tahoma" w:hAnsi="Tahoma" w:cs="Tahoma"/>
          <w:b/>
          <w:noProof/>
          <w:sz w:val="20"/>
          <w:szCs w:val="20"/>
          <w:lang w:val="en-US" w:eastAsia="en-US"/>
        </w:rPr>
        <w:lastRenderedPageBreak/>
        <w:drawing>
          <wp:inline distT="0" distB="0" distL="0" distR="0" wp14:anchorId="51AB1759" wp14:editId="3A5D1161">
            <wp:extent cx="6095365" cy="4278793"/>
            <wp:effectExtent l="0" t="0" r="635" b="7620"/>
            <wp:docPr id="67" name="Imagen 67" descr="C:\Users\Subcomite\Downloads\WhatsApp Image 2020-12-15 at 10.3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bcomite\Downloads\WhatsApp Image 2020-12-15 at 10.38.18.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5365" cy="4278793"/>
                    </a:xfrm>
                    <a:prstGeom prst="rect">
                      <a:avLst/>
                    </a:prstGeom>
                    <a:noFill/>
                    <a:ln>
                      <a:noFill/>
                    </a:ln>
                  </pic:spPr>
                </pic:pic>
              </a:graphicData>
            </a:graphic>
          </wp:inline>
        </w:drawing>
      </w:r>
    </w:p>
    <w:p w14:paraId="18B18307" w14:textId="16E48241" w:rsidR="000C73D0" w:rsidRDefault="003579D1"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La empresa Avantika cumple con </w:t>
      </w:r>
      <w:r w:rsidR="00DF22F8">
        <w:rPr>
          <w:rFonts w:ascii="Tahoma" w:hAnsi="Tahoma" w:cs="Tahoma"/>
          <w:b/>
          <w:sz w:val="20"/>
          <w:szCs w:val="20"/>
          <w:lang w:val="es-ES" w:bidi="es-CO"/>
        </w:rPr>
        <w:t>los requisitos</w:t>
      </w:r>
      <w:r>
        <w:rPr>
          <w:rFonts w:ascii="Tahoma" w:hAnsi="Tahoma" w:cs="Tahoma"/>
          <w:b/>
          <w:sz w:val="20"/>
          <w:szCs w:val="20"/>
          <w:lang w:val="es-ES" w:bidi="es-CO"/>
        </w:rPr>
        <w:t xml:space="preserve"> en cuanto a la concordancia </w:t>
      </w:r>
      <w:r w:rsidR="00DF22F8">
        <w:rPr>
          <w:rFonts w:ascii="Tahoma" w:hAnsi="Tahoma" w:cs="Tahoma"/>
          <w:b/>
          <w:sz w:val="20"/>
          <w:szCs w:val="20"/>
          <w:lang w:val="es-ES" w:bidi="es-CO"/>
        </w:rPr>
        <w:t xml:space="preserve">entre el anexo 3 y la carta de garantías para los ítems 6, 12, 13 </w:t>
      </w:r>
    </w:p>
    <w:p w14:paraId="5765A95D" w14:textId="721F4600" w:rsidR="00DF22F8" w:rsidRDefault="00DF22F8"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4CD5973" w14:textId="069A83C9" w:rsidR="00DF22F8" w:rsidRDefault="00DF22F8" w:rsidP="00DF22F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 xml:space="preserve">El proponente Avantika cumplió desde el inicio con la </w:t>
      </w:r>
      <w:r w:rsidRPr="00DF22F8">
        <w:rPr>
          <w:rFonts w:ascii="Tahoma" w:hAnsi="Tahoma" w:cs="Tahoma"/>
          <w:b/>
          <w:sz w:val="20"/>
          <w:szCs w:val="20"/>
          <w:lang w:val="es-ES" w:bidi="es-CO"/>
        </w:rPr>
        <w:t>carta de garantía mínima 2 años</w:t>
      </w:r>
      <w:r>
        <w:rPr>
          <w:rFonts w:ascii="Tahoma" w:hAnsi="Tahoma" w:cs="Tahoma"/>
          <w:b/>
          <w:sz w:val="20"/>
          <w:szCs w:val="20"/>
          <w:lang w:val="es-ES" w:bidi="es-CO"/>
        </w:rPr>
        <w:t xml:space="preserve"> para los ítems </w:t>
      </w:r>
      <w:r w:rsidR="00DC366C">
        <w:rPr>
          <w:rFonts w:ascii="Tahoma" w:hAnsi="Tahoma" w:cs="Tahoma"/>
          <w:b/>
          <w:sz w:val="20"/>
          <w:szCs w:val="20"/>
          <w:lang w:val="es-ES" w:bidi="es-CO"/>
        </w:rPr>
        <w:t>6,</w:t>
      </w:r>
      <w:r w:rsidR="00AE02F0">
        <w:rPr>
          <w:rFonts w:ascii="Tahoma" w:hAnsi="Tahoma" w:cs="Tahoma"/>
          <w:b/>
          <w:sz w:val="20"/>
          <w:szCs w:val="20"/>
          <w:lang w:val="es-ES" w:bidi="es-CO"/>
        </w:rPr>
        <w:t xml:space="preserve"> 12,</w:t>
      </w:r>
      <w:r w:rsidR="00DC366C">
        <w:rPr>
          <w:rFonts w:ascii="Tahoma" w:hAnsi="Tahoma" w:cs="Tahoma"/>
          <w:b/>
          <w:sz w:val="20"/>
          <w:szCs w:val="20"/>
          <w:lang w:val="es-ES" w:bidi="es-CO"/>
        </w:rPr>
        <w:t xml:space="preserve"> 13 pero presento un subsane de la marca </w:t>
      </w:r>
      <w:proofErr w:type="spellStart"/>
      <w:r w:rsidR="00DC366C">
        <w:rPr>
          <w:rFonts w:ascii="Tahoma" w:hAnsi="Tahoma" w:cs="Tahoma"/>
          <w:b/>
          <w:sz w:val="20"/>
          <w:szCs w:val="20"/>
          <w:lang w:val="es-ES" w:bidi="es-CO"/>
        </w:rPr>
        <w:t>Riss</w:t>
      </w:r>
      <w:proofErr w:type="spellEnd"/>
      <w:r w:rsidR="00DC366C">
        <w:rPr>
          <w:rFonts w:ascii="Tahoma" w:hAnsi="Tahoma" w:cs="Tahoma"/>
          <w:b/>
          <w:sz w:val="20"/>
          <w:szCs w:val="20"/>
          <w:lang w:val="es-ES" w:bidi="es-CO"/>
        </w:rPr>
        <w:t xml:space="preserve"> para el ítem 16 la cual fue rechazado por ser </w:t>
      </w:r>
      <w:r w:rsidR="000E2E9F">
        <w:rPr>
          <w:rFonts w:ascii="Tahoma" w:hAnsi="Tahoma" w:cs="Tahoma"/>
          <w:b/>
          <w:sz w:val="20"/>
          <w:szCs w:val="20"/>
          <w:lang w:val="es-ES" w:bidi="es-CO"/>
        </w:rPr>
        <w:t>garantía</w:t>
      </w:r>
      <w:r w:rsidR="00DC366C">
        <w:rPr>
          <w:rFonts w:ascii="Tahoma" w:hAnsi="Tahoma" w:cs="Tahoma"/>
          <w:b/>
          <w:sz w:val="20"/>
          <w:szCs w:val="20"/>
          <w:lang w:val="es-ES" w:bidi="es-CO"/>
        </w:rPr>
        <w:t xml:space="preserve"> dando cumplimiento al numeral </w:t>
      </w:r>
      <w:r w:rsidR="00DC366C" w:rsidRPr="00DC366C">
        <w:rPr>
          <w:rFonts w:ascii="Tahoma" w:hAnsi="Tahoma" w:cs="Tahoma"/>
          <w:b/>
          <w:i/>
          <w:sz w:val="20"/>
          <w:szCs w:val="20"/>
          <w:u w:val="single"/>
          <w:lang w:val="es-ES" w:bidi="es-CO"/>
        </w:rPr>
        <w:t>2.3.5. GARANTÍA MINIMA OFERTADA DE 2 AÑOS</w:t>
      </w:r>
      <w:r w:rsidR="009A6050">
        <w:rPr>
          <w:rFonts w:ascii="Tahoma" w:hAnsi="Tahoma" w:cs="Tahoma"/>
          <w:b/>
          <w:sz w:val="20"/>
          <w:szCs w:val="20"/>
          <w:lang w:val="es-ES" w:bidi="es-CO"/>
        </w:rPr>
        <w:t xml:space="preserve"> como se evidencia en la siguiente imagen:</w:t>
      </w:r>
    </w:p>
    <w:p w14:paraId="6FFA5BC2" w14:textId="729F23C6" w:rsidR="009A6050" w:rsidRDefault="009A6050" w:rsidP="00DF22F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E2C5E56" w14:textId="672BE960" w:rsidR="009A6050" w:rsidRPr="009A6050" w:rsidRDefault="009A6050" w:rsidP="009A6050">
      <w:pPr>
        <w:pBdr>
          <w:top w:val="single" w:sz="4" w:space="1" w:color="auto"/>
          <w:left w:val="single" w:sz="4" w:space="4" w:color="auto"/>
          <w:bottom w:val="single" w:sz="4" w:space="1" w:color="auto"/>
          <w:right w:val="single" w:sz="4" w:space="4" w:color="auto"/>
        </w:pBdr>
        <w:spacing w:line="264" w:lineRule="auto"/>
        <w:ind w:right="101"/>
        <w:jc w:val="center"/>
        <w:rPr>
          <w:rFonts w:ascii="Tahoma" w:hAnsi="Tahoma" w:cs="Tahoma"/>
          <w:b/>
          <w:sz w:val="20"/>
          <w:szCs w:val="20"/>
          <w:lang w:val="es-ES" w:bidi="es-CO"/>
        </w:rPr>
      </w:pPr>
      <w:r w:rsidRPr="00E261D5">
        <w:rPr>
          <w:rFonts w:ascii="Tahoma" w:eastAsia="Tahoma" w:hAnsi="Tahoma" w:cs="Tahoma"/>
          <w:b/>
          <w:noProof/>
          <w:sz w:val="20"/>
          <w:szCs w:val="20"/>
          <w:lang w:val="en-US" w:eastAsia="en-US"/>
        </w:rPr>
        <w:lastRenderedPageBreak/>
        <w:drawing>
          <wp:inline distT="0" distB="0" distL="0" distR="0" wp14:anchorId="1AA4E371" wp14:editId="42B6182E">
            <wp:extent cx="3152775" cy="1744088"/>
            <wp:effectExtent l="0" t="0" r="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9059" cy="1758628"/>
                    </a:xfrm>
                    <a:prstGeom prst="rect">
                      <a:avLst/>
                    </a:prstGeom>
                    <a:noFill/>
                    <a:ln>
                      <a:noFill/>
                    </a:ln>
                  </pic:spPr>
                </pic:pic>
              </a:graphicData>
            </a:graphic>
          </wp:inline>
        </w:drawing>
      </w:r>
    </w:p>
    <w:p w14:paraId="2DC08564" w14:textId="4DCA2717" w:rsidR="00DF22F8" w:rsidRDefault="00DF22F8" w:rsidP="00DF22F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5FE9B24" w14:textId="4FA1E212" w:rsidR="003E054A" w:rsidRPr="007F005E" w:rsidRDefault="004113C8" w:rsidP="00DF22F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7F005E">
        <w:rPr>
          <w:rFonts w:ascii="Tahoma" w:hAnsi="Tahoma" w:cs="Tahoma"/>
          <w:b/>
          <w:sz w:val="20"/>
          <w:szCs w:val="20"/>
          <w:lang w:val="es-ES" w:bidi="es-CO"/>
        </w:rPr>
        <w:t>Por lo tanto, NO SE ACEPTAN las observaciones remitidas</w:t>
      </w:r>
      <w:r w:rsidR="00176E75" w:rsidRPr="007F005E">
        <w:rPr>
          <w:rFonts w:ascii="Tahoma" w:hAnsi="Tahoma" w:cs="Tahoma"/>
          <w:b/>
          <w:sz w:val="20"/>
          <w:szCs w:val="20"/>
          <w:lang w:val="es-ES" w:bidi="es-CO"/>
        </w:rPr>
        <w:t xml:space="preserve"> por CTL</w:t>
      </w:r>
      <w:r w:rsidRPr="007F005E">
        <w:rPr>
          <w:rFonts w:ascii="Tahoma" w:hAnsi="Tahoma" w:cs="Tahoma"/>
          <w:b/>
          <w:sz w:val="20"/>
          <w:szCs w:val="20"/>
          <w:lang w:val="es-ES" w:bidi="es-CO"/>
        </w:rPr>
        <w:t xml:space="preserve"> en cuanto a las diferencias entre el anexo 3 y la carta de garantías </w:t>
      </w:r>
      <w:r w:rsidR="00393408" w:rsidRPr="007F005E">
        <w:rPr>
          <w:rFonts w:ascii="Tahoma" w:hAnsi="Tahoma" w:cs="Tahoma"/>
          <w:b/>
          <w:sz w:val="20"/>
          <w:szCs w:val="20"/>
          <w:lang w:val="es-ES" w:bidi="es-CO"/>
        </w:rPr>
        <w:t>al no cumplir con e</w:t>
      </w:r>
      <w:r w:rsidRPr="007F005E">
        <w:rPr>
          <w:rFonts w:ascii="Tahoma" w:hAnsi="Tahoma" w:cs="Tahoma"/>
          <w:b/>
          <w:sz w:val="20"/>
          <w:szCs w:val="20"/>
          <w:lang w:val="es-ES" w:bidi="es-CO"/>
        </w:rPr>
        <w:t>l numeral 2.3.5. GARANTÍA MINIMA OFERTADA DE 2 AÑOS</w:t>
      </w:r>
      <w:r w:rsidR="003E054A" w:rsidRPr="007F005E">
        <w:rPr>
          <w:rFonts w:ascii="Tahoma" w:hAnsi="Tahoma" w:cs="Tahoma"/>
          <w:b/>
          <w:sz w:val="20"/>
          <w:szCs w:val="20"/>
          <w:lang w:val="es-ES" w:bidi="es-CO"/>
        </w:rPr>
        <w:t>, esto es, por cuanto no existe concordancia, en lo que la garantía ofrecida se refiere, entre la carta de garantía y el anexo 3, respecto de los ítems cuya oferta fue rechazada y cuyo rechazo se mantiene, por existe causal expresa al respecto. Este criterio, conforme se dejó establecido en la respuesta a la observación fue aplicado por la entidad con sujeción a los pliegos de condiciones y en todos los casos</w:t>
      </w:r>
    </w:p>
    <w:p w14:paraId="285B2437" w14:textId="4B8909F4" w:rsidR="000C73D0" w:rsidRDefault="000C73D0" w:rsidP="00271576">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28C6F9E" w14:textId="10A30523" w:rsidR="004E7F75" w:rsidRDefault="004E7F75" w:rsidP="004E7F75">
      <w:pPr>
        <w:shd w:val="clear" w:color="auto" w:fill="FFFFFF"/>
        <w:jc w:val="both"/>
        <w:rPr>
          <w:rFonts w:ascii="Tahoma" w:hAnsi="Tahoma" w:cs="Arial"/>
          <w:i/>
          <w:sz w:val="16"/>
          <w:szCs w:val="16"/>
          <w:lang w:val="es-ES" w:eastAsia="es-CO"/>
        </w:rPr>
      </w:pPr>
    </w:p>
    <w:p w14:paraId="5908CDD4" w14:textId="41CD2E1C" w:rsidR="004E7F75" w:rsidRDefault="004E7F75" w:rsidP="004E7F75">
      <w:pPr>
        <w:shd w:val="clear" w:color="auto" w:fill="FFFFFF"/>
        <w:jc w:val="both"/>
        <w:rPr>
          <w:rFonts w:ascii="Tahoma" w:hAnsi="Tahoma" w:cs="Arial"/>
          <w:i/>
          <w:sz w:val="16"/>
          <w:szCs w:val="16"/>
          <w:lang w:val="es-ES" w:eastAsia="es-CO"/>
        </w:rPr>
      </w:pPr>
    </w:p>
    <w:p w14:paraId="223E9F6E" w14:textId="57770039" w:rsidR="004E7F75" w:rsidRDefault="004E7F75" w:rsidP="004E7F75">
      <w:pPr>
        <w:shd w:val="clear" w:color="auto" w:fill="FFFFFF"/>
        <w:jc w:val="both"/>
        <w:rPr>
          <w:rFonts w:ascii="Tahoma" w:hAnsi="Tahoma" w:cs="Arial"/>
          <w:i/>
          <w:sz w:val="16"/>
          <w:szCs w:val="16"/>
          <w:lang w:val="es-ES" w:eastAsia="es-CO"/>
        </w:rPr>
      </w:pPr>
    </w:p>
    <w:p w14:paraId="0B506C91" w14:textId="09421072" w:rsidR="004E7F75" w:rsidRDefault="00B15C9A" w:rsidP="00F42FE7">
      <w:pPr>
        <w:pStyle w:val="Prrafodelista"/>
        <w:numPr>
          <w:ilvl w:val="0"/>
          <w:numId w:val="30"/>
        </w:numPr>
        <w:shd w:val="clear" w:color="auto" w:fill="FFFFFF"/>
        <w:jc w:val="both"/>
        <w:rPr>
          <w:rFonts w:ascii="Tahoma" w:hAnsi="Tahoma" w:cs="Arial"/>
          <w:b/>
          <w:i/>
          <w:sz w:val="16"/>
          <w:szCs w:val="16"/>
          <w:lang w:val="es-ES" w:eastAsia="es-CO"/>
        </w:rPr>
      </w:pPr>
      <w:r w:rsidRPr="00B15C9A">
        <w:rPr>
          <w:rFonts w:ascii="Tahoma" w:hAnsi="Tahoma" w:cs="Arial"/>
          <w:b/>
          <w:i/>
          <w:sz w:val="16"/>
          <w:szCs w:val="16"/>
          <w:lang w:val="es-ES" w:eastAsia="es-CO"/>
        </w:rPr>
        <w:t>Resolución para el rango superior del Multímetro Digital True RMS (Ítem 2) y el</w:t>
      </w:r>
      <w:r>
        <w:rPr>
          <w:rFonts w:ascii="Tahoma" w:hAnsi="Tahoma" w:cs="Arial"/>
          <w:b/>
          <w:i/>
          <w:sz w:val="16"/>
          <w:szCs w:val="16"/>
          <w:lang w:val="es-ES" w:eastAsia="es-CO"/>
        </w:rPr>
        <w:t xml:space="preserve"> </w:t>
      </w:r>
      <w:r w:rsidRPr="00B15C9A">
        <w:rPr>
          <w:rFonts w:ascii="Tahoma" w:hAnsi="Tahoma" w:cs="Arial"/>
          <w:b/>
          <w:i/>
          <w:sz w:val="16"/>
          <w:szCs w:val="16"/>
          <w:lang w:val="es-ES" w:eastAsia="es-CO"/>
        </w:rPr>
        <w:t>Multímetro Digital True RMS (Ítem 3)</w:t>
      </w:r>
    </w:p>
    <w:p w14:paraId="0B0A813D" w14:textId="7F503DD4" w:rsidR="00B15C9A" w:rsidRDefault="00B15C9A" w:rsidP="00B15C9A">
      <w:pPr>
        <w:shd w:val="clear" w:color="auto" w:fill="FFFFFF"/>
        <w:jc w:val="both"/>
        <w:rPr>
          <w:rFonts w:ascii="Tahoma" w:hAnsi="Tahoma" w:cs="Arial"/>
          <w:b/>
          <w:i/>
          <w:sz w:val="16"/>
          <w:szCs w:val="16"/>
          <w:lang w:val="es-ES" w:eastAsia="es-CO"/>
        </w:rPr>
      </w:pPr>
    </w:p>
    <w:p w14:paraId="4C5EC5E7" w14:textId="153999D4" w:rsidR="00B15C9A" w:rsidRDefault="00B15C9A" w:rsidP="00B15C9A">
      <w:pPr>
        <w:shd w:val="clear" w:color="auto" w:fill="FFFFFF"/>
        <w:jc w:val="both"/>
        <w:rPr>
          <w:rFonts w:ascii="Tahoma" w:hAnsi="Tahoma" w:cs="Arial"/>
          <w:i/>
          <w:sz w:val="16"/>
          <w:szCs w:val="16"/>
          <w:lang w:val="es-ES" w:eastAsia="es-CO"/>
        </w:rPr>
      </w:pPr>
      <w:r w:rsidRPr="00B15C9A">
        <w:rPr>
          <w:rFonts w:ascii="Tahoma" w:hAnsi="Tahoma" w:cs="Arial"/>
          <w:i/>
          <w:sz w:val="16"/>
          <w:szCs w:val="16"/>
          <w:lang w:val="es-ES" w:eastAsia="es-CO"/>
        </w:rPr>
        <w:t>En cuanto a esta observación, la Universidad manifestó:</w:t>
      </w:r>
    </w:p>
    <w:p w14:paraId="73640FA6" w14:textId="60B9439F" w:rsidR="00B15C9A" w:rsidRDefault="00B15C9A" w:rsidP="00B15C9A">
      <w:pPr>
        <w:shd w:val="clear" w:color="auto" w:fill="FFFFFF"/>
        <w:jc w:val="both"/>
        <w:rPr>
          <w:rFonts w:ascii="Tahoma" w:hAnsi="Tahoma" w:cs="Arial"/>
          <w:i/>
          <w:sz w:val="16"/>
          <w:szCs w:val="16"/>
          <w:lang w:val="es-ES" w:eastAsia="es-CO"/>
        </w:rPr>
      </w:pPr>
    </w:p>
    <w:p w14:paraId="3E640F64" w14:textId="049D45C8" w:rsidR="00B15C9A" w:rsidRDefault="00B15C9A" w:rsidP="00B15C9A">
      <w:pPr>
        <w:shd w:val="clear" w:color="auto" w:fill="FFFFFF"/>
        <w:ind w:left="567" w:right="1094"/>
        <w:jc w:val="both"/>
        <w:rPr>
          <w:rFonts w:ascii="Tahoma" w:hAnsi="Tahoma" w:cs="Arial"/>
          <w:i/>
          <w:sz w:val="16"/>
          <w:szCs w:val="16"/>
          <w:lang w:val="es-ES" w:eastAsia="es-CO"/>
        </w:rPr>
      </w:pPr>
      <w:r w:rsidRPr="00B15C9A">
        <w:rPr>
          <w:rFonts w:ascii="Tahoma" w:hAnsi="Tahoma" w:cs="Arial"/>
          <w:i/>
          <w:sz w:val="16"/>
          <w:szCs w:val="16"/>
          <w:lang w:val="es-ES" w:eastAsia="es-CO"/>
        </w:rPr>
        <w:t>“La empresa CESAR TABARES L Y CIA SAS no especifican las características del equipo ofertado, asociado a la resolución mínima solicitada para valores superiores de medida, por consiguiente, se considera como causal de rechazo y el ítem ofertado no cumple. Por tanto, para los ítems ÍTEM 2 Multímetro Digital True RMS y 3 Multímetro Digital True RMS registrador de datos. Se acepta la observación.”</w:t>
      </w:r>
    </w:p>
    <w:p w14:paraId="22436C0C" w14:textId="0F94BFCF" w:rsidR="00B15C9A" w:rsidRDefault="00B15C9A" w:rsidP="00B15C9A">
      <w:pPr>
        <w:shd w:val="clear" w:color="auto" w:fill="FFFFFF"/>
        <w:jc w:val="both"/>
        <w:rPr>
          <w:rFonts w:ascii="Tahoma" w:hAnsi="Tahoma" w:cs="Arial"/>
          <w:i/>
          <w:sz w:val="16"/>
          <w:szCs w:val="16"/>
          <w:lang w:val="es-ES" w:eastAsia="es-CO"/>
        </w:rPr>
      </w:pPr>
    </w:p>
    <w:p w14:paraId="3EFA1E64" w14:textId="7C043923" w:rsidR="00B15C9A" w:rsidRDefault="00B15C9A" w:rsidP="00B15C9A">
      <w:pPr>
        <w:shd w:val="clear" w:color="auto" w:fill="FFFFFF"/>
        <w:jc w:val="both"/>
        <w:rPr>
          <w:rFonts w:ascii="Tahoma" w:hAnsi="Tahoma" w:cs="Arial"/>
          <w:i/>
          <w:sz w:val="16"/>
          <w:szCs w:val="16"/>
          <w:lang w:val="es-ES" w:eastAsia="es-CO"/>
        </w:rPr>
      </w:pPr>
      <w:r w:rsidRPr="00B15C9A">
        <w:rPr>
          <w:rFonts w:ascii="Tahoma" w:hAnsi="Tahoma" w:cs="Arial"/>
          <w:i/>
          <w:sz w:val="16"/>
          <w:szCs w:val="16"/>
          <w:lang w:val="es-ES" w:eastAsia="es-CO"/>
        </w:rPr>
        <w:t xml:space="preserve">De esta forma, se evidencia que la observación hace referencia que dentro de la información que entregó el Proponente no fueron especificadas las resoluciones </w:t>
      </w:r>
      <w:proofErr w:type="spellStart"/>
      <w:r w:rsidRPr="00B15C9A">
        <w:rPr>
          <w:rFonts w:ascii="Tahoma" w:hAnsi="Tahoma" w:cs="Arial"/>
          <w:i/>
          <w:sz w:val="16"/>
          <w:szCs w:val="16"/>
          <w:lang w:val="es-ES" w:eastAsia="es-CO"/>
        </w:rPr>
        <w:t>minimas</w:t>
      </w:r>
      <w:proofErr w:type="spellEnd"/>
      <w:r w:rsidRPr="00B15C9A">
        <w:rPr>
          <w:rFonts w:ascii="Tahoma" w:hAnsi="Tahoma" w:cs="Arial"/>
          <w:i/>
          <w:sz w:val="16"/>
          <w:szCs w:val="16"/>
          <w:lang w:val="es-ES" w:eastAsia="es-CO"/>
        </w:rPr>
        <w:t xml:space="preserve"> solicitadas para valores superiores de medida de los ítems ÍTEM 2 Multímetro Digital True RMS. </w:t>
      </w:r>
    </w:p>
    <w:p w14:paraId="4910F185" w14:textId="77777777" w:rsidR="00B15C9A" w:rsidRPr="00B15C9A" w:rsidRDefault="00B15C9A" w:rsidP="00B15C9A">
      <w:pPr>
        <w:shd w:val="clear" w:color="auto" w:fill="FFFFFF"/>
        <w:jc w:val="both"/>
        <w:rPr>
          <w:rFonts w:ascii="Tahoma" w:hAnsi="Tahoma" w:cs="Arial"/>
          <w:i/>
          <w:sz w:val="16"/>
          <w:szCs w:val="16"/>
          <w:lang w:val="es-ES" w:eastAsia="es-CO"/>
        </w:rPr>
      </w:pPr>
    </w:p>
    <w:p w14:paraId="588F2B8F" w14:textId="1C6CB979" w:rsidR="00B15C9A" w:rsidRDefault="00B15C9A" w:rsidP="00B15C9A">
      <w:pPr>
        <w:shd w:val="clear" w:color="auto" w:fill="FFFFFF"/>
        <w:jc w:val="both"/>
        <w:rPr>
          <w:rFonts w:ascii="Tahoma" w:hAnsi="Tahoma" w:cs="Arial"/>
          <w:i/>
          <w:sz w:val="16"/>
          <w:szCs w:val="16"/>
          <w:lang w:val="es-ES" w:eastAsia="es-CO"/>
        </w:rPr>
      </w:pPr>
      <w:r w:rsidRPr="00B15C9A">
        <w:rPr>
          <w:rFonts w:ascii="Tahoma" w:hAnsi="Tahoma" w:cs="Arial"/>
          <w:i/>
          <w:sz w:val="16"/>
          <w:szCs w:val="16"/>
          <w:lang w:val="es-ES" w:eastAsia="es-CO"/>
        </w:rPr>
        <w:t xml:space="preserve">Ahora, en cuanto a dichas resoluciones sobre los ítems descritos, y según lo que los Pliegos de Condiciones establecen, aclaramos y demostramos que CTL Company cumple con todos los requerimientos técnicos. De este modo, teniendo en cuenta lo precisado por los Pliegos de Condiciones, es importante resaltar que la información sobre la “la resolución mínima solicitada para valores superiores de medida” del Ítems 2 efectivamente fue entregada a la Universidad, dado que esta reposa en el Anexo 3 a folios 634.635,636 y en el catálogo original, tal como se evidencia a continuación: (De color azul las resoluciones máximas, y de color rojo las </w:t>
      </w:r>
      <w:proofErr w:type="spellStart"/>
      <w:r w:rsidRPr="00B15C9A">
        <w:rPr>
          <w:rFonts w:ascii="Tahoma" w:hAnsi="Tahoma" w:cs="Arial"/>
          <w:i/>
          <w:sz w:val="16"/>
          <w:szCs w:val="16"/>
          <w:lang w:val="es-ES" w:eastAsia="es-CO"/>
        </w:rPr>
        <w:t>minimas</w:t>
      </w:r>
      <w:proofErr w:type="spellEnd"/>
      <w:r w:rsidRPr="00B15C9A">
        <w:rPr>
          <w:rFonts w:ascii="Tahoma" w:hAnsi="Tahoma" w:cs="Arial"/>
          <w:i/>
          <w:sz w:val="16"/>
          <w:szCs w:val="16"/>
          <w:lang w:val="es-ES" w:eastAsia="es-CO"/>
        </w:rPr>
        <w:t>).</w:t>
      </w:r>
    </w:p>
    <w:p w14:paraId="5F02B186" w14:textId="056158F8" w:rsidR="00B15C9A" w:rsidRDefault="00B15C9A" w:rsidP="00B15C9A">
      <w:pPr>
        <w:shd w:val="clear" w:color="auto" w:fill="FFFFFF"/>
        <w:jc w:val="both"/>
        <w:rPr>
          <w:rFonts w:ascii="Tahoma" w:hAnsi="Tahoma" w:cs="Arial"/>
          <w:i/>
          <w:sz w:val="16"/>
          <w:szCs w:val="16"/>
          <w:lang w:val="es-ES" w:eastAsia="es-CO"/>
        </w:rPr>
      </w:pPr>
    </w:p>
    <w:p w14:paraId="029EDC2B" w14:textId="5CB15331" w:rsidR="00B15C9A" w:rsidRDefault="00B15C9A" w:rsidP="00B15C9A">
      <w:pPr>
        <w:shd w:val="clear" w:color="auto" w:fill="FFFFFF"/>
        <w:jc w:val="center"/>
        <w:rPr>
          <w:rFonts w:ascii="Tahoma" w:hAnsi="Tahoma" w:cs="Arial"/>
          <w:i/>
          <w:sz w:val="16"/>
          <w:szCs w:val="16"/>
          <w:lang w:val="es-ES" w:eastAsia="es-CO"/>
        </w:rPr>
      </w:pPr>
      <w:r w:rsidRPr="00B15C9A">
        <w:rPr>
          <w:rFonts w:ascii="Tahoma" w:hAnsi="Tahoma" w:cs="Arial"/>
          <w:i/>
          <w:noProof/>
          <w:sz w:val="16"/>
          <w:szCs w:val="16"/>
          <w:lang w:val="en-US" w:eastAsia="en-US"/>
        </w:rPr>
        <w:lastRenderedPageBreak/>
        <w:drawing>
          <wp:inline distT="0" distB="0" distL="0" distR="0" wp14:anchorId="436062F3" wp14:editId="2AC82E9F">
            <wp:extent cx="6095365" cy="4260919"/>
            <wp:effectExtent l="0" t="0" r="635"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5365" cy="4260919"/>
                    </a:xfrm>
                    <a:prstGeom prst="rect">
                      <a:avLst/>
                    </a:prstGeom>
                    <a:noFill/>
                    <a:ln>
                      <a:noFill/>
                    </a:ln>
                  </pic:spPr>
                </pic:pic>
              </a:graphicData>
            </a:graphic>
          </wp:inline>
        </w:drawing>
      </w:r>
    </w:p>
    <w:p w14:paraId="19D158F1" w14:textId="4FEB0610" w:rsidR="00B15C9A" w:rsidRDefault="00B15C9A" w:rsidP="00B15C9A">
      <w:pPr>
        <w:shd w:val="clear" w:color="auto" w:fill="FFFFFF"/>
        <w:jc w:val="center"/>
        <w:rPr>
          <w:rFonts w:ascii="Tahoma" w:hAnsi="Tahoma" w:cs="Arial"/>
          <w:i/>
          <w:sz w:val="16"/>
          <w:szCs w:val="16"/>
          <w:lang w:val="es-ES" w:eastAsia="es-CO"/>
        </w:rPr>
      </w:pPr>
    </w:p>
    <w:p w14:paraId="06548076" w14:textId="64FDBC15" w:rsidR="00B15C9A" w:rsidRDefault="0027755F" w:rsidP="00B15C9A">
      <w:pPr>
        <w:shd w:val="clear" w:color="auto" w:fill="FFFFFF"/>
        <w:jc w:val="center"/>
        <w:rPr>
          <w:rFonts w:ascii="Tahoma" w:hAnsi="Tahoma" w:cs="Arial"/>
          <w:i/>
          <w:sz w:val="16"/>
          <w:szCs w:val="16"/>
          <w:lang w:val="es-ES" w:eastAsia="es-CO"/>
        </w:rPr>
      </w:pPr>
      <w:r w:rsidRPr="0027755F">
        <w:rPr>
          <w:rFonts w:ascii="Tahoma" w:hAnsi="Tahoma" w:cs="Arial"/>
          <w:i/>
          <w:noProof/>
          <w:sz w:val="16"/>
          <w:szCs w:val="16"/>
          <w:lang w:val="en-US" w:eastAsia="en-US"/>
        </w:rPr>
        <w:lastRenderedPageBreak/>
        <w:drawing>
          <wp:inline distT="0" distB="0" distL="0" distR="0" wp14:anchorId="04686F13" wp14:editId="38851830">
            <wp:extent cx="6095365" cy="4494394"/>
            <wp:effectExtent l="0" t="0" r="635"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5365" cy="4494394"/>
                    </a:xfrm>
                    <a:prstGeom prst="rect">
                      <a:avLst/>
                    </a:prstGeom>
                    <a:noFill/>
                    <a:ln>
                      <a:noFill/>
                    </a:ln>
                  </pic:spPr>
                </pic:pic>
              </a:graphicData>
            </a:graphic>
          </wp:inline>
        </w:drawing>
      </w:r>
    </w:p>
    <w:p w14:paraId="752558E1" w14:textId="39DC0862" w:rsidR="0027755F" w:rsidRDefault="0027755F" w:rsidP="00B15C9A">
      <w:pPr>
        <w:shd w:val="clear" w:color="auto" w:fill="FFFFFF"/>
        <w:jc w:val="center"/>
        <w:rPr>
          <w:rFonts w:ascii="Tahoma" w:hAnsi="Tahoma" w:cs="Arial"/>
          <w:i/>
          <w:sz w:val="16"/>
          <w:szCs w:val="16"/>
          <w:lang w:val="es-ES" w:eastAsia="es-CO"/>
        </w:rPr>
      </w:pPr>
      <w:r w:rsidRPr="0027755F">
        <w:rPr>
          <w:rFonts w:ascii="Tahoma" w:hAnsi="Tahoma" w:cs="Arial"/>
          <w:i/>
          <w:noProof/>
          <w:sz w:val="16"/>
          <w:szCs w:val="16"/>
          <w:lang w:val="en-US" w:eastAsia="en-US"/>
        </w:rPr>
        <w:lastRenderedPageBreak/>
        <w:drawing>
          <wp:inline distT="0" distB="0" distL="0" distR="0" wp14:anchorId="40E1349C" wp14:editId="563B3E90">
            <wp:extent cx="6095365" cy="4280777"/>
            <wp:effectExtent l="0" t="0" r="63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5365" cy="4280777"/>
                    </a:xfrm>
                    <a:prstGeom prst="rect">
                      <a:avLst/>
                    </a:prstGeom>
                    <a:noFill/>
                    <a:ln>
                      <a:noFill/>
                    </a:ln>
                  </pic:spPr>
                </pic:pic>
              </a:graphicData>
            </a:graphic>
          </wp:inline>
        </w:drawing>
      </w:r>
    </w:p>
    <w:p w14:paraId="493A6AEC" w14:textId="2AA631DA" w:rsidR="0027755F" w:rsidRDefault="0027755F" w:rsidP="00B15C9A">
      <w:pPr>
        <w:shd w:val="clear" w:color="auto" w:fill="FFFFFF"/>
        <w:jc w:val="center"/>
        <w:rPr>
          <w:rFonts w:ascii="Tahoma" w:hAnsi="Tahoma" w:cs="Arial"/>
          <w:i/>
          <w:sz w:val="16"/>
          <w:szCs w:val="16"/>
          <w:lang w:val="es-ES" w:eastAsia="es-CO"/>
        </w:rPr>
      </w:pPr>
    </w:p>
    <w:p w14:paraId="44D339C2" w14:textId="6787E55C" w:rsidR="0027755F" w:rsidRDefault="0027755F" w:rsidP="00B15C9A">
      <w:pPr>
        <w:shd w:val="clear" w:color="auto" w:fill="FFFFFF"/>
        <w:jc w:val="center"/>
        <w:rPr>
          <w:rFonts w:ascii="Tahoma" w:hAnsi="Tahoma" w:cs="Arial"/>
          <w:i/>
          <w:sz w:val="16"/>
          <w:szCs w:val="16"/>
          <w:lang w:val="es-ES" w:eastAsia="es-CO"/>
        </w:rPr>
      </w:pPr>
      <w:r w:rsidRPr="0027755F">
        <w:rPr>
          <w:rFonts w:ascii="Tahoma" w:hAnsi="Tahoma" w:cs="Arial"/>
          <w:i/>
          <w:noProof/>
          <w:sz w:val="16"/>
          <w:szCs w:val="16"/>
          <w:lang w:val="en-US" w:eastAsia="en-US"/>
        </w:rPr>
        <w:lastRenderedPageBreak/>
        <w:drawing>
          <wp:inline distT="0" distB="0" distL="0" distR="0" wp14:anchorId="10EE335D" wp14:editId="39DCD298">
            <wp:extent cx="6095365" cy="4469378"/>
            <wp:effectExtent l="0" t="0" r="63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5365" cy="4469378"/>
                    </a:xfrm>
                    <a:prstGeom prst="rect">
                      <a:avLst/>
                    </a:prstGeom>
                    <a:noFill/>
                    <a:ln>
                      <a:noFill/>
                    </a:ln>
                  </pic:spPr>
                </pic:pic>
              </a:graphicData>
            </a:graphic>
          </wp:inline>
        </w:drawing>
      </w:r>
    </w:p>
    <w:p w14:paraId="6376F9F3" w14:textId="1BA5B902" w:rsidR="0027755F" w:rsidRDefault="0027755F" w:rsidP="00B15C9A">
      <w:pPr>
        <w:shd w:val="clear" w:color="auto" w:fill="FFFFFF"/>
        <w:jc w:val="center"/>
        <w:rPr>
          <w:rFonts w:ascii="Tahoma" w:hAnsi="Tahoma" w:cs="Arial"/>
          <w:i/>
          <w:sz w:val="16"/>
          <w:szCs w:val="16"/>
          <w:lang w:val="es-ES" w:eastAsia="es-CO"/>
        </w:rPr>
      </w:pPr>
    </w:p>
    <w:p w14:paraId="2493A043" w14:textId="345C2A38" w:rsidR="0027755F" w:rsidRPr="0027755F" w:rsidRDefault="0027755F" w:rsidP="0027755F">
      <w:pPr>
        <w:shd w:val="clear" w:color="auto" w:fill="FFFFFF"/>
        <w:ind w:left="567" w:right="1094"/>
        <w:jc w:val="both"/>
        <w:rPr>
          <w:rFonts w:ascii="Tahoma" w:hAnsi="Tahoma" w:cs="Arial"/>
          <w:i/>
          <w:sz w:val="16"/>
          <w:szCs w:val="16"/>
          <w:lang w:val="es-ES" w:eastAsia="es-CO"/>
        </w:rPr>
      </w:pPr>
      <w:r w:rsidRPr="0027755F">
        <w:rPr>
          <w:rFonts w:ascii="Tahoma" w:hAnsi="Tahoma" w:cs="Arial"/>
          <w:i/>
          <w:sz w:val="16"/>
          <w:szCs w:val="16"/>
          <w:lang w:val="es-ES" w:eastAsia="es-CO"/>
        </w:rPr>
        <w:t xml:space="preserve">Nota: Revisar y corregir la evaluación técnica para el item3 </w:t>
      </w:r>
      <w:proofErr w:type="spellStart"/>
      <w:r w:rsidRPr="0027755F">
        <w:rPr>
          <w:rFonts w:ascii="Tahoma" w:hAnsi="Tahoma" w:cs="Arial"/>
          <w:i/>
          <w:sz w:val="16"/>
          <w:szCs w:val="16"/>
          <w:lang w:val="es-ES" w:eastAsia="es-CO"/>
        </w:rPr>
        <w:t>Multimetro</w:t>
      </w:r>
      <w:proofErr w:type="spellEnd"/>
      <w:r w:rsidRPr="0027755F">
        <w:rPr>
          <w:rFonts w:ascii="Tahoma" w:hAnsi="Tahoma" w:cs="Arial"/>
          <w:i/>
          <w:sz w:val="16"/>
          <w:szCs w:val="16"/>
          <w:lang w:val="es-ES" w:eastAsia="es-CO"/>
        </w:rPr>
        <w:t xml:space="preserve"> digital TRUE RMS registrador de datos, la universidad en la eva</w:t>
      </w:r>
      <w:r w:rsidR="008C065B">
        <w:rPr>
          <w:rFonts w:ascii="Tahoma" w:hAnsi="Tahoma" w:cs="Arial"/>
          <w:i/>
          <w:sz w:val="16"/>
          <w:szCs w:val="16"/>
          <w:lang w:val="es-ES" w:eastAsia="es-CO"/>
        </w:rPr>
        <w:t>luación inicial y final dice: “</w:t>
      </w:r>
      <w:r w:rsidRPr="0027755F">
        <w:rPr>
          <w:rFonts w:ascii="Tahoma" w:hAnsi="Tahoma" w:cs="Arial"/>
          <w:i/>
          <w:sz w:val="16"/>
          <w:szCs w:val="16"/>
          <w:lang w:val="es-ES" w:eastAsia="es-CO"/>
        </w:rPr>
        <w:t xml:space="preserve">Cumple </w:t>
      </w:r>
      <w:r w:rsidR="008C065B" w:rsidRPr="0027755F">
        <w:rPr>
          <w:rFonts w:ascii="Tahoma" w:hAnsi="Tahoma" w:cs="Arial"/>
          <w:i/>
          <w:sz w:val="16"/>
          <w:szCs w:val="16"/>
          <w:lang w:val="es-ES" w:eastAsia="es-CO"/>
        </w:rPr>
        <w:t>Técnicamente</w:t>
      </w:r>
      <w:r w:rsidRPr="0027755F">
        <w:rPr>
          <w:rFonts w:ascii="Tahoma" w:hAnsi="Tahoma" w:cs="Arial"/>
          <w:i/>
          <w:sz w:val="16"/>
          <w:szCs w:val="16"/>
          <w:lang w:val="es-ES" w:eastAsia="es-CO"/>
        </w:rPr>
        <w:t xml:space="preserve">” </w:t>
      </w:r>
      <w:r w:rsidR="008C065B" w:rsidRPr="0027755F">
        <w:rPr>
          <w:rFonts w:ascii="Tahoma" w:hAnsi="Tahoma" w:cs="Arial"/>
          <w:i/>
          <w:sz w:val="16"/>
          <w:szCs w:val="16"/>
          <w:lang w:val="es-ES" w:eastAsia="es-CO"/>
        </w:rPr>
        <w:t>Además</w:t>
      </w:r>
      <w:r w:rsidRPr="0027755F">
        <w:rPr>
          <w:rFonts w:ascii="Tahoma" w:hAnsi="Tahoma" w:cs="Arial"/>
          <w:i/>
          <w:sz w:val="16"/>
          <w:szCs w:val="16"/>
          <w:lang w:val="es-ES" w:eastAsia="es-CO"/>
        </w:rPr>
        <w:t xml:space="preserve"> no hay ninguna observación técnica por parte de los demás oferentes.</w:t>
      </w:r>
    </w:p>
    <w:p w14:paraId="7A357D44" w14:textId="15B6E59E" w:rsidR="0027755F" w:rsidRPr="0027755F" w:rsidRDefault="0027755F" w:rsidP="0027755F">
      <w:pPr>
        <w:shd w:val="clear" w:color="auto" w:fill="FFFFFF"/>
        <w:ind w:left="567" w:right="1094"/>
        <w:jc w:val="both"/>
        <w:rPr>
          <w:rFonts w:ascii="Tahoma" w:hAnsi="Tahoma" w:cs="Arial"/>
          <w:i/>
          <w:sz w:val="16"/>
          <w:szCs w:val="16"/>
          <w:lang w:val="es-ES" w:eastAsia="es-CO"/>
        </w:rPr>
      </w:pPr>
      <w:r w:rsidRPr="0027755F">
        <w:rPr>
          <w:rFonts w:ascii="Tahoma" w:hAnsi="Tahoma" w:cs="Arial"/>
          <w:i/>
          <w:sz w:val="16"/>
          <w:szCs w:val="16"/>
          <w:lang w:val="es-ES" w:eastAsia="es-CO"/>
        </w:rPr>
        <w:t xml:space="preserve"> </w:t>
      </w:r>
    </w:p>
    <w:p w14:paraId="3FB737FA" w14:textId="71138A8B" w:rsidR="0027755F" w:rsidRDefault="0027755F" w:rsidP="0027755F">
      <w:pPr>
        <w:shd w:val="clear" w:color="auto" w:fill="FFFFFF"/>
        <w:ind w:left="567" w:right="1094"/>
        <w:jc w:val="both"/>
        <w:rPr>
          <w:rFonts w:ascii="Tahoma" w:hAnsi="Tahoma" w:cs="Arial"/>
          <w:i/>
          <w:sz w:val="16"/>
          <w:szCs w:val="16"/>
          <w:lang w:val="es-ES" w:eastAsia="es-CO"/>
        </w:rPr>
      </w:pPr>
      <w:r w:rsidRPr="0027755F">
        <w:rPr>
          <w:rFonts w:ascii="Tahoma" w:hAnsi="Tahoma" w:cs="Arial"/>
          <w:i/>
          <w:sz w:val="16"/>
          <w:szCs w:val="16"/>
          <w:lang w:val="es-ES" w:eastAsia="es-CO"/>
        </w:rPr>
        <w:t>Por lo tanto, le solicitamos a la Universidad valorar la propuesta de CTL Company en su integridad, dado que en los catálogos originales y en el Anexo 3, los cuales fueron entregados en tiempo, se encuentran desagregados los datos sobre la resolución mínima solicitada para valores superiores de medida. En consecuencia, le solicitamos a la Universidad realizar la revisión pertinente de los documentos descritos y con base en ella declarar habilitado al Proponente</w:t>
      </w:r>
      <w:r>
        <w:rPr>
          <w:sz w:val="22"/>
          <w:szCs w:val="22"/>
        </w:rPr>
        <w:t>.</w:t>
      </w:r>
    </w:p>
    <w:p w14:paraId="42596CE3" w14:textId="7BB3204B" w:rsidR="00B15C9A" w:rsidRDefault="00B15C9A" w:rsidP="00B15C9A">
      <w:pPr>
        <w:shd w:val="clear" w:color="auto" w:fill="FFFFFF"/>
        <w:jc w:val="both"/>
        <w:rPr>
          <w:rFonts w:ascii="Tahoma" w:hAnsi="Tahoma" w:cs="Arial"/>
          <w:i/>
          <w:sz w:val="16"/>
          <w:szCs w:val="16"/>
          <w:lang w:val="es-ES" w:eastAsia="es-CO"/>
        </w:rPr>
      </w:pPr>
    </w:p>
    <w:p w14:paraId="21EAE9AA" w14:textId="4C12E185" w:rsidR="00B15C9A" w:rsidRDefault="00B15C9A" w:rsidP="00B15C9A">
      <w:pPr>
        <w:shd w:val="clear" w:color="auto" w:fill="FFFFFF"/>
        <w:jc w:val="both"/>
        <w:rPr>
          <w:rFonts w:ascii="Tahoma" w:hAnsi="Tahoma" w:cs="Arial"/>
          <w:i/>
          <w:sz w:val="16"/>
          <w:szCs w:val="16"/>
          <w:lang w:val="es-ES" w:eastAsia="es-CO"/>
        </w:rPr>
      </w:pPr>
    </w:p>
    <w:p w14:paraId="125EF37C" w14:textId="34F65379" w:rsidR="00804F68" w:rsidRDefault="00804F68" w:rsidP="00804F6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RESPUESTA A LA OBSERVACION:</w:t>
      </w:r>
      <w:r w:rsidR="00176381" w:rsidRPr="00B914B6">
        <w:rPr>
          <w:rFonts w:ascii="Tahoma" w:hAnsi="Tahoma" w:cs="Tahoma"/>
          <w:b/>
          <w:sz w:val="20"/>
          <w:szCs w:val="20"/>
          <w:lang w:val="es-ES" w:bidi="es-CO"/>
        </w:rPr>
        <w:t xml:space="preserve"> </w:t>
      </w:r>
    </w:p>
    <w:p w14:paraId="6DCE5197" w14:textId="04B15734" w:rsidR="00804F68" w:rsidRDefault="00804F68" w:rsidP="00804F6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382D574" w14:textId="5D29E18E" w:rsidR="00235D8F" w:rsidRDefault="00B00B6A" w:rsidP="00235D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SE ACEPTA LA OBSERVACIÓN</w:t>
      </w:r>
    </w:p>
    <w:p w14:paraId="2ABEDDFA" w14:textId="77777777" w:rsidR="00235D8F" w:rsidRPr="00235D8F" w:rsidRDefault="00235D8F" w:rsidP="00235D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7BC66F6" w14:textId="3D438E25" w:rsidR="00B00B6A" w:rsidRDefault="00235D8F" w:rsidP="00235D8F">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235D8F">
        <w:rPr>
          <w:rFonts w:ascii="Tahoma" w:hAnsi="Tahoma" w:cs="Tahoma"/>
          <w:b/>
          <w:sz w:val="20"/>
          <w:szCs w:val="20"/>
          <w:lang w:val="es-ES" w:bidi="es-CO"/>
        </w:rPr>
        <w:t xml:space="preserve">Teniendo en cuenta la aclaración realizada por el proponente CESAR TABARES L Y CIA SAS en relación al cumplimiento de las características técnicas de los ITEMS 2 y 3 de la Convocatoria </w:t>
      </w:r>
      <w:r w:rsidRPr="00235D8F">
        <w:rPr>
          <w:rFonts w:ascii="Tahoma" w:hAnsi="Tahoma" w:cs="Tahoma"/>
          <w:b/>
          <w:sz w:val="20"/>
          <w:szCs w:val="20"/>
          <w:lang w:val="es-ES" w:bidi="es-CO"/>
        </w:rPr>
        <w:lastRenderedPageBreak/>
        <w:t>010 de 2020, la Universidad pudo constatar el cumplimiento de las mismas remitiéndose a los catálogos y fichas técnicas adjuntos en la propuesta, y a los cuales refiere el proponente en el Anexo 3 Folios 634 a 641 con la nota aclaratoria “ver ficha técnica y catalogo anexo”</w:t>
      </w:r>
    </w:p>
    <w:p w14:paraId="0B627F17" w14:textId="5CB24BAD" w:rsidR="00B15C9A" w:rsidRDefault="00B15C9A" w:rsidP="00B15C9A">
      <w:pPr>
        <w:shd w:val="clear" w:color="auto" w:fill="FFFFFF"/>
        <w:jc w:val="both"/>
        <w:rPr>
          <w:rFonts w:ascii="Tahoma" w:hAnsi="Tahoma" w:cs="Arial"/>
          <w:i/>
          <w:sz w:val="16"/>
          <w:szCs w:val="16"/>
          <w:lang w:val="es-ES" w:eastAsia="es-CO"/>
        </w:rPr>
      </w:pPr>
    </w:p>
    <w:p w14:paraId="3DCDE7EC" w14:textId="5B450628" w:rsidR="008C065B" w:rsidRDefault="008C065B" w:rsidP="00B15C9A">
      <w:pPr>
        <w:shd w:val="clear" w:color="auto" w:fill="FFFFFF"/>
        <w:jc w:val="both"/>
        <w:rPr>
          <w:rFonts w:ascii="Tahoma" w:hAnsi="Tahoma" w:cs="Arial"/>
          <w:i/>
          <w:sz w:val="16"/>
          <w:szCs w:val="16"/>
          <w:lang w:val="es-ES" w:eastAsia="es-CO"/>
        </w:rPr>
      </w:pPr>
    </w:p>
    <w:p w14:paraId="205F07E0" w14:textId="586A1939" w:rsidR="008C065B" w:rsidRDefault="008C065B" w:rsidP="008C065B">
      <w:pPr>
        <w:pStyle w:val="Prrafodelista"/>
        <w:numPr>
          <w:ilvl w:val="0"/>
          <w:numId w:val="30"/>
        </w:numPr>
        <w:shd w:val="clear" w:color="auto" w:fill="FFFFFF"/>
        <w:jc w:val="both"/>
        <w:rPr>
          <w:rFonts w:ascii="Tahoma" w:hAnsi="Tahoma" w:cs="Arial"/>
          <w:b/>
          <w:i/>
          <w:sz w:val="16"/>
          <w:szCs w:val="16"/>
          <w:lang w:val="es-ES" w:eastAsia="es-CO"/>
        </w:rPr>
      </w:pPr>
      <w:r w:rsidRPr="008C065B">
        <w:rPr>
          <w:rFonts w:ascii="Tahoma" w:hAnsi="Tahoma" w:cs="Arial"/>
          <w:b/>
          <w:i/>
          <w:sz w:val="16"/>
          <w:szCs w:val="16"/>
          <w:lang w:val="es-ES" w:eastAsia="es-CO"/>
        </w:rPr>
        <w:t xml:space="preserve">Especificaciones Ítem 13 </w:t>
      </w:r>
    </w:p>
    <w:p w14:paraId="79568E5F" w14:textId="08A0DD95" w:rsidR="008C065B" w:rsidRDefault="008C065B" w:rsidP="008C065B">
      <w:pPr>
        <w:pStyle w:val="Prrafodelista"/>
        <w:shd w:val="clear" w:color="auto" w:fill="FFFFFF"/>
        <w:ind w:left="1080"/>
        <w:jc w:val="both"/>
        <w:rPr>
          <w:rFonts w:ascii="Tahoma" w:hAnsi="Tahoma" w:cs="Arial"/>
          <w:b/>
          <w:i/>
          <w:sz w:val="16"/>
          <w:szCs w:val="16"/>
          <w:lang w:val="es-ES" w:eastAsia="es-CO"/>
        </w:rPr>
      </w:pPr>
    </w:p>
    <w:p w14:paraId="1E615567" w14:textId="5E8BC123" w:rsidR="008C065B" w:rsidRDefault="008C065B" w:rsidP="008C065B">
      <w:pPr>
        <w:shd w:val="clear" w:color="auto" w:fill="FFFFFF"/>
        <w:jc w:val="both"/>
        <w:rPr>
          <w:rFonts w:ascii="Tahoma" w:hAnsi="Tahoma" w:cs="Arial"/>
          <w:i/>
          <w:sz w:val="16"/>
          <w:szCs w:val="16"/>
          <w:lang w:val="es-ES" w:eastAsia="es-CO"/>
        </w:rPr>
      </w:pPr>
      <w:r w:rsidRPr="008C065B">
        <w:rPr>
          <w:rFonts w:ascii="Tahoma" w:hAnsi="Tahoma" w:cs="Arial"/>
          <w:i/>
          <w:sz w:val="16"/>
          <w:szCs w:val="16"/>
          <w:lang w:val="es-ES" w:eastAsia="es-CO"/>
        </w:rPr>
        <w:t>La Universidad manifestó sobre este punto que:</w:t>
      </w:r>
    </w:p>
    <w:p w14:paraId="327D4417" w14:textId="77777777" w:rsidR="008C065B" w:rsidRPr="008C065B" w:rsidRDefault="008C065B" w:rsidP="008C065B">
      <w:pPr>
        <w:shd w:val="clear" w:color="auto" w:fill="FFFFFF"/>
        <w:jc w:val="both"/>
        <w:rPr>
          <w:rFonts w:ascii="Tahoma" w:hAnsi="Tahoma" w:cs="Arial"/>
          <w:i/>
          <w:sz w:val="16"/>
          <w:szCs w:val="16"/>
          <w:lang w:val="es-ES" w:eastAsia="es-CO"/>
        </w:rPr>
      </w:pPr>
    </w:p>
    <w:p w14:paraId="6F71F776" w14:textId="7054FEB5" w:rsidR="00B15C9A" w:rsidRDefault="008C065B" w:rsidP="00FB001C">
      <w:pPr>
        <w:shd w:val="clear" w:color="auto" w:fill="FFFFFF"/>
        <w:ind w:left="567" w:right="1094"/>
        <w:jc w:val="both"/>
        <w:rPr>
          <w:rFonts w:ascii="Tahoma" w:hAnsi="Tahoma" w:cs="Arial"/>
          <w:i/>
          <w:sz w:val="16"/>
          <w:szCs w:val="16"/>
          <w:lang w:val="es-ES" w:eastAsia="es-CO"/>
        </w:rPr>
      </w:pPr>
      <w:r w:rsidRPr="008C065B">
        <w:rPr>
          <w:rFonts w:ascii="Tahoma" w:hAnsi="Tahoma" w:cs="Arial"/>
          <w:i/>
          <w:sz w:val="16"/>
          <w:szCs w:val="16"/>
          <w:lang w:val="es-ES" w:eastAsia="es-CO"/>
        </w:rPr>
        <w:t>“NO SE ACEPTA LA OBSERVACION Al revisar la dirección URL dada por el oferente en el folio 610 de la propuesta http://controlsuperior.com.co/portfolio-item/cabina-de-extraccion/ no se pueden verificar ni visualizar el modelo ofertado, las características y la ficha técnica (al intentar descargar presenta el Error 404 página no encontrada) que permita certificar las especificaciones propuestas en el anexo 3, en el numeral 2.3.6. CATALOGOS informa “La Universidad aceptara catálogos originales o copias de páginas WEB, aclarando que estas últimas deben incluir en forma exacta la dirección completa de la página WEB de la cual fueron impresos y deben corresponder a la marca y referencia exacta del equipo ofrecido”</w:t>
      </w:r>
    </w:p>
    <w:p w14:paraId="03389370" w14:textId="77777777" w:rsidR="00FB001C" w:rsidRDefault="00FB001C" w:rsidP="00FB001C">
      <w:pPr>
        <w:shd w:val="clear" w:color="auto" w:fill="FFFFFF"/>
        <w:jc w:val="both"/>
        <w:rPr>
          <w:sz w:val="22"/>
          <w:szCs w:val="22"/>
        </w:rPr>
      </w:pPr>
    </w:p>
    <w:p w14:paraId="70D9BCB7" w14:textId="426A4DD4" w:rsidR="00B15C9A"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t>En cuanto a este punto, el pliego de condiciones en el numeral 2.3.6. establece:</w:t>
      </w:r>
    </w:p>
    <w:p w14:paraId="13240DEE" w14:textId="69370F24" w:rsidR="00B15C9A" w:rsidRDefault="00B15C9A" w:rsidP="00B15C9A">
      <w:pPr>
        <w:shd w:val="clear" w:color="auto" w:fill="FFFFFF"/>
        <w:jc w:val="both"/>
        <w:rPr>
          <w:rFonts w:ascii="Tahoma" w:hAnsi="Tahoma" w:cs="Arial"/>
          <w:i/>
          <w:sz w:val="16"/>
          <w:szCs w:val="16"/>
          <w:lang w:val="es-ES" w:eastAsia="es-CO"/>
        </w:rPr>
      </w:pPr>
    </w:p>
    <w:p w14:paraId="004CD450" w14:textId="3B3C62EE" w:rsidR="00B15C9A" w:rsidRDefault="00FB001C" w:rsidP="00FB001C">
      <w:pPr>
        <w:shd w:val="clear" w:color="auto" w:fill="FFFFFF"/>
        <w:ind w:left="567" w:right="1094"/>
        <w:jc w:val="both"/>
        <w:rPr>
          <w:rFonts w:ascii="Tahoma" w:hAnsi="Tahoma" w:cs="Arial"/>
          <w:i/>
          <w:sz w:val="16"/>
          <w:szCs w:val="16"/>
          <w:lang w:val="es-ES" w:eastAsia="es-CO"/>
        </w:rPr>
      </w:pPr>
      <w:r w:rsidRPr="00FB001C">
        <w:rPr>
          <w:rFonts w:ascii="Tahoma" w:hAnsi="Tahoma" w:cs="Arial"/>
          <w:i/>
          <w:sz w:val="16"/>
          <w:szCs w:val="16"/>
          <w:lang w:val="es-ES" w:eastAsia="es-CO"/>
        </w:rPr>
        <w:t>“Los oferentes deberán anexar los catálogos originales de los equipos propuestos. Lo anterior con el fin de poder efectuar la evaluación técnica en forma adecuada. La Universidad aceptará catálogos originales ó copias de páginas WEB, aclarando que estas últimas deben incluir en forma exacta la dirección completa de la página WEB de la cual fueron impresos y deben corresponder a la marca y referencia exacta del equipo ofrecido, ANEXO 3. SE RECUERDA QUE LA PRESENTACIÓN DE ESTOS CATÁLOGOS ES OBLIGATORIA. La evaluación técnica se hará exclusivamente sobre los catálogos incluidos en las propuestas, para cada uno de los equipos ofertados.” (Negrilla fuera del texto)</w:t>
      </w:r>
    </w:p>
    <w:p w14:paraId="16AC274B" w14:textId="656C3220" w:rsidR="00FB001C" w:rsidRDefault="00FB001C" w:rsidP="00FB001C">
      <w:pPr>
        <w:shd w:val="clear" w:color="auto" w:fill="FFFFFF"/>
        <w:jc w:val="both"/>
        <w:rPr>
          <w:rFonts w:ascii="Tahoma" w:hAnsi="Tahoma" w:cs="Arial"/>
          <w:i/>
          <w:sz w:val="16"/>
          <w:szCs w:val="16"/>
          <w:lang w:val="es-ES" w:eastAsia="es-CO"/>
        </w:rPr>
      </w:pPr>
    </w:p>
    <w:p w14:paraId="02CBD337" w14:textId="268EFAD8" w:rsidR="00FB001C"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t>De este modo, se logra concluir que la Universidad en los pliegos de condiciones habilitó a los proponentes a cumplir con el requisito mediante dos (2) posibilidades: i) la presentación de catálogos originales o ii) la entrega de copias de páginas de internet</w:t>
      </w:r>
      <w:r>
        <w:rPr>
          <w:sz w:val="22"/>
          <w:szCs w:val="22"/>
        </w:rPr>
        <w:t>.</w:t>
      </w:r>
    </w:p>
    <w:p w14:paraId="3EFB9934" w14:textId="553128A5" w:rsidR="00B15C9A" w:rsidRDefault="00B15C9A" w:rsidP="00B15C9A">
      <w:pPr>
        <w:shd w:val="clear" w:color="auto" w:fill="FFFFFF"/>
        <w:jc w:val="both"/>
        <w:rPr>
          <w:rFonts w:ascii="Tahoma" w:hAnsi="Tahoma" w:cs="Arial"/>
          <w:i/>
          <w:sz w:val="16"/>
          <w:szCs w:val="16"/>
          <w:lang w:val="es-ES" w:eastAsia="es-CO"/>
        </w:rPr>
      </w:pPr>
    </w:p>
    <w:p w14:paraId="4FCA2A59" w14:textId="77777777" w:rsidR="00FB001C" w:rsidRPr="00FB001C"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t xml:space="preserve">Ahora, en cuanto al caso concreto, la Universidad manifiesta que “no se pueden verificar ni visualizar el modelo ofertado, las características y la ficha técnica”, dado que la URL que se allegó no funcionó, sin embargo CTL cumplió y aclaro con el requisito del catálogo original y la carta del fabricante, en donde se pueden identificar todas y cada una de las características del bien entregado junto con su ficha técnica y su respectiva marca y modelo. Así pues, aun cuando la página web no estuviese funcionado, se dio pleno cumplimiento al Pliego de Condiciones dejando sin peso el argumento esbozado por la Universidad en la observación planteada en la Evaluación Final. </w:t>
      </w:r>
    </w:p>
    <w:p w14:paraId="59F12A17" w14:textId="19C768F5" w:rsidR="00B15C9A"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t xml:space="preserve">Solicitamos que la universidad tenga criterio de igualdad con los demás proponentes en la subsanación de las aclaraciones y </w:t>
      </w:r>
      <w:proofErr w:type="spellStart"/>
      <w:r w:rsidRPr="00FB001C">
        <w:rPr>
          <w:rFonts w:ascii="Tahoma" w:hAnsi="Tahoma" w:cs="Arial"/>
          <w:i/>
          <w:sz w:val="16"/>
          <w:szCs w:val="16"/>
          <w:lang w:val="es-ES" w:eastAsia="es-CO"/>
        </w:rPr>
        <w:t>catalogos</w:t>
      </w:r>
      <w:proofErr w:type="spellEnd"/>
      <w:r w:rsidRPr="00FB001C">
        <w:rPr>
          <w:rFonts w:ascii="Tahoma" w:hAnsi="Tahoma" w:cs="Arial"/>
          <w:i/>
          <w:sz w:val="16"/>
          <w:szCs w:val="16"/>
          <w:lang w:val="es-ES" w:eastAsia="es-CO"/>
        </w:rPr>
        <w:t xml:space="preserve"> entregados.</w:t>
      </w:r>
    </w:p>
    <w:p w14:paraId="5E670605" w14:textId="3CDE4D85" w:rsidR="00B15C9A" w:rsidRDefault="00B15C9A" w:rsidP="00B15C9A">
      <w:pPr>
        <w:shd w:val="clear" w:color="auto" w:fill="FFFFFF"/>
        <w:jc w:val="both"/>
        <w:rPr>
          <w:rFonts w:ascii="Tahoma" w:hAnsi="Tahoma" w:cs="Arial"/>
          <w:i/>
          <w:sz w:val="16"/>
          <w:szCs w:val="16"/>
          <w:lang w:val="es-ES" w:eastAsia="es-CO"/>
        </w:rPr>
      </w:pPr>
    </w:p>
    <w:p w14:paraId="3750BE3C" w14:textId="7AF49B8A" w:rsidR="00FB001C"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t>En este sentido, respetuosamente le solicitamos a la Universidad valore en su integridad la propuesta presentada, dado que el rechazarla por un tema meramente formal (i.e. no funcionó el link de la página web), atendiendo a que tuvo acceso a la información mediante los catálogos originales y la carta del fabricante, sería otorgarles a temas superfluos o formales supremacía sobre lo sustancial. Lo anterior, en concordancia con la Sentencia del Consejo de Estado, Rad. 68001-23-31-000-2001-01182- 01(41198), del 26 de febrero de 2018, en la cual se manifestó:</w:t>
      </w:r>
    </w:p>
    <w:p w14:paraId="1F5A2476" w14:textId="6035784A" w:rsidR="00B15C9A" w:rsidRDefault="00B15C9A" w:rsidP="00B15C9A">
      <w:pPr>
        <w:shd w:val="clear" w:color="auto" w:fill="FFFFFF"/>
        <w:jc w:val="both"/>
        <w:rPr>
          <w:rFonts w:ascii="Tahoma" w:hAnsi="Tahoma" w:cs="Arial"/>
          <w:i/>
          <w:sz w:val="16"/>
          <w:szCs w:val="16"/>
          <w:lang w:val="es-ES" w:eastAsia="es-CO"/>
        </w:rPr>
      </w:pPr>
    </w:p>
    <w:p w14:paraId="7E549C46" w14:textId="178B8905" w:rsidR="00B15C9A" w:rsidRDefault="00FB001C" w:rsidP="00FB001C">
      <w:pPr>
        <w:shd w:val="clear" w:color="auto" w:fill="FFFFFF"/>
        <w:ind w:left="567" w:right="1094"/>
        <w:jc w:val="both"/>
        <w:rPr>
          <w:rFonts w:ascii="Tahoma" w:hAnsi="Tahoma" w:cs="Arial"/>
          <w:i/>
          <w:sz w:val="16"/>
          <w:szCs w:val="16"/>
          <w:lang w:val="es-ES" w:eastAsia="es-CO"/>
        </w:rPr>
      </w:pPr>
      <w:r w:rsidRPr="00FB001C">
        <w:rPr>
          <w:rFonts w:ascii="Tahoma" w:hAnsi="Tahoma" w:cs="Arial"/>
          <w:i/>
          <w:sz w:val="16"/>
          <w:szCs w:val="16"/>
          <w:lang w:val="es-ES" w:eastAsia="es-CO"/>
        </w:rPr>
        <w:t xml:space="preserve">“La Sala observa que una elección ceñida irrestrictamente a las formas puede revertir en contra de la libre concurrencia. De acuerdo con el principio de la libre concurrencia en las licitaciones públicas, debe permitirse que la mayor cantidad de particulares interesados puedan presentarse al proceso, para que se evalúen sus propuestas y la licitación se adjudique a precios del mercado, consiguiendo así las condiciones más ventajosas para los fines de interés público, que es el objeto de la contratación estatal. </w:t>
      </w:r>
      <w:r w:rsidRPr="00FB001C">
        <w:rPr>
          <w:rFonts w:ascii="Tahoma" w:hAnsi="Tahoma" w:cs="Arial"/>
          <w:i/>
          <w:sz w:val="16"/>
          <w:szCs w:val="16"/>
          <w:u w:val="single"/>
          <w:lang w:val="es-ES" w:eastAsia="es-CO"/>
        </w:rPr>
        <w:t>En sentido contrario, un proceso guiado por criterios exclusivamente formalistas no lleva a la elección de la mejor propuesta, sino a la mejor “de las pocas que quedaron luego de que la Administración eliminó las más que pudo por razones formales</w:t>
      </w:r>
      <w:r w:rsidRPr="00FB001C">
        <w:rPr>
          <w:rFonts w:ascii="Tahoma" w:hAnsi="Tahoma" w:cs="Arial"/>
          <w:i/>
          <w:sz w:val="16"/>
          <w:szCs w:val="16"/>
          <w:lang w:val="es-ES" w:eastAsia="es-CO"/>
        </w:rPr>
        <w:t>”. De esta forma, la decisión se desvía hacia factores secundarios, olvidando el objetivo principal de la contratación.” (se ha destacado)</w:t>
      </w:r>
    </w:p>
    <w:p w14:paraId="7BF570AA" w14:textId="11F01402" w:rsidR="00B15C9A" w:rsidRDefault="00B15C9A" w:rsidP="00B15C9A">
      <w:pPr>
        <w:shd w:val="clear" w:color="auto" w:fill="FFFFFF"/>
        <w:jc w:val="both"/>
        <w:rPr>
          <w:rFonts w:ascii="Tahoma" w:hAnsi="Tahoma" w:cs="Arial"/>
          <w:i/>
          <w:sz w:val="16"/>
          <w:szCs w:val="16"/>
          <w:lang w:val="es-ES" w:eastAsia="es-CO"/>
        </w:rPr>
      </w:pPr>
    </w:p>
    <w:p w14:paraId="423C5A15" w14:textId="7F966089" w:rsidR="00B15C9A" w:rsidRDefault="00FB001C" w:rsidP="00FB001C">
      <w:pPr>
        <w:shd w:val="clear" w:color="auto" w:fill="FFFFFF"/>
        <w:jc w:val="both"/>
        <w:rPr>
          <w:rFonts w:ascii="Tahoma" w:hAnsi="Tahoma" w:cs="Arial"/>
          <w:i/>
          <w:sz w:val="16"/>
          <w:szCs w:val="16"/>
          <w:lang w:val="es-ES" w:eastAsia="es-CO"/>
        </w:rPr>
      </w:pPr>
      <w:r w:rsidRPr="00FB001C">
        <w:rPr>
          <w:rFonts w:ascii="Tahoma" w:hAnsi="Tahoma" w:cs="Arial"/>
          <w:i/>
          <w:sz w:val="16"/>
          <w:szCs w:val="16"/>
          <w:lang w:val="es-ES" w:eastAsia="es-CO"/>
        </w:rPr>
        <w:lastRenderedPageBreak/>
        <w:t>Así como en la Sentencia del 5 de abril de 2017, Rad. 25000-23-26-000-2005-02449-01(35459), en la cual el Consejo de Estado también resaltó:</w:t>
      </w:r>
    </w:p>
    <w:p w14:paraId="470256F7" w14:textId="3FCF0A7C" w:rsidR="000127E4" w:rsidRDefault="000127E4" w:rsidP="00FB001C">
      <w:pPr>
        <w:shd w:val="clear" w:color="auto" w:fill="FFFFFF"/>
        <w:jc w:val="both"/>
        <w:rPr>
          <w:rFonts w:ascii="Tahoma" w:hAnsi="Tahoma" w:cs="Arial"/>
          <w:i/>
          <w:sz w:val="16"/>
          <w:szCs w:val="16"/>
          <w:lang w:val="es-ES" w:eastAsia="es-CO"/>
        </w:rPr>
      </w:pPr>
    </w:p>
    <w:p w14:paraId="04D21F33" w14:textId="3DA15E92" w:rsidR="000127E4" w:rsidRDefault="000127E4" w:rsidP="000127E4">
      <w:pPr>
        <w:shd w:val="clear" w:color="auto" w:fill="FFFFFF"/>
        <w:ind w:left="567" w:right="1094"/>
        <w:jc w:val="both"/>
        <w:rPr>
          <w:rFonts w:ascii="Tahoma" w:hAnsi="Tahoma" w:cs="Arial"/>
          <w:i/>
          <w:sz w:val="16"/>
          <w:szCs w:val="16"/>
          <w:lang w:val="es-ES" w:eastAsia="es-CO"/>
        </w:rPr>
      </w:pPr>
      <w:r w:rsidRPr="000127E4">
        <w:rPr>
          <w:rFonts w:ascii="Tahoma" w:hAnsi="Tahoma" w:cs="Arial"/>
          <w:i/>
          <w:sz w:val="16"/>
          <w:szCs w:val="16"/>
          <w:lang w:val="es-ES" w:eastAsia="es-CO"/>
        </w:rPr>
        <w:t>“necesariamente urge rememorar que la estimación de las ofertas allegadas a la administración para adjudicar un contrato estatal debe partir de la base de privilegiar lo sustancial en ellas, abandonando cualquier decisión que, basada en la primacía de aspectos formales e inconexos con el negocio jurídico a celebrar, excluya la propuesta del procedimiento de selección, puesto que la necesidad de la respectiva entidad de contar con la “oferta más favorable” se satisface con mayor probabilidad propendiendo por contar con el mayor número de ofrecimientos posibles, que cumplan en su esencia con lo dispuesto en el pliego de condiciones.” (se ha destacado)</w:t>
      </w:r>
    </w:p>
    <w:p w14:paraId="0421673A" w14:textId="1081BEC4" w:rsidR="000127E4" w:rsidRDefault="000127E4" w:rsidP="00FB001C">
      <w:pPr>
        <w:shd w:val="clear" w:color="auto" w:fill="FFFFFF"/>
        <w:jc w:val="both"/>
        <w:rPr>
          <w:rFonts w:ascii="Tahoma" w:hAnsi="Tahoma" w:cs="Arial"/>
          <w:i/>
          <w:sz w:val="16"/>
          <w:szCs w:val="16"/>
          <w:lang w:val="es-ES" w:eastAsia="es-CO"/>
        </w:rPr>
      </w:pPr>
    </w:p>
    <w:p w14:paraId="5C801C80" w14:textId="39D2364A" w:rsidR="000127E4" w:rsidRDefault="000127E4" w:rsidP="00FB001C">
      <w:pPr>
        <w:shd w:val="clear" w:color="auto" w:fill="FFFFFF"/>
        <w:jc w:val="both"/>
        <w:rPr>
          <w:rFonts w:ascii="Tahoma" w:hAnsi="Tahoma" w:cs="Arial"/>
          <w:i/>
          <w:sz w:val="16"/>
          <w:szCs w:val="16"/>
          <w:lang w:val="es-ES" w:eastAsia="es-CO"/>
        </w:rPr>
      </w:pPr>
    </w:p>
    <w:p w14:paraId="74746745" w14:textId="68ED1B00" w:rsidR="009009D8" w:rsidRPr="00B914B6" w:rsidRDefault="000127E4" w:rsidP="009009D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RESPUESTA A LA OBSERVACION:</w:t>
      </w:r>
      <w:r w:rsidR="00176381" w:rsidRPr="00B914B6">
        <w:rPr>
          <w:rFonts w:ascii="Tahoma" w:hAnsi="Tahoma" w:cs="Tahoma"/>
          <w:b/>
          <w:sz w:val="20"/>
          <w:szCs w:val="20"/>
          <w:lang w:val="es-ES" w:bidi="es-CO"/>
        </w:rPr>
        <w:t xml:space="preserve"> </w:t>
      </w:r>
    </w:p>
    <w:p w14:paraId="22A0BABE" w14:textId="77777777" w:rsidR="009009D8" w:rsidRPr="00B914B6" w:rsidRDefault="009009D8" w:rsidP="009009D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D2AA64F" w14:textId="3896CDE6" w:rsidR="009009D8" w:rsidRPr="00B914B6" w:rsidRDefault="009D5446" w:rsidP="009009D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u w:val="single"/>
          <w:lang w:bidi="es-CO"/>
        </w:rPr>
      </w:pPr>
      <w:r w:rsidRPr="00B914B6">
        <w:rPr>
          <w:rFonts w:ascii="Tahoma" w:hAnsi="Tahoma" w:cs="Tahoma"/>
          <w:b/>
          <w:sz w:val="20"/>
          <w:szCs w:val="20"/>
          <w:lang w:val="es-ES" w:bidi="es-CO"/>
        </w:rPr>
        <w:t>SE ACEPTA LA OBSERVACIÓN</w:t>
      </w:r>
      <w:r w:rsidR="009009D8" w:rsidRPr="00B914B6">
        <w:rPr>
          <w:rFonts w:ascii="Tahoma" w:hAnsi="Tahoma" w:cs="Tahoma"/>
          <w:b/>
          <w:sz w:val="20"/>
          <w:szCs w:val="20"/>
          <w:lang w:val="es-ES" w:bidi="es-CO"/>
        </w:rPr>
        <w:t xml:space="preserve">. </w:t>
      </w:r>
      <w:r w:rsidR="009009D8" w:rsidRPr="00B914B6">
        <w:rPr>
          <w:rFonts w:ascii="Tahoma" w:hAnsi="Tahoma" w:cs="Tahoma"/>
          <w:bCs/>
          <w:sz w:val="20"/>
          <w:szCs w:val="20"/>
          <w:u w:val="single"/>
          <w:lang w:bidi="es-CO"/>
        </w:rPr>
        <w:t xml:space="preserve">ÍTEM 13 CABINA DE EXTRACION DE GASES SIN DUCTO. </w:t>
      </w:r>
    </w:p>
    <w:p w14:paraId="683B12FE" w14:textId="1C8D301C" w:rsidR="009009D8" w:rsidRPr="00636BDE" w:rsidRDefault="009009D8" w:rsidP="009009D8">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Cs/>
          <w:sz w:val="20"/>
          <w:szCs w:val="20"/>
          <w:u w:val="single"/>
          <w:lang w:bidi="es-CO"/>
        </w:rPr>
      </w:pPr>
      <w:r w:rsidRPr="00B914B6">
        <w:rPr>
          <w:rFonts w:ascii="Tahoma" w:hAnsi="Tahoma" w:cs="Tahoma"/>
          <w:bCs/>
          <w:sz w:val="20"/>
          <w:szCs w:val="20"/>
          <w:lang w:val="es-ES" w:bidi="es-CO"/>
        </w:rPr>
        <w:t>Con carta del fabricante se certifica</w:t>
      </w:r>
      <w:r w:rsidR="00853B3C" w:rsidRPr="00B914B6">
        <w:rPr>
          <w:rFonts w:ascii="Tahoma" w:hAnsi="Tahoma" w:cs="Tahoma"/>
          <w:bCs/>
          <w:sz w:val="20"/>
          <w:szCs w:val="20"/>
          <w:lang w:val="es-ES" w:bidi="es-CO"/>
        </w:rPr>
        <w:t>n</w:t>
      </w:r>
      <w:r w:rsidRPr="00B914B6">
        <w:rPr>
          <w:rFonts w:ascii="Tahoma" w:hAnsi="Tahoma" w:cs="Tahoma"/>
          <w:bCs/>
          <w:sz w:val="20"/>
          <w:szCs w:val="20"/>
          <w:lang w:val="es-ES" w:bidi="es-CO"/>
        </w:rPr>
        <w:t xml:space="preserve"> las especificaciones, marca (CONTROL SUPERIOR) y modelo (Ref</w:t>
      </w:r>
      <w:r w:rsidR="00853B3C" w:rsidRPr="00B914B6">
        <w:rPr>
          <w:rFonts w:ascii="Tahoma" w:hAnsi="Tahoma" w:cs="Tahoma"/>
          <w:bCs/>
          <w:sz w:val="20"/>
          <w:szCs w:val="20"/>
          <w:lang w:val="es-ES" w:bidi="es-CO"/>
        </w:rPr>
        <w:t>.</w:t>
      </w:r>
      <w:r w:rsidRPr="00B914B6">
        <w:rPr>
          <w:rFonts w:ascii="Tahoma" w:hAnsi="Tahoma" w:cs="Tahoma"/>
          <w:bCs/>
          <w:sz w:val="20"/>
          <w:szCs w:val="20"/>
          <w:lang w:val="es-ES" w:bidi="es-CO"/>
        </w:rPr>
        <w:t xml:space="preserve"> CS – CES1200) consignadas en los folios 592 a 595</w:t>
      </w:r>
      <w:r>
        <w:rPr>
          <w:rFonts w:ascii="Tahoma" w:hAnsi="Tahoma" w:cs="Tahoma"/>
          <w:bCs/>
          <w:sz w:val="20"/>
          <w:szCs w:val="20"/>
          <w:lang w:val="es-ES" w:bidi="es-CO"/>
        </w:rPr>
        <w:t xml:space="preserve"> de la oferta. </w:t>
      </w:r>
      <w:r w:rsidRPr="00636BDE">
        <w:rPr>
          <w:rFonts w:ascii="Tahoma" w:hAnsi="Tahoma" w:cs="Tahoma"/>
          <w:bCs/>
          <w:sz w:val="20"/>
          <w:szCs w:val="20"/>
          <w:lang w:val="es-ES" w:bidi="es-CO"/>
        </w:rPr>
        <w:t>En el anexo 3 se especifican las características solicitadas y</w:t>
      </w:r>
      <w:r>
        <w:rPr>
          <w:rFonts w:ascii="Tahoma" w:hAnsi="Tahoma" w:cs="Tahoma"/>
          <w:bCs/>
          <w:sz w:val="20"/>
          <w:szCs w:val="20"/>
          <w:lang w:bidi="es-CO"/>
        </w:rPr>
        <w:t xml:space="preserve"> </w:t>
      </w:r>
      <w:r w:rsidRPr="00636BDE">
        <w:rPr>
          <w:rFonts w:ascii="Tahoma" w:hAnsi="Tahoma" w:cs="Tahoma"/>
          <w:bCs/>
          <w:sz w:val="20"/>
          <w:szCs w:val="20"/>
          <w:lang w:bidi="es-CO"/>
        </w:rPr>
        <w:t>CUMPLE CON LO SOLICITADO.</w:t>
      </w:r>
    </w:p>
    <w:p w14:paraId="5C156DE2" w14:textId="3D548280" w:rsidR="000127E4" w:rsidRDefault="000127E4" w:rsidP="000127E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0797BEA" w14:textId="77777777" w:rsidR="000127E4" w:rsidRPr="00B15C9A" w:rsidRDefault="000127E4" w:rsidP="00FB001C">
      <w:pPr>
        <w:shd w:val="clear" w:color="auto" w:fill="FFFFFF"/>
        <w:jc w:val="both"/>
        <w:rPr>
          <w:rFonts w:ascii="Tahoma" w:hAnsi="Tahoma" w:cs="Arial"/>
          <w:i/>
          <w:sz w:val="16"/>
          <w:szCs w:val="16"/>
          <w:lang w:val="es-ES" w:eastAsia="es-CO"/>
        </w:rPr>
      </w:pPr>
    </w:p>
    <w:p w14:paraId="38550F75" w14:textId="77777777" w:rsidR="000127E4" w:rsidRPr="009009D8" w:rsidRDefault="000127E4" w:rsidP="000127E4">
      <w:pPr>
        <w:autoSpaceDE w:val="0"/>
        <w:autoSpaceDN w:val="0"/>
        <w:adjustRightInd w:val="0"/>
        <w:rPr>
          <w:color w:val="000000"/>
          <w:lang w:eastAsia="en-CA"/>
        </w:rPr>
      </w:pPr>
    </w:p>
    <w:p w14:paraId="323EE05C" w14:textId="61772A87" w:rsidR="000127E4" w:rsidRDefault="000127E4" w:rsidP="000127E4">
      <w:pPr>
        <w:pStyle w:val="Prrafodelista"/>
        <w:numPr>
          <w:ilvl w:val="0"/>
          <w:numId w:val="30"/>
        </w:numPr>
        <w:shd w:val="clear" w:color="auto" w:fill="FFFFFF"/>
        <w:jc w:val="both"/>
        <w:rPr>
          <w:rFonts w:ascii="Tahoma" w:hAnsi="Tahoma" w:cs="Arial"/>
          <w:b/>
          <w:i/>
          <w:sz w:val="16"/>
          <w:szCs w:val="16"/>
          <w:lang w:val="es-ES" w:eastAsia="es-CO"/>
        </w:rPr>
      </w:pPr>
      <w:r w:rsidRPr="000127E4">
        <w:rPr>
          <w:rFonts w:ascii="Tahoma" w:hAnsi="Tahoma" w:cs="Arial"/>
          <w:b/>
          <w:i/>
          <w:sz w:val="16"/>
          <w:szCs w:val="16"/>
          <w:lang w:val="es-ES" w:eastAsia="es-CO"/>
        </w:rPr>
        <w:t xml:space="preserve">Especificaciones ítem 14: refractómetro </w:t>
      </w:r>
    </w:p>
    <w:p w14:paraId="33A76FD6" w14:textId="77777777" w:rsidR="000127E4" w:rsidRPr="000127E4" w:rsidRDefault="000127E4" w:rsidP="000127E4">
      <w:pPr>
        <w:pStyle w:val="Prrafodelista"/>
        <w:shd w:val="clear" w:color="auto" w:fill="FFFFFF"/>
        <w:ind w:left="1080"/>
        <w:jc w:val="both"/>
        <w:rPr>
          <w:rFonts w:ascii="Tahoma" w:hAnsi="Tahoma" w:cs="Arial"/>
          <w:b/>
          <w:i/>
          <w:sz w:val="16"/>
          <w:szCs w:val="16"/>
          <w:lang w:val="es-ES" w:eastAsia="es-CO"/>
        </w:rPr>
      </w:pPr>
    </w:p>
    <w:p w14:paraId="7BF005DF" w14:textId="3C115FF9" w:rsidR="00FE6FFA" w:rsidRDefault="000127E4" w:rsidP="000127E4">
      <w:pPr>
        <w:shd w:val="clear" w:color="auto" w:fill="FFFFFF"/>
        <w:jc w:val="both"/>
        <w:rPr>
          <w:rFonts w:ascii="Tahoma" w:hAnsi="Tahoma" w:cs="Arial"/>
          <w:i/>
          <w:sz w:val="16"/>
          <w:szCs w:val="16"/>
          <w:lang w:val="es-ES" w:eastAsia="es-CO"/>
        </w:rPr>
      </w:pPr>
      <w:r w:rsidRPr="000127E4">
        <w:rPr>
          <w:rFonts w:ascii="Tahoma" w:hAnsi="Tahoma" w:cs="Arial"/>
          <w:i/>
          <w:sz w:val="16"/>
          <w:szCs w:val="16"/>
          <w:lang w:val="es-ES" w:eastAsia="es-CO"/>
        </w:rPr>
        <w:t xml:space="preserve">Respecto a este punto, la Universidad manifestó en sus observaciones que:  </w:t>
      </w:r>
    </w:p>
    <w:p w14:paraId="019BAD4D" w14:textId="77777777" w:rsidR="000127E4" w:rsidRPr="000127E4" w:rsidRDefault="000127E4" w:rsidP="000127E4">
      <w:pPr>
        <w:shd w:val="clear" w:color="auto" w:fill="FFFFFF"/>
        <w:jc w:val="both"/>
        <w:rPr>
          <w:rFonts w:ascii="Tahoma" w:hAnsi="Tahoma" w:cs="Arial"/>
          <w:i/>
          <w:sz w:val="16"/>
          <w:szCs w:val="16"/>
          <w:lang w:val="es-ES" w:eastAsia="es-CO"/>
        </w:rPr>
      </w:pPr>
    </w:p>
    <w:p w14:paraId="5B6861AE" w14:textId="1E890257" w:rsidR="000127E4" w:rsidRDefault="000127E4" w:rsidP="00877720">
      <w:pPr>
        <w:ind w:right="101"/>
        <w:jc w:val="center"/>
        <w:rPr>
          <w:rFonts w:ascii="Tahoma" w:eastAsia="Tahoma" w:hAnsi="Tahoma" w:cs="Tahoma"/>
          <w:b/>
          <w:sz w:val="20"/>
          <w:szCs w:val="20"/>
          <w:lang w:val="es-ES"/>
        </w:rPr>
      </w:pPr>
      <w:r>
        <w:rPr>
          <w:noProof/>
          <w:lang w:val="en-US" w:eastAsia="en-US"/>
        </w:rPr>
        <w:drawing>
          <wp:inline distT="0" distB="0" distL="0" distR="0" wp14:anchorId="092B7968" wp14:editId="63DD4E4A">
            <wp:extent cx="4705350" cy="5905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05350" cy="590550"/>
                    </a:xfrm>
                    <a:prstGeom prst="rect">
                      <a:avLst/>
                    </a:prstGeom>
                  </pic:spPr>
                </pic:pic>
              </a:graphicData>
            </a:graphic>
          </wp:inline>
        </w:drawing>
      </w:r>
    </w:p>
    <w:p w14:paraId="731D2474" w14:textId="4C540E48" w:rsidR="000127E4" w:rsidRDefault="000127E4" w:rsidP="00877720">
      <w:pPr>
        <w:ind w:right="101"/>
        <w:jc w:val="center"/>
        <w:rPr>
          <w:rFonts w:ascii="Tahoma" w:eastAsia="Tahoma" w:hAnsi="Tahoma" w:cs="Tahoma"/>
          <w:b/>
          <w:sz w:val="20"/>
          <w:szCs w:val="20"/>
          <w:lang w:val="es-ES"/>
        </w:rPr>
      </w:pPr>
    </w:p>
    <w:p w14:paraId="4FB4B98C" w14:textId="045E29F6" w:rsidR="000127E4" w:rsidRPr="000127E4" w:rsidRDefault="000127E4" w:rsidP="000127E4">
      <w:pPr>
        <w:shd w:val="clear" w:color="auto" w:fill="FFFFFF"/>
        <w:jc w:val="both"/>
        <w:rPr>
          <w:rFonts w:ascii="Tahoma" w:hAnsi="Tahoma" w:cs="Arial"/>
          <w:i/>
          <w:sz w:val="16"/>
          <w:szCs w:val="16"/>
          <w:lang w:val="es-ES" w:eastAsia="es-CO"/>
        </w:rPr>
      </w:pPr>
      <w:r w:rsidRPr="000127E4">
        <w:rPr>
          <w:rFonts w:ascii="Tahoma" w:hAnsi="Tahoma" w:cs="Arial"/>
          <w:i/>
          <w:sz w:val="16"/>
          <w:szCs w:val="16"/>
          <w:lang w:val="es-ES" w:eastAsia="es-CO"/>
        </w:rPr>
        <w:t>Así pues, para dar respuesta a esta observación, es indispensable referirse al Pliego de Condiciones y la descripción que ofrece sobre los aspectos técnicos de cada uno de los ítems en el numeral 2.3.15. De este modo, a continuación, encontrarán las especificaciones del ítem 14, el cual es objeto de la observación:</w:t>
      </w:r>
    </w:p>
    <w:p w14:paraId="358FE8E6" w14:textId="6CE67CD8" w:rsidR="000127E4" w:rsidRDefault="000127E4" w:rsidP="00877720">
      <w:pPr>
        <w:ind w:right="101"/>
        <w:jc w:val="center"/>
        <w:rPr>
          <w:rFonts w:ascii="Tahoma" w:eastAsia="Tahoma" w:hAnsi="Tahoma" w:cs="Tahoma"/>
          <w:b/>
          <w:sz w:val="20"/>
          <w:szCs w:val="20"/>
          <w:lang w:val="es-ES"/>
        </w:rPr>
      </w:pPr>
    </w:p>
    <w:p w14:paraId="61505AA2" w14:textId="371121B6" w:rsidR="000127E4" w:rsidRDefault="000127E4" w:rsidP="00877720">
      <w:pPr>
        <w:ind w:right="101"/>
        <w:jc w:val="center"/>
        <w:rPr>
          <w:rFonts w:ascii="Tahoma" w:eastAsia="Tahoma" w:hAnsi="Tahoma" w:cs="Tahoma"/>
          <w:b/>
          <w:sz w:val="20"/>
          <w:szCs w:val="20"/>
          <w:lang w:val="es-ES"/>
        </w:rPr>
      </w:pPr>
      <w:r w:rsidRPr="000127E4">
        <w:rPr>
          <w:rFonts w:ascii="Tahoma" w:eastAsia="Tahoma" w:hAnsi="Tahoma" w:cs="Tahoma"/>
          <w:b/>
          <w:noProof/>
          <w:sz w:val="20"/>
          <w:szCs w:val="20"/>
          <w:lang w:val="en-US" w:eastAsia="en-US"/>
        </w:rPr>
        <w:drawing>
          <wp:inline distT="0" distB="0" distL="0" distR="0" wp14:anchorId="607ADC3E" wp14:editId="352A6929">
            <wp:extent cx="6095365" cy="489638"/>
            <wp:effectExtent l="0" t="0" r="63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5365" cy="489638"/>
                    </a:xfrm>
                    <a:prstGeom prst="rect">
                      <a:avLst/>
                    </a:prstGeom>
                    <a:noFill/>
                    <a:ln>
                      <a:noFill/>
                    </a:ln>
                  </pic:spPr>
                </pic:pic>
              </a:graphicData>
            </a:graphic>
          </wp:inline>
        </w:drawing>
      </w:r>
    </w:p>
    <w:p w14:paraId="0C18C890" w14:textId="77777777" w:rsidR="000127E4" w:rsidRDefault="000127E4" w:rsidP="000127E4">
      <w:pPr>
        <w:shd w:val="clear" w:color="auto" w:fill="FFFFFF"/>
        <w:jc w:val="both"/>
        <w:rPr>
          <w:rFonts w:ascii="Tahoma" w:hAnsi="Tahoma" w:cs="Arial"/>
          <w:i/>
          <w:sz w:val="16"/>
          <w:szCs w:val="16"/>
          <w:lang w:val="es-ES" w:eastAsia="es-CO"/>
        </w:rPr>
      </w:pPr>
    </w:p>
    <w:p w14:paraId="27471876" w14:textId="1439E527" w:rsidR="000127E4" w:rsidRPr="000127E4" w:rsidRDefault="000127E4" w:rsidP="000127E4">
      <w:pPr>
        <w:shd w:val="clear" w:color="auto" w:fill="FFFFFF"/>
        <w:jc w:val="both"/>
        <w:rPr>
          <w:rFonts w:ascii="Tahoma" w:hAnsi="Tahoma" w:cs="Arial"/>
          <w:i/>
          <w:sz w:val="16"/>
          <w:szCs w:val="16"/>
          <w:lang w:val="es-ES" w:eastAsia="es-CO"/>
        </w:rPr>
      </w:pPr>
      <w:r w:rsidRPr="000127E4">
        <w:rPr>
          <w:rFonts w:ascii="Tahoma" w:hAnsi="Tahoma" w:cs="Arial"/>
          <w:i/>
          <w:sz w:val="16"/>
          <w:szCs w:val="16"/>
          <w:lang w:val="es-ES" w:eastAsia="es-CO"/>
        </w:rPr>
        <w:t>Del mismo modo, en el Anexo 3 la Universidad estableció dentro de las especificaciones técnicas del ítem 14:</w:t>
      </w:r>
    </w:p>
    <w:p w14:paraId="4D4A6B53" w14:textId="70357486" w:rsidR="000127E4" w:rsidRDefault="000127E4" w:rsidP="00877720">
      <w:pPr>
        <w:ind w:right="101"/>
        <w:jc w:val="center"/>
        <w:rPr>
          <w:rFonts w:ascii="Tahoma" w:eastAsia="Tahoma" w:hAnsi="Tahoma" w:cs="Tahoma"/>
          <w:b/>
          <w:sz w:val="20"/>
          <w:szCs w:val="20"/>
          <w:lang w:val="es-ES"/>
        </w:rPr>
      </w:pPr>
    </w:p>
    <w:p w14:paraId="4DC41CEF" w14:textId="54CA2B49" w:rsidR="008A4ED4" w:rsidRDefault="008A4ED4" w:rsidP="00877720">
      <w:pPr>
        <w:ind w:right="101"/>
        <w:jc w:val="center"/>
        <w:rPr>
          <w:rFonts w:ascii="Tahoma" w:eastAsia="Tahoma" w:hAnsi="Tahoma" w:cs="Tahoma"/>
          <w:b/>
          <w:sz w:val="20"/>
          <w:szCs w:val="20"/>
          <w:lang w:val="es-ES"/>
        </w:rPr>
      </w:pPr>
      <w:r w:rsidRPr="008A4ED4">
        <w:rPr>
          <w:rFonts w:ascii="Tahoma" w:eastAsia="Tahoma" w:hAnsi="Tahoma" w:cs="Tahoma"/>
          <w:b/>
          <w:noProof/>
          <w:sz w:val="20"/>
          <w:szCs w:val="20"/>
          <w:lang w:val="en-US" w:eastAsia="en-US"/>
        </w:rPr>
        <w:lastRenderedPageBreak/>
        <w:drawing>
          <wp:inline distT="0" distB="0" distL="0" distR="0" wp14:anchorId="2BEE40CB" wp14:editId="3B26A664">
            <wp:extent cx="6095365" cy="2391739"/>
            <wp:effectExtent l="0" t="0" r="635"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5365" cy="2391739"/>
                    </a:xfrm>
                    <a:prstGeom prst="rect">
                      <a:avLst/>
                    </a:prstGeom>
                    <a:noFill/>
                    <a:ln>
                      <a:noFill/>
                    </a:ln>
                  </pic:spPr>
                </pic:pic>
              </a:graphicData>
            </a:graphic>
          </wp:inline>
        </w:drawing>
      </w:r>
    </w:p>
    <w:p w14:paraId="6AEB8202" w14:textId="0E64891A" w:rsidR="008A4ED4" w:rsidRDefault="008A4ED4" w:rsidP="00877720">
      <w:pPr>
        <w:ind w:right="101"/>
        <w:jc w:val="center"/>
        <w:rPr>
          <w:rFonts w:ascii="Tahoma" w:eastAsia="Tahoma" w:hAnsi="Tahoma" w:cs="Tahoma"/>
          <w:b/>
          <w:sz w:val="20"/>
          <w:szCs w:val="20"/>
          <w:lang w:val="es-ES"/>
        </w:rPr>
      </w:pPr>
    </w:p>
    <w:p w14:paraId="41EC5B99" w14:textId="6E4EB48F" w:rsidR="008A4ED4" w:rsidRPr="008A4ED4" w:rsidRDefault="008A4ED4" w:rsidP="008A4ED4">
      <w:pPr>
        <w:shd w:val="clear" w:color="auto" w:fill="FFFFFF"/>
        <w:jc w:val="both"/>
        <w:rPr>
          <w:rFonts w:ascii="Tahoma" w:hAnsi="Tahoma" w:cs="Arial"/>
          <w:i/>
          <w:sz w:val="16"/>
          <w:szCs w:val="16"/>
          <w:lang w:val="es-ES" w:eastAsia="es-CO"/>
        </w:rPr>
      </w:pPr>
      <w:r w:rsidRPr="008A4ED4">
        <w:rPr>
          <w:rFonts w:ascii="Tahoma" w:hAnsi="Tahoma" w:cs="Arial"/>
          <w:i/>
          <w:sz w:val="16"/>
          <w:szCs w:val="16"/>
          <w:lang w:val="es-ES" w:eastAsia="es-CO"/>
        </w:rPr>
        <w:t>No obstante, es importante resaltar que las especificaciones técnicas no establecían la obligación de indicar que el refractómetro “debe contar” con el certificado de calibración al momento de la oferta, tal como sí sucede con otros ítems:</w:t>
      </w:r>
    </w:p>
    <w:p w14:paraId="2B29787D" w14:textId="7100198A" w:rsidR="000127E4" w:rsidRDefault="000127E4" w:rsidP="00877720">
      <w:pPr>
        <w:ind w:right="101"/>
        <w:jc w:val="center"/>
        <w:rPr>
          <w:rFonts w:ascii="Tahoma" w:eastAsia="Tahoma" w:hAnsi="Tahoma" w:cs="Tahoma"/>
          <w:b/>
          <w:sz w:val="20"/>
          <w:szCs w:val="20"/>
          <w:lang w:val="es-ES"/>
        </w:rPr>
      </w:pPr>
    </w:p>
    <w:p w14:paraId="2BE0C3F0" w14:textId="78DE3CF4" w:rsidR="000127E4" w:rsidRDefault="008A4ED4" w:rsidP="00877720">
      <w:pPr>
        <w:ind w:right="101"/>
        <w:jc w:val="center"/>
        <w:rPr>
          <w:rFonts w:ascii="Tahoma" w:eastAsia="Tahoma" w:hAnsi="Tahoma" w:cs="Tahoma"/>
          <w:b/>
          <w:sz w:val="20"/>
          <w:szCs w:val="20"/>
          <w:lang w:val="es-ES"/>
        </w:rPr>
      </w:pPr>
      <w:r w:rsidRPr="008A4ED4">
        <w:rPr>
          <w:rFonts w:ascii="Tahoma" w:eastAsia="Tahoma" w:hAnsi="Tahoma" w:cs="Tahoma"/>
          <w:b/>
          <w:noProof/>
          <w:sz w:val="20"/>
          <w:szCs w:val="20"/>
          <w:lang w:val="en-US" w:eastAsia="en-US"/>
        </w:rPr>
        <w:drawing>
          <wp:inline distT="0" distB="0" distL="0" distR="0" wp14:anchorId="2160D95B" wp14:editId="79A638CE">
            <wp:extent cx="6095365" cy="2849944"/>
            <wp:effectExtent l="0" t="0" r="635"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5365" cy="2849944"/>
                    </a:xfrm>
                    <a:prstGeom prst="rect">
                      <a:avLst/>
                    </a:prstGeom>
                    <a:noFill/>
                    <a:ln>
                      <a:noFill/>
                    </a:ln>
                  </pic:spPr>
                </pic:pic>
              </a:graphicData>
            </a:graphic>
          </wp:inline>
        </w:drawing>
      </w:r>
    </w:p>
    <w:p w14:paraId="00D5623E" w14:textId="152692E8" w:rsidR="008A4ED4" w:rsidRDefault="008A4ED4" w:rsidP="00877720">
      <w:pPr>
        <w:ind w:right="101"/>
        <w:jc w:val="center"/>
        <w:rPr>
          <w:rFonts w:ascii="Tahoma" w:eastAsia="Tahoma" w:hAnsi="Tahoma" w:cs="Tahoma"/>
          <w:b/>
          <w:sz w:val="20"/>
          <w:szCs w:val="20"/>
          <w:lang w:val="es-ES"/>
        </w:rPr>
      </w:pPr>
    </w:p>
    <w:p w14:paraId="03DE9279" w14:textId="04D1ACD5" w:rsidR="008A4ED4" w:rsidRDefault="008A4ED4" w:rsidP="00877720">
      <w:pPr>
        <w:ind w:right="101"/>
        <w:jc w:val="center"/>
        <w:rPr>
          <w:rFonts w:ascii="Tahoma" w:eastAsia="Tahoma" w:hAnsi="Tahoma" w:cs="Tahoma"/>
          <w:b/>
          <w:sz w:val="20"/>
          <w:szCs w:val="20"/>
          <w:lang w:val="es-ES"/>
        </w:rPr>
      </w:pPr>
      <w:r w:rsidRPr="008A4ED4">
        <w:rPr>
          <w:rFonts w:ascii="Tahoma" w:eastAsia="Tahoma" w:hAnsi="Tahoma" w:cs="Tahoma"/>
          <w:b/>
          <w:noProof/>
          <w:sz w:val="20"/>
          <w:szCs w:val="20"/>
          <w:lang w:val="en-US" w:eastAsia="en-US"/>
        </w:rPr>
        <w:lastRenderedPageBreak/>
        <w:drawing>
          <wp:inline distT="0" distB="0" distL="0" distR="0" wp14:anchorId="18CEFE88" wp14:editId="789A3531">
            <wp:extent cx="6095365" cy="3044557"/>
            <wp:effectExtent l="0" t="0" r="635"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5365" cy="3044557"/>
                    </a:xfrm>
                    <a:prstGeom prst="rect">
                      <a:avLst/>
                    </a:prstGeom>
                    <a:noFill/>
                    <a:ln>
                      <a:noFill/>
                    </a:ln>
                  </pic:spPr>
                </pic:pic>
              </a:graphicData>
            </a:graphic>
          </wp:inline>
        </w:drawing>
      </w:r>
    </w:p>
    <w:p w14:paraId="16E49865" w14:textId="77777777" w:rsidR="000127E4" w:rsidRPr="00B15C9A" w:rsidRDefault="000127E4" w:rsidP="00877720">
      <w:pPr>
        <w:ind w:right="101"/>
        <w:jc w:val="center"/>
        <w:rPr>
          <w:rFonts w:ascii="Tahoma" w:eastAsia="Tahoma" w:hAnsi="Tahoma" w:cs="Tahoma"/>
          <w:b/>
          <w:sz w:val="20"/>
          <w:szCs w:val="20"/>
          <w:lang w:val="es-ES"/>
        </w:rPr>
      </w:pPr>
    </w:p>
    <w:p w14:paraId="7EF8C2E8" w14:textId="156C69A4" w:rsidR="008A4ED4" w:rsidRDefault="008A4ED4" w:rsidP="008A4ED4">
      <w:pPr>
        <w:shd w:val="clear" w:color="auto" w:fill="FFFFFF"/>
        <w:jc w:val="both"/>
        <w:rPr>
          <w:rFonts w:ascii="Tahoma" w:hAnsi="Tahoma" w:cs="Arial"/>
          <w:i/>
          <w:sz w:val="16"/>
          <w:szCs w:val="16"/>
          <w:lang w:val="es-ES" w:eastAsia="es-CO"/>
        </w:rPr>
      </w:pPr>
      <w:r w:rsidRPr="008A4ED4">
        <w:rPr>
          <w:rFonts w:ascii="Tahoma" w:hAnsi="Tahoma" w:cs="Arial"/>
          <w:i/>
          <w:sz w:val="16"/>
          <w:szCs w:val="16"/>
          <w:lang w:val="es-ES" w:eastAsia="es-CO"/>
        </w:rPr>
        <w:t xml:space="preserve">En consecuencia, al omitir establecer que el Proponente debía indicar expresamente que contaba con el certificado de calibración, este no tenía la obligación de hacerlo, tal como sí sucedía con los ítems 1 y 8. </w:t>
      </w:r>
    </w:p>
    <w:p w14:paraId="7B1D653B" w14:textId="77777777" w:rsidR="008A4ED4" w:rsidRPr="008A4ED4" w:rsidRDefault="008A4ED4" w:rsidP="008A4ED4">
      <w:pPr>
        <w:shd w:val="clear" w:color="auto" w:fill="FFFFFF"/>
        <w:jc w:val="both"/>
        <w:rPr>
          <w:rFonts w:ascii="Tahoma" w:hAnsi="Tahoma" w:cs="Arial"/>
          <w:i/>
          <w:sz w:val="16"/>
          <w:szCs w:val="16"/>
          <w:lang w:val="es-ES" w:eastAsia="es-CO"/>
        </w:rPr>
      </w:pPr>
    </w:p>
    <w:p w14:paraId="0B53D183" w14:textId="285A36FE" w:rsidR="008A4ED4" w:rsidRPr="008A4ED4" w:rsidRDefault="008A4ED4" w:rsidP="008A4ED4">
      <w:pPr>
        <w:shd w:val="clear" w:color="auto" w:fill="FFFFFF"/>
        <w:jc w:val="both"/>
        <w:rPr>
          <w:rFonts w:ascii="Tahoma" w:hAnsi="Tahoma" w:cs="Arial"/>
          <w:i/>
          <w:sz w:val="16"/>
          <w:szCs w:val="16"/>
          <w:lang w:val="es-ES" w:eastAsia="es-CO"/>
        </w:rPr>
      </w:pPr>
      <w:r w:rsidRPr="008A4ED4">
        <w:rPr>
          <w:rFonts w:ascii="Tahoma" w:hAnsi="Tahoma" w:cs="Arial"/>
          <w:i/>
          <w:sz w:val="16"/>
          <w:szCs w:val="16"/>
          <w:lang w:val="es-ES" w:eastAsia="es-CO"/>
        </w:rPr>
        <w:t>De esta forma, teniendo en cuenta el Anexo 3 y los Pliegos de condiciones en su conjunto, si bien el refractómetro debe incluir el certificado de calibración, no se impuso la obligación al Proponente de especificarlo, dado que, con la presentación de la propuesta en dicho Anexo, está acogiéndose a todas las especificaciones y obligaciones que se emanan del mismo.</w:t>
      </w:r>
    </w:p>
    <w:p w14:paraId="7682C39D" w14:textId="6A1F15E3" w:rsidR="008A4ED4" w:rsidRPr="008A4ED4" w:rsidRDefault="008A4ED4" w:rsidP="008A4ED4">
      <w:pPr>
        <w:shd w:val="clear" w:color="auto" w:fill="FFFFFF"/>
        <w:jc w:val="both"/>
        <w:rPr>
          <w:rFonts w:ascii="Tahoma" w:hAnsi="Tahoma" w:cs="Arial"/>
          <w:i/>
          <w:sz w:val="16"/>
          <w:szCs w:val="16"/>
          <w:lang w:val="es-ES" w:eastAsia="es-CO"/>
        </w:rPr>
      </w:pPr>
      <w:r w:rsidRPr="008A4ED4">
        <w:rPr>
          <w:rFonts w:ascii="Tahoma" w:hAnsi="Tahoma" w:cs="Arial"/>
          <w:i/>
          <w:sz w:val="16"/>
          <w:szCs w:val="16"/>
          <w:lang w:val="es-ES" w:eastAsia="es-CO"/>
        </w:rPr>
        <w:t xml:space="preserve">No obstante, y, en gracia de discusión, adjunto al presente escrito encontrarán el modelo de certificación expedido por el ente acreditado – </w:t>
      </w:r>
      <w:proofErr w:type="spellStart"/>
      <w:r w:rsidRPr="008A4ED4">
        <w:rPr>
          <w:rFonts w:ascii="Tahoma" w:hAnsi="Tahoma" w:cs="Arial"/>
          <w:i/>
          <w:sz w:val="16"/>
          <w:szCs w:val="16"/>
          <w:lang w:val="es-ES" w:eastAsia="es-CO"/>
        </w:rPr>
        <w:t>Metrologia</w:t>
      </w:r>
      <w:proofErr w:type="spellEnd"/>
      <w:r w:rsidRPr="008A4ED4">
        <w:rPr>
          <w:rFonts w:ascii="Tahoma" w:hAnsi="Tahoma" w:cs="Arial"/>
          <w:i/>
          <w:sz w:val="16"/>
          <w:szCs w:val="16"/>
          <w:lang w:val="es-ES" w:eastAsia="es-CO"/>
        </w:rPr>
        <w:t xml:space="preserve"> </w:t>
      </w:r>
      <w:proofErr w:type="spellStart"/>
      <w:r w:rsidRPr="008A4ED4">
        <w:rPr>
          <w:rFonts w:ascii="Tahoma" w:hAnsi="Tahoma" w:cs="Arial"/>
          <w:i/>
          <w:sz w:val="16"/>
          <w:szCs w:val="16"/>
          <w:lang w:val="es-ES" w:eastAsia="es-CO"/>
        </w:rPr>
        <w:t>Analitica</w:t>
      </w:r>
      <w:proofErr w:type="spellEnd"/>
      <w:r w:rsidRPr="008A4ED4">
        <w:rPr>
          <w:rFonts w:ascii="Tahoma" w:hAnsi="Tahoma" w:cs="Arial"/>
          <w:i/>
          <w:sz w:val="16"/>
          <w:szCs w:val="16"/>
          <w:lang w:val="es-ES" w:eastAsia="es-CO"/>
        </w:rPr>
        <w:t xml:space="preserve"> SAS quien la realizara, y se aclara que de ser el Proponente el adjudicatario del Contrato, está en total capacidad de lograr la expedición del certificado de calibración del refractómetro, pues este debe ser expedido por un tercero diferente al fabricante (lo cual hace que no aparezca en los catálogos entregados en la Oferta de CTL Company).</w:t>
      </w:r>
    </w:p>
    <w:p w14:paraId="75AB4BA1" w14:textId="77777777" w:rsidR="008A4ED4" w:rsidRPr="008A4ED4" w:rsidRDefault="008A4ED4" w:rsidP="00877720">
      <w:pPr>
        <w:ind w:right="101"/>
        <w:jc w:val="center"/>
        <w:rPr>
          <w:rFonts w:ascii="Tahoma" w:eastAsia="Tahoma" w:hAnsi="Tahoma" w:cs="Tahoma"/>
          <w:b/>
          <w:sz w:val="20"/>
          <w:szCs w:val="20"/>
          <w:lang w:val="es-ES"/>
        </w:rPr>
      </w:pPr>
    </w:p>
    <w:p w14:paraId="4583A630" w14:textId="1CAC652D" w:rsidR="008A4ED4" w:rsidRDefault="008A4ED4" w:rsidP="008A4ED4">
      <w:pPr>
        <w:shd w:val="clear" w:color="auto" w:fill="FFFFFF"/>
        <w:jc w:val="both"/>
        <w:rPr>
          <w:rFonts w:ascii="Tahoma" w:hAnsi="Tahoma" w:cs="Arial"/>
          <w:i/>
          <w:sz w:val="16"/>
          <w:szCs w:val="16"/>
          <w:lang w:val="es-ES" w:eastAsia="es-CO"/>
        </w:rPr>
      </w:pPr>
      <w:r w:rsidRPr="008A4ED4">
        <w:rPr>
          <w:rFonts w:ascii="Tahoma" w:hAnsi="Tahoma" w:cs="Arial"/>
          <w:i/>
          <w:sz w:val="16"/>
          <w:szCs w:val="16"/>
          <w:lang w:val="es-ES" w:eastAsia="es-CO"/>
        </w:rPr>
        <w:t>En consecuencia, le solicitamos a la Universidad habilitarnos técnicamente, dado que en la propuesta el Proponente se acogió a la especificación técnica que exigía que el equipo contara con dicho certificado al momento de firmarla.</w:t>
      </w:r>
    </w:p>
    <w:p w14:paraId="1CB228D2" w14:textId="79D4BFFA" w:rsidR="008A4ED4" w:rsidRDefault="008A4ED4" w:rsidP="008A4ED4">
      <w:pPr>
        <w:shd w:val="clear" w:color="auto" w:fill="FFFFFF"/>
        <w:jc w:val="both"/>
        <w:rPr>
          <w:rFonts w:ascii="Tahoma" w:hAnsi="Tahoma" w:cs="Arial"/>
          <w:i/>
          <w:sz w:val="16"/>
          <w:szCs w:val="16"/>
          <w:lang w:val="es-ES" w:eastAsia="es-CO"/>
        </w:rPr>
      </w:pPr>
    </w:p>
    <w:p w14:paraId="57EBCF6C" w14:textId="353E0714" w:rsidR="008A4ED4" w:rsidRDefault="008A4ED4" w:rsidP="008A4ED4">
      <w:pPr>
        <w:shd w:val="clear" w:color="auto" w:fill="FFFFFF"/>
        <w:jc w:val="both"/>
        <w:rPr>
          <w:rFonts w:ascii="Tahoma" w:hAnsi="Tahoma" w:cs="Arial"/>
          <w:i/>
          <w:sz w:val="16"/>
          <w:szCs w:val="16"/>
          <w:lang w:val="es-ES" w:eastAsia="es-CO"/>
        </w:rPr>
      </w:pPr>
    </w:p>
    <w:p w14:paraId="0BB9ED7A" w14:textId="6B31CB3B" w:rsidR="00653948" w:rsidRDefault="008A4ED4" w:rsidP="008A4ED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RESPUESTA A LA OBSERVACION: </w:t>
      </w:r>
    </w:p>
    <w:p w14:paraId="5904BA67" w14:textId="77777777" w:rsidR="00653948" w:rsidRDefault="00653948" w:rsidP="008A4ED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D0250F2" w14:textId="71DC8DBC" w:rsidR="008A4ED4" w:rsidRPr="00176381" w:rsidRDefault="00653948" w:rsidP="008A4ED4">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NO SE ACEPTA LA OBSERVACIÓN</w:t>
      </w:r>
      <w:r w:rsidR="009009D8">
        <w:rPr>
          <w:rFonts w:ascii="Tahoma" w:hAnsi="Tahoma" w:cs="Tahoma"/>
          <w:b/>
          <w:sz w:val="20"/>
          <w:szCs w:val="20"/>
          <w:lang w:val="es-ES" w:bidi="es-CO"/>
        </w:rPr>
        <w:t xml:space="preserve">. </w:t>
      </w:r>
      <w:r w:rsidR="00150930" w:rsidRPr="00832414">
        <w:rPr>
          <w:rFonts w:ascii="Tahoma" w:hAnsi="Tahoma" w:cs="Tahoma"/>
          <w:bCs/>
          <w:sz w:val="20"/>
          <w:szCs w:val="20"/>
          <w:lang w:val="es-ES" w:bidi="es-CO"/>
        </w:rPr>
        <w:t>En el anexo 3 de la oferta no se especifica que incluye el c</w:t>
      </w:r>
      <w:r w:rsidR="00AD3A1D">
        <w:rPr>
          <w:rFonts w:ascii="Tahoma" w:hAnsi="Tahoma" w:cs="Tahoma"/>
          <w:bCs/>
          <w:sz w:val="20"/>
          <w:szCs w:val="20"/>
          <w:lang w:val="es-ES" w:bidi="es-CO"/>
        </w:rPr>
        <w:t>ertificado de calibración razón por la cual se mantiene el rechazo de la oferta en lo que a este ítem corresponde</w:t>
      </w:r>
    </w:p>
    <w:p w14:paraId="5931A54D" w14:textId="609F5722" w:rsidR="008A4ED4" w:rsidRDefault="008A4ED4" w:rsidP="008A4ED4">
      <w:pPr>
        <w:shd w:val="clear" w:color="auto" w:fill="FFFFFF"/>
        <w:jc w:val="both"/>
        <w:rPr>
          <w:rFonts w:ascii="Tahoma" w:hAnsi="Tahoma" w:cs="Arial"/>
          <w:i/>
          <w:sz w:val="16"/>
          <w:szCs w:val="16"/>
          <w:lang w:val="es-ES" w:eastAsia="es-CO"/>
        </w:rPr>
      </w:pPr>
    </w:p>
    <w:p w14:paraId="36BC51B9" w14:textId="77777777" w:rsidR="00082D58" w:rsidRPr="00323CDD" w:rsidRDefault="00082D58" w:rsidP="00082D58">
      <w:pPr>
        <w:autoSpaceDE w:val="0"/>
        <w:autoSpaceDN w:val="0"/>
        <w:adjustRightInd w:val="0"/>
        <w:rPr>
          <w:color w:val="000000"/>
          <w:lang w:eastAsia="en-CA"/>
        </w:rPr>
      </w:pPr>
    </w:p>
    <w:p w14:paraId="7197ED29" w14:textId="30580B54" w:rsidR="00082D58" w:rsidRPr="00082D58" w:rsidRDefault="00082D58" w:rsidP="00082D58">
      <w:pPr>
        <w:pStyle w:val="Prrafodelista"/>
        <w:numPr>
          <w:ilvl w:val="0"/>
          <w:numId w:val="30"/>
        </w:numPr>
        <w:shd w:val="clear" w:color="auto" w:fill="FFFFFF"/>
        <w:jc w:val="both"/>
        <w:rPr>
          <w:rFonts w:ascii="Tahoma" w:hAnsi="Tahoma" w:cs="Arial"/>
          <w:b/>
          <w:i/>
          <w:sz w:val="16"/>
          <w:szCs w:val="16"/>
          <w:lang w:val="es-ES" w:eastAsia="es-CO"/>
        </w:rPr>
      </w:pPr>
      <w:r w:rsidRPr="00082D58">
        <w:rPr>
          <w:rFonts w:ascii="Tahoma" w:hAnsi="Tahoma" w:cs="Arial"/>
          <w:b/>
          <w:i/>
          <w:sz w:val="16"/>
          <w:szCs w:val="16"/>
          <w:lang w:val="es-ES" w:eastAsia="es-CO"/>
        </w:rPr>
        <w:t xml:space="preserve">Especificaciones sobre los tubos necesarios para el Ítem 17 </w:t>
      </w:r>
    </w:p>
    <w:p w14:paraId="3AB862BC" w14:textId="4EB0A0E2" w:rsidR="00082D58" w:rsidRPr="00082D58" w:rsidRDefault="00082D58" w:rsidP="008A4ED4">
      <w:pPr>
        <w:shd w:val="clear" w:color="auto" w:fill="FFFFFF"/>
        <w:jc w:val="both"/>
        <w:rPr>
          <w:rFonts w:ascii="Tahoma" w:hAnsi="Tahoma" w:cs="Arial"/>
          <w:i/>
          <w:sz w:val="16"/>
          <w:szCs w:val="16"/>
          <w:lang w:eastAsia="es-CO"/>
        </w:rPr>
      </w:pPr>
    </w:p>
    <w:p w14:paraId="1E8FD650" w14:textId="6B644684" w:rsidR="00082D58" w:rsidRPr="006E50E9" w:rsidRDefault="006E50E9" w:rsidP="006E50E9">
      <w:pPr>
        <w:shd w:val="clear" w:color="auto" w:fill="FFFFFF"/>
        <w:jc w:val="both"/>
        <w:rPr>
          <w:rFonts w:ascii="Tahoma" w:hAnsi="Tahoma" w:cs="Arial"/>
          <w:i/>
          <w:sz w:val="16"/>
          <w:szCs w:val="16"/>
          <w:lang w:val="es-ES" w:eastAsia="es-CO"/>
        </w:rPr>
      </w:pPr>
      <w:r w:rsidRPr="006E50E9">
        <w:rPr>
          <w:rFonts w:ascii="Tahoma" w:hAnsi="Tahoma" w:cs="Arial"/>
          <w:i/>
          <w:sz w:val="16"/>
          <w:szCs w:val="16"/>
          <w:lang w:val="es-ES" w:eastAsia="es-CO"/>
        </w:rPr>
        <w:t>En cuanto a esta observación, la Universidad precisó:</w:t>
      </w:r>
    </w:p>
    <w:p w14:paraId="00F2351C" w14:textId="77777777" w:rsidR="006E50E9" w:rsidRDefault="006E50E9" w:rsidP="006E50E9">
      <w:pPr>
        <w:shd w:val="clear" w:color="auto" w:fill="FFFFFF"/>
        <w:jc w:val="both"/>
        <w:rPr>
          <w:rFonts w:ascii="Tahoma" w:hAnsi="Tahoma" w:cs="Arial"/>
          <w:i/>
          <w:sz w:val="16"/>
          <w:szCs w:val="16"/>
          <w:lang w:val="es-ES" w:eastAsia="es-CO"/>
        </w:rPr>
      </w:pPr>
    </w:p>
    <w:p w14:paraId="7B484636" w14:textId="510FD916" w:rsidR="00082D58" w:rsidRDefault="006E50E9" w:rsidP="006E50E9">
      <w:pPr>
        <w:shd w:val="clear" w:color="auto" w:fill="FFFFFF"/>
        <w:ind w:left="567" w:right="1094"/>
        <w:jc w:val="both"/>
        <w:rPr>
          <w:rFonts w:ascii="Tahoma" w:hAnsi="Tahoma" w:cs="Arial"/>
          <w:i/>
          <w:sz w:val="16"/>
          <w:szCs w:val="16"/>
          <w:lang w:val="es-ES" w:eastAsia="es-CO"/>
        </w:rPr>
      </w:pPr>
      <w:r w:rsidRPr="006E50E9">
        <w:rPr>
          <w:rFonts w:ascii="Tahoma" w:hAnsi="Tahoma" w:cs="Arial"/>
          <w:i/>
          <w:sz w:val="16"/>
          <w:szCs w:val="16"/>
          <w:lang w:val="es-ES" w:eastAsia="es-CO"/>
        </w:rPr>
        <w:t xml:space="preserve">“De acuerdo con las especificaciones técnicas del pliego de condiciones. Se debe incluir y entregar en el laboratorio todos los accesorios, tubos y adaptadores necesarios para su correcto funcionamiento. El oferente en referencia en su propuesta no oferta los tubos necesarios para su correcto funcionamiento ofrece (1) centrifuga, con un </w:t>
      </w:r>
      <w:r w:rsidRPr="006E50E9">
        <w:rPr>
          <w:rFonts w:ascii="Tahoma" w:hAnsi="Tahoma" w:cs="Arial"/>
          <w:i/>
          <w:sz w:val="16"/>
          <w:szCs w:val="16"/>
          <w:lang w:val="es-ES" w:eastAsia="es-CO"/>
        </w:rPr>
        <w:lastRenderedPageBreak/>
        <w:t>rotor oscilante de 4x145 ml y cuatro (4) porta tubos de 145ml, por lo que no cumple técnicamente con lo solicitado en el pliego de condiciones por lo que queda inhabilita dotado para este ítem.”</w:t>
      </w:r>
    </w:p>
    <w:p w14:paraId="718D7EFC" w14:textId="5C4D8B06" w:rsidR="00082D58" w:rsidRDefault="00082D58" w:rsidP="008A4ED4">
      <w:pPr>
        <w:shd w:val="clear" w:color="auto" w:fill="FFFFFF"/>
        <w:jc w:val="both"/>
        <w:rPr>
          <w:rFonts w:ascii="Tahoma" w:hAnsi="Tahoma" w:cs="Arial"/>
          <w:i/>
          <w:sz w:val="16"/>
          <w:szCs w:val="16"/>
          <w:lang w:val="es-ES" w:eastAsia="es-CO"/>
        </w:rPr>
      </w:pPr>
    </w:p>
    <w:p w14:paraId="0BA1E252" w14:textId="033DED8E" w:rsidR="008A4ED4"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Del mismo modo, es importante precisar que el Anexo 3 establece:</w:t>
      </w:r>
    </w:p>
    <w:p w14:paraId="79CF0140" w14:textId="156FFBF3" w:rsidR="0073476B" w:rsidRDefault="0073476B" w:rsidP="0073476B">
      <w:pPr>
        <w:shd w:val="clear" w:color="auto" w:fill="FFFFFF"/>
        <w:jc w:val="both"/>
        <w:rPr>
          <w:rFonts w:ascii="Tahoma" w:hAnsi="Tahoma" w:cs="Arial"/>
          <w:i/>
          <w:sz w:val="16"/>
          <w:szCs w:val="16"/>
          <w:lang w:val="es-ES" w:eastAsia="es-CO"/>
        </w:rPr>
      </w:pPr>
    </w:p>
    <w:p w14:paraId="042161E3" w14:textId="0FB4F552" w:rsidR="0073476B" w:rsidRDefault="0073476B" w:rsidP="0073476B">
      <w:pPr>
        <w:shd w:val="clear" w:color="auto" w:fill="FFFFFF"/>
        <w:jc w:val="both"/>
        <w:rPr>
          <w:rFonts w:ascii="Tahoma" w:hAnsi="Tahoma" w:cs="Arial"/>
          <w:i/>
          <w:sz w:val="16"/>
          <w:szCs w:val="16"/>
          <w:lang w:val="es-ES" w:eastAsia="es-CO"/>
        </w:rPr>
      </w:pPr>
    </w:p>
    <w:p w14:paraId="2C33F294" w14:textId="4C4CC5E5" w:rsid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noProof/>
          <w:sz w:val="16"/>
          <w:szCs w:val="16"/>
          <w:lang w:val="en-US" w:eastAsia="en-US"/>
        </w:rPr>
        <w:drawing>
          <wp:inline distT="0" distB="0" distL="0" distR="0" wp14:anchorId="629102A6" wp14:editId="6F773C2F">
            <wp:extent cx="6095365" cy="3424761"/>
            <wp:effectExtent l="0" t="0" r="635"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5365" cy="3424761"/>
                    </a:xfrm>
                    <a:prstGeom prst="rect">
                      <a:avLst/>
                    </a:prstGeom>
                    <a:noFill/>
                    <a:ln>
                      <a:noFill/>
                    </a:ln>
                  </pic:spPr>
                </pic:pic>
              </a:graphicData>
            </a:graphic>
          </wp:inline>
        </w:drawing>
      </w:r>
    </w:p>
    <w:p w14:paraId="3850AE8B" w14:textId="31CD9AD0" w:rsidR="0073476B" w:rsidRDefault="0073476B" w:rsidP="0073476B">
      <w:pPr>
        <w:shd w:val="clear" w:color="auto" w:fill="FFFFFF"/>
        <w:jc w:val="both"/>
        <w:rPr>
          <w:rFonts w:ascii="Tahoma" w:hAnsi="Tahoma" w:cs="Arial"/>
          <w:i/>
          <w:sz w:val="16"/>
          <w:szCs w:val="16"/>
          <w:lang w:val="es-ES" w:eastAsia="es-CO"/>
        </w:rPr>
      </w:pPr>
    </w:p>
    <w:p w14:paraId="37B8DD41" w14:textId="4A0CC939" w:rsidR="0073476B" w:rsidRDefault="0073476B" w:rsidP="0073476B">
      <w:pPr>
        <w:shd w:val="clear" w:color="auto" w:fill="FFFFFF"/>
        <w:jc w:val="both"/>
        <w:rPr>
          <w:rFonts w:ascii="Tahoma" w:hAnsi="Tahoma" w:cs="Arial"/>
          <w:i/>
          <w:sz w:val="16"/>
          <w:szCs w:val="16"/>
          <w:lang w:val="es-ES" w:eastAsia="es-CO"/>
        </w:rPr>
      </w:pPr>
    </w:p>
    <w:p w14:paraId="67907BE7" w14:textId="5E9683B1" w:rsid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En este orden y atendiendo a lo establecido en las especificaciones técnicas del Anexo 3, especificar los accesorios y los tubos con los que se entrega el equipo es potestativo del Proponente, por lo cual, este. al comprometerse con la puesta en marcha y correcto funcionamiento del equipo, asume la responsabilidad de los accesorios óptimos para este fin. Así pues, sobre este punto, el Proponente aclara que no especificó los tubos y los accesorios ateniendo a la prerrogativa del Anexo 3 elaborado por la Universidad, dado que fue formulada potestativamente y, por otro lado, precisa que garantiza la correcta entrega y puesta en funcionamiento de la centrifuga en el Edificio Techne Piso 7, de ser el adjudicatario del contrato. Lo anterior, en concordancia con lo establecido por el Consejo de Estado en la Sentencia 1997-05064 del 04 de junio de 2008, puesto que el pliego de condiciones es ley para las partes.</w:t>
      </w:r>
    </w:p>
    <w:p w14:paraId="4F46FCC2" w14:textId="715B880C" w:rsidR="0073476B" w:rsidRDefault="0073476B" w:rsidP="0073476B">
      <w:pPr>
        <w:shd w:val="clear" w:color="auto" w:fill="FFFFFF"/>
        <w:jc w:val="both"/>
        <w:rPr>
          <w:rFonts w:ascii="Tahoma" w:hAnsi="Tahoma" w:cs="Arial"/>
          <w:i/>
          <w:sz w:val="16"/>
          <w:szCs w:val="16"/>
          <w:lang w:val="es-ES" w:eastAsia="es-CO"/>
        </w:rPr>
      </w:pPr>
    </w:p>
    <w:p w14:paraId="5F7F31F0" w14:textId="53087A55" w:rsid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Lo anterior, teniendo en cuenta lo manifestado por el Consejo de Estado en la Sentencia 1997-05064 del 04 de junio de 2008:</w:t>
      </w:r>
    </w:p>
    <w:p w14:paraId="3756B659" w14:textId="149E3898" w:rsidR="0073476B" w:rsidRDefault="0073476B" w:rsidP="0073476B">
      <w:pPr>
        <w:shd w:val="clear" w:color="auto" w:fill="FFFFFF"/>
        <w:jc w:val="both"/>
        <w:rPr>
          <w:rFonts w:ascii="Tahoma" w:hAnsi="Tahoma" w:cs="Arial"/>
          <w:i/>
          <w:sz w:val="16"/>
          <w:szCs w:val="16"/>
          <w:lang w:val="es-ES" w:eastAsia="es-CO"/>
        </w:rPr>
      </w:pPr>
    </w:p>
    <w:p w14:paraId="28C4E0CC" w14:textId="5D4A5CA6" w:rsidR="0073476B" w:rsidRPr="0073476B" w:rsidRDefault="0073476B" w:rsidP="0073476B">
      <w:pPr>
        <w:shd w:val="clear" w:color="auto" w:fill="FFFFFF"/>
        <w:ind w:left="567" w:right="1094"/>
        <w:jc w:val="both"/>
        <w:rPr>
          <w:rFonts w:ascii="Tahoma" w:hAnsi="Tahoma" w:cs="Arial"/>
          <w:i/>
          <w:sz w:val="16"/>
          <w:szCs w:val="16"/>
          <w:lang w:val="es-ES" w:eastAsia="es-CO"/>
        </w:rPr>
      </w:pPr>
      <w:r w:rsidRPr="0073476B">
        <w:rPr>
          <w:rFonts w:ascii="Tahoma" w:hAnsi="Tahoma" w:cs="Arial"/>
          <w:i/>
          <w:sz w:val="16"/>
          <w:szCs w:val="16"/>
          <w:lang w:val="es-ES" w:eastAsia="es-CO"/>
        </w:rPr>
        <w:t xml:space="preserve">“En este orden de ideas, debe destacarse la importancia que tiene el pliego de condiciones en el procedimiento de selección del contratista, en cuanto que constituye el marco normativo que regula o disciplina, en especial, la licitación pública o concurso público y, por ende, las disposiciones en él contenidas, son de carácter vinculante tanto para la Administración como para los participantes en el procedimiento de selección y también para el contratista que resulte adjudicatario de la licitación o concurso, de donde se destaca el carácter obligatorio que le asiste al pliego de condiciones. </w:t>
      </w:r>
    </w:p>
    <w:p w14:paraId="08D13D86" w14:textId="77777777" w:rsidR="0073476B" w:rsidRPr="0073476B" w:rsidRDefault="0073476B" w:rsidP="0073476B">
      <w:pPr>
        <w:shd w:val="clear" w:color="auto" w:fill="FFFFFF"/>
        <w:ind w:left="567" w:right="1094"/>
        <w:jc w:val="both"/>
        <w:rPr>
          <w:rFonts w:ascii="Tahoma" w:hAnsi="Tahoma" w:cs="Arial"/>
          <w:i/>
          <w:sz w:val="16"/>
          <w:szCs w:val="16"/>
          <w:lang w:val="es-ES" w:eastAsia="es-CO"/>
        </w:rPr>
      </w:pPr>
    </w:p>
    <w:p w14:paraId="14EDE4E8" w14:textId="23F0CB47" w:rsidR="0073476B" w:rsidRDefault="0073476B" w:rsidP="0073476B">
      <w:pPr>
        <w:shd w:val="clear" w:color="auto" w:fill="FFFFFF"/>
        <w:ind w:left="567" w:right="1094"/>
        <w:jc w:val="both"/>
        <w:rPr>
          <w:rFonts w:ascii="Tahoma" w:hAnsi="Tahoma" w:cs="Arial"/>
          <w:i/>
          <w:sz w:val="16"/>
          <w:szCs w:val="16"/>
          <w:lang w:val="es-ES" w:eastAsia="es-CO"/>
        </w:rPr>
      </w:pPr>
      <w:r w:rsidRPr="0073476B">
        <w:rPr>
          <w:rFonts w:ascii="Tahoma" w:hAnsi="Tahoma" w:cs="Arial"/>
          <w:i/>
          <w:sz w:val="16"/>
          <w:szCs w:val="16"/>
          <w:lang w:val="es-ES" w:eastAsia="es-CO"/>
        </w:rPr>
        <w:t xml:space="preserve">Tal obligatoriedad del pliego, le ha merecido el calificativo de “ley de la licitación” y “ley del contrato” (5), en cuanto que sus disposiciones no sólo regulan la etapa de formación del contrato cuando se cumple el procedimiento de selección objetiva del contratista, sino que sus efectos trascienden después de la celebración </w:t>
      </w:r>
      <w:r w:rsidRPr="0073476B">
        <w:rPr>
          <w:rFonts w:ascii="Tahoma" w:hAnsi="Tahoma" w:cs="Arial"/>
          <w:i/>
          <w:sz w:val="16"/>
          <w:szCs w:val="16"/>
          <w:lang w:val="es-ES" w:eastAsia="es-CO"/>
        </w:rPr>
        <w:lastRenderedPageBreak/>
        <w:t>del contrato, para regular las relaciones entre las partes, fuente de derechos y de obligaciones y permanece aún para la etapa final, al momento de su liquidación”.</w:t>
      </w:r>
    </w:p>
    <w:p w14:paraId="32C0E810" w14:textId="2D938A5A" w:rsidR="0073476B" w:rsidRDefault="0073476B" w:rsidP="0073476B">
      <w:pPr>
        <w:shd w:val="clear" w:color="auto" w:fill="FFFFFF"/>
        <w:ind w:left="567" w:right="1094"/>
        <w:jc w:val="both"/>
        <w:rPr>
          <w:rFonts w:ascii="Tahoma" w:hAnsi="Tahoma" w:cs="Arial"/>
          <w:i/>
          <w:sz w:val="16"/>
          <w:szCs w:val="16"/>
          <w:lang w:val="es-ES" w:eastAsia="es-CO"/>
        </w:rPr>
      </w:pPr>
    </w:p>
    <w:p w14:paraId="102F5EB0" w14:textId="3FA0DED0" w:rsidR="0073476B" w:rsidRDefault="0073476B" w:rsidP="0073476B">
      <w:pPr>
        <w:shd w:val="clear" w:color="auto" w:fill="FFFFFF"/>
        <w:ind w:left="567" w:right="1094"/>
        <w:jc w:val="both"/>
        <w:rPr>
          <w:rFonts w:ascii="Tahoma" w:hAnsi="Tahoma" w:cs="Arial"/>
          <w:i/>
          <w:sz w:val="16"/>
          <w:szCs w:val="16"/>
          <w:lang w:val="es-ES" w:eastAsia="es-CO"/>
        </w:rPr>
      </w:pPr>
      <w:r w:rsidRPr="0073476B">
        <w:rPr>
          <w:rFonts w:ascii="Tahoma" w:hAnsi="Tahoma" w:cs="Arial"/>
          <w:i/>
          <w:sz w:val="16"/>
          <w:szCs w:val="16"/>
          <w:lang w:val="es-ES" w:eastAsia="es-CO"/>
        </w:rPr>
        <w:t xml:space="preserve">Aclaramos, que este </w:t>
      </w:r>
      <w:proofErr w:type="spellStart"/>
      <w:r w:rsidRPr="0073476B">
        <w:rPr>
          <w:rFonts w:ascii="Tahoma" w:hAnsi="Tahoma" w:cs="Arial"/>
          <w:i/>
          <w:sz w:val="16"/>
          <w:szCs w:val="16"/>
          <w:lang w:val="es-ES" w:eastAsia="es-CO"/>
        </w:rPr>
        <w:t>item</w:t>
      </w:r>
      <w:proofErr w:type="spellEnd"/>
      <w:r w:rsidRPr="0073476B">
        <w:rPr>
          <w:rFonts w:ascii="Tahoma" w:hAnsi="Tahoma" w:cs="Arial"/>
          <w:i/>
          <w:sz w:val="16"/>
          <w:szCs w:val="16"/>
          <w:lang w:val="es-ES" w:eastAsia="es-CO"/>
        </w:rPr>
        <w:t xml:space="preserve"> incluye: 1 centrifuga, 1 rotores basculantes (oscilantes): 4 x 145ml. 4 soportes para tubo, tubos y adaptadores necesarios para su correcto funcionamiento. Se entregara en el Laboratorio de Química donde y a quien designe la universidad, con </w:t>
      </w:r>
      <w:proofErr w:type="spellStart"/>
      <w:r w:rsidRPr="0073476B">
        <w:rPr>
          <w:rFonts w:ascii="Tahoma" w:hAnsi="Tahoma" w:cs="Arial"/>
          <w:i/>
          <w:sz w:val="16"/>
          <w:szCs w:val="16"/>
          <w:lang w:val="es-ES" w:eastAsia="es-CO"/>
        </w:rPr>
        <w:t>caacitacion</w:t>
      </w:r>
      <w:proofErr w:type="spellEnd"/>
      <w:r w:rsidRPr="0073476B">
        <w:rPr>
          <w:rFonts w:ascii="Tahoma" w:hAnsi="Tahoma" w:cs="Arial"/>
          <w:i/>
          <w:sz w:val="16"/>
          <w:szCs w:val="16"/>
          <w:lang w:val="es-ES" w:eastAsia="es-CO"/>
        </w:rPr>
        <w:t xml:space="preserve"> y en correcto funcionamiento.</w:t>
      </w:r>
    </w:p>
    <w:p w14:paraId="1569A12A" w14:textId="10588853" w:rsidR="0073476B" w:rsidRDefault="0073476B" w:rsidP="0073476B">
      <w:pPr>
        <w:shd w:val="clear" w:color="auto" w:fill="FFFFFF"/>
        <w:jc w:val="both"/>
        <w:rPr>
          <w:rFonts w:ascii="Tahoma" w:hAnsi="Tahoma" w:cs="Arial"/>
          <w:i/>
          <w:sz w:val="16"/>
          <w:szCs w:val="16"/>
          <w:lang w:val="es-ES" w:eastAsia="es-CO"/>
        </w:rPr>
      </w:pPr>
    </w:p>
    <w:p w14:paraId="3E9B2856" w14:textId="45C1020D" w:rsidR="0073476B" w:rsidRP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Por lo tanto, se le solicita a la Universidad declarar a CTL habilitado técnicamente.</w:t>
      </w:r>
    </w:p>
    <w:p w14:paraId="60D80A9D" w14:textId="77777777" w:rsidR="0073476B" w:rsidRDefault="0073476B" w:rsidP="00877720">
      <w:pPr>
        <w:ind w:right="101"/>
        <w:jc w:val="center"/>
        <w:rPr>
          <w:rFonts w:ascii="Tahoma" w:eastAsia="Tahoma" w:hAnsi="Tahoma" w:cs="Tahoma"/>
          <w:b/>
          <w:sz w:val="20"/>
          <w:szCs w:val="20"/>
          <w:lang w:val="es-ES"/>
        </w:rPr>
      </w:pPr>
    </w:p>
    <w:p w14:paraId="533E3290" w14:textId="704E766A" w:rsidR="00A66845" w:rsidRDefault="0073476B" w:rsidP="007F0F4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RESPUESTA A LA OBSERVACION: </w:t>
      </w:r>
    </w:p>
    <w:p w14:paraId="2665F054" w14:textId="77777777" w:rsidR="00A66845" w:rsidRDefault="00A66845" w:rsidP="007F0F4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31182255" w14:textId="4164DCA2" w:rsidR="007F0F47" w:rsidRDefault="00A66845" w:rsidP="007F0F4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color w:val="222222"/>
          <w:sz w:val="20"/>
          <w:szCs w:val="20"/>
          <w:lang w:eastAsia="es-CO"/>
        </w:rPr>
      </w:pPr>
      <w:r>
        <w:rPr>
          <w:rFonts w:ascii="Tahoma" w:hAnsi="Tahoma" w:cs="Tahoma"/>
          <w:b/>
          <w:sz w:val="20"/>
          <w:szCs w:val="20"/>
          <w:lang w:val="es-ES" w:bidi="es-CO"/>
        </w:rPr>
        <w:t>NO SE ACEPTA LA OBSERVACIÓN</w:t>
      </w:r>
      <w:r w:rsidR="007F0F47">
        <w:rPr>
          <w:rFonts w:ascii="Tahoma" w:hAnsi="Tahoma" w:cs="Tahoma"/>
          <w:b/>
          <w:sz w:val="20"/>
          <w:szCs w:val="20"/>
          <w:lang w:val="es-ES" w:bidi="es-CO"/>
        </w:rPr>
        <w:t xml:space="preserve">. </w:t>
      </w:r>
      <w:r w:rsidR="007F0F47" w:rsidRPr="007F0F47">
        <w:rPr>
          <w:rFonts w:ascii="Tahoma" w:hAnsi="Tahoma" w:cs="Tahoma"/>
          <w:bCs/>
          <w:sz w:val="20"/>
          <w:szCs w:val="20"/>
          <w:lang w:val="es-ES" w:bidi="es-CO"/>
        </w:rPr>
        <w:t xml:space="preserve">En el anexo 3 de la oferta no se especifica </w:t>
      </w:r>
      <w:r w:rsidR="007F0F47" w:rsidRPr="007F0F47">
        <w:rPr>
          <w:rFonts w:ascii="Tahoma" w:hAnsi="Tahoma" w:cs="Tahoma"/>
          <w:color w:val="222222"/>
          <w:sz w:val="20"/>
          <w:szCs w:val="20"/>
          <w:lang w:eastAsia="es-CO"/>
        </w:rPr>
        <w:t>el suministro de los tubos ne</w:t>
      </w:r>
      <w:r w:rsidR="00A91CD9">
        <w:rPr>
          <w:rFonts w:ascii="Tahoma" w:hAnsi="Tahoma" w:cs="Tahoma"/>
          <w:color w:val="222222"/>
          <w:sz w:val="20"/>
          <w:szCs w:val="20"/>
          <w:lang w:eastAsia="es-CO"/>
        </w:rPr>
        <w:t>cesarios para su funcionamiento, lo cual desconoce lo establecido en el pliego de condiciones conforme al cual en el anexo 3 “las características técnicas ítem ofertado deben estar completas”</w:t>
      </w:r>
    </w:p>
    <w:p w14:paraId="014F17C9" w14:textId="7BE647E3" w:rsidR="007F0F47" w:rsidRDefault="006F476C" w:rsidP="007F0F4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color w:val="222222"/>
          <w:sz w:val="20"/>
          <w:szCs w:val="20"/>
          <w:lang w:eastAsia="es-CO"/>
        </w:rPr>
      </w:pPr>
      <w:r>
        <w:rPr>
          <w:rFonts w:ascii="Tahoma" w:hAnsi="Tahoma" w:cs="Tahoma"/>
          <w:color w:val="222222"/>
          <w:sz w:val="20"/>
          <w:szCs w:val="20"/>
          <w:lang w:eastAsia="es-CO"/>
        </w:rPr>
        <w:t>Anexo 3 de la oferta:</w:t>
      </w:r>
    </w:p>
    <w:p w14:paraId="768EA503" w14:textId="1007F010" w:rsidR="007F0F47" w:rsidRDefault="007F0F47" w:rsidP="007F0F4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color w:val="222222"/>
          <w:sz w:val="20"/>
          <w:szCs w:val="20"/>
          <w:lang w:eastAsia="es-CO"/>
        </w:rPr>
      </w:pPr>
      <w:r>
        <w:rPr>
          <w:rFonts w:ascii="Tahoma" w:hAnsi="Tahoma" w:cs="Tahoma"/>
          <w:noProof/>
          <w:color w:val="222222"/>
          <w:sz w:val="20"/>
          <w:szCs w:val="20"/>
          <w:lang w:val="en-US" w:eastAsia="en-US"/>
        </w:rPr>
        <w:drawing>
          <wp:inline distT="0" distB="0" distL="0" distR="0" wp14:anchorId="1B914432" wp14:editId="11F4B506">
            <wp:extent cx="6095365" cy="4593590"/>
            <wp:effectExtent l="0" t="0" r="635" b="3810"/>
            <wp:docPr id="45" name="Imagen 4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Tabl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6095365" cy="4593590"/>
                    </a:xfrm>
                    <a:prstGeom prst="rect">
                      <a:avLst/>
                    </a:prstGeom>
                  </pic:spPr>
                </pic:pic>
              </a:graphicData>
            </a:graphic>
          </wp:inline>
        </w:drawing>
      </w:r>
    </w:p>
    <w:p w14:paraId="5137444E" w14:textId="73EC876E" w:rsidR="0073476B" w:rsidRPr="00176381" w:rsidRDefault="0073476B" w:rsidP="0073476B">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168AF08" w14:textId="77777777" w:rsidR="0073476B" w:rsidRPr="0073476B" w:rsidRDefault="0073476B" w:rsidP="0073476B">
      <w:pPr>
        <w:pStyle w:val="Prrafodelista"/>
        <w:numPr>
          <w:ilvl w:val="0"/>
          <w:numId w:val="30"/>
        </w:numPr>
        <w:shd w:val="clear" w:color="auto" w:fill="FFFFFF"/>
        <w:jc w:val="both"/>
        <w:rPr>
          <w:rFonts w:ascii="Tahoma" w:hAnsi="Tahoma" w:cs="Arial"/>
          <w:b/>
          <w:i/>
          <w:sz w:val="16"/>
          <w:szCs w:val="16"/>
          <w:lang w:val="es-ES" w:eastAsia="es-CO"/>
        </w:rPr>
      </w:pPr>
      <w:r w:rsidRPr="0073476B">
        <w:rPr>
          <w:rFonts w:ascii="Tahoma" w:hAnsi="Tahoma" w:cs="Arial"/>
          <w:b/>
          <w:i/>
          <w:sz w:val="16"/>
          <w:szCs w:val="16"/>
          <w:lang w:val="es-ES" w:eastAsia="es-CO"/>
        </w:rPr>
        <w:lastRenderedPageBreak/>
        <w:t xml:space="preserve">Certificaciones contractuales solicitadas en la Evaluación Final se encuentran dentro del RUP de CTL Company </w:t>
      </w:r>
    </w:p>
    <w:p w14:paraId="6093CEF5" w14:textId="77777777" w:rsidR="0073476B" w:rsidRDefault="0073476B" w:rsidP="0073476B">
      <w:pPr>
        <w:pStyle w:val="Prrafodelista"/>
        <w:ind w:left="1080" w:right="101"/>
        <w:rPr>
          <w:sz w:val="22"/>
          <w:szCs w:val="22"/>
        </w:rPr>
      </w:pPr>
    </w:p>
    <w:p w14:paraId="451A4CC4" w14:textId="5F360B58" w:rsid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Respecto a esta observación, la Universidad manifestó:</w:t>
      </w:r>
    </w:p>
    <w:p w14:paraId="375E0537" w14:textId="2CFAD08B" w:rsidR="0073476B" w:rsidRDefault="0073476B" w:rsidP="0073476B">
      <w:pPr>
        <w:shd w:val="clear" w:color="auto" w:fill="FFFFFF"/>
        <w:jc w:val="both"/>
        <w:rPr>
          <w:rFonts w:ascii="Tahoma" w:hAnsi="Tahoma" w:cs="Arial"/>
          <w:i/>
          <w:sz w:val="16"/>
          <w:szCs w:val="16"/>
          <w:lang w:val="es-ES" w:eastAsia="es-CO"/>
        </w:rPr>
      </w:pPr>
    </w:p>
    <w:p w14:paraId="2D1F3BDD" w14:textId="4D785601" w:rsidR="0073476B" w:rsidRPr="0073476B" w:rsidRDefault="0073476B" w:rsidP="0073476B">
      <w:pPr>
        <w:shd w:val="clear" w:color="auto" w:fill="FFFFFF"/>
        <w:ind w:left="567" w:right="1094"/>
        <w:jc w:val="both"/>
        <w:rPr>
          <w:rFonts w:ascii="Tahoma" w:hAnsi="Tahoma" w:cs="Arial"/>
          <w:i/>
          <w:sz w:val="16"/>
          <w:szCs w:val="16"/>
          <w:lang w:val="es-ES" w:eastAsia="es-CO"/>
        </w:rPr>
      </w:pPr>
      <w:r w:rsidRPr="00B914B6">
        <w:rPr>
          <w:rFonts w:ascii="Tahoma" w:hAnsi="Tahoma" w:cs="Arial"/>
          <w:i/>
          <w:sz w:val="16"/>
          <w:szCs w:val="16"/>
          <w:lang w:val="es-ES" w:eastAsia="es-CO"/>
        </w:rPr>
        <w:t>“En las certificaciones entregadas no parece que el proponente tenga experiencia en la venta de escáneres 3D, la certificación entregada se evidencia la experiencia en ventas de diversos equipos de laboratorios, se solicita al comité asesor que indique si se acepta la experiencia del proponente o se rechaza la experiencia. Se requiere Respuesta por el Comité Asesor de Contratación y la Oficina Asesora Jurídica para confirmar esta observación”.</w:t>
      </w:r>
    </w:p>
    <w:p w14:paraId="0FBA8BB1" w14:textId="77777777" w:rsidR="0073476B" w:rsidRDefault="0073476B" w:rsidP="00877720">
      <w:pPr>
        <w:ind w:right="101"/>
        <w:jc w:val="center"/>
        <w:rPr>
          <w:rFonts w:ascii="Tahoma" w:eastAsia="Tahoma" w:hAnsi="Tahoma" w:cs="Tahoma"/>
          <w:b/>
          <w:sz w:val="20"/>
          <w:szCs w:val="20"/>
          <w:lang w:val="es-ES"/>
        </w:rPr>
      </w:pPr>
    </w:p>
    <w:p w14:paraId="15A271AE" w14:textId="383F7921" w:rsidR="0073476B" w:rsidRDefault="0073476B" w:rsidP="0073476B">
      <w:pPr>
        <w:shd w:val="clear" w:color="auto" w:fill="FFFFFF"/>
        <w:jc w:val="both"/>
        <w:rPr>
          <w:rFonts w:ascii="Tahoma" w:hAnsi="Tahoma" w:cs="Arial"/>
          <w:i/>
          <w:sz w:val="16"/>
          <w:szCs w:val="16"/>
          <w:lang w:val="es-ES" w:eastAsia="es-CO"/>
        </w:rPr>
      </w:pPr>
      <w:r w:rsidRPr="0073476B">
        <w:rPr>
          <w:rFonts w:ascii="Tahoma" w:hAnsi="Tahoma" w:cs="Arial"/>
          <w:i/>
          <w:sz w:val="16"/>
          <w:szCs w:val="16"/>
          <w:lang w:val="es-ES" w:eastAsia="es-CO"/>
        </w:rPr>
        <w:t>En primer lugar, el Pliego de Condiciones señala sobre las certificaciones contractuales, lo siguiente:</w:t>
      </w:r>
    </w:p>
    <w:p w14:paraId="7616C4A5" w14:textId="6282F017" w:rsidR="0073476B" w:rsidRDefault="0073476B" w:rsidP="0073476B">
      <w:pPr>
        <w:shd w:val="clear" w:color="auto" w:fill="FFFFFF"/>
        <w:jc w:val="both"/>
        <w:rPr>
          <w:rFonts w:ascii="Tahoma" w:hAnsi="Tahoma" w:cs="Arial"/>
          <w:i/>
          <w:sz w:val="16"/>
          <w:szCs w:val="16"/>
          <w:lang w:val="es-ES" w:eastAsia="es-CO"/>
        </w:rPr>
      </w:pPr>
    </w:p>
    <w:p w14:paraId="4BAA03B1" w14:textId="0E68712E" w:rsidR="0073476B" w:rsidRDefault="0073476B" w:rsidP="0073476B">
      <w:pPr>
        <w:shd w:val="clear" w:color="auto" w:fill="FFFFFF"/>
        <w:ind w:left="567" w:right="1094"/>
        <w:jc w:val="both"/>
        <w:rPr>
          <w:rFonts w:ascii="Tahoma" w:hAnsi="Tahoma" w:cs="Arial"/>
          <w:i/>
          <w:sz w:val="16"/>
          <w:szCs w:val="16"/>
          <w:lang w:val="es-ES" w:eastAsia="es-CO"/>
        </w:rPr>
      </w:pPr>
      <w:r w:rsidRPr="0073476B">
        <w:rPr>
          <w:rFonts w:ascii="Tahoma" w:hAnsi="Tahoma" w:cs="Arial"/>
          <w:i/>
          <w:sz w:val="16"/>
          <w:szCs w:val="16"/>
          <w:lang w:val="es-ES" w:eastAsia="es-CO"/>
        </w:rPr>
        <w:t>“2.3.2. CERTIFICACIONES CONTRACTUALES Para acreditar la experiencia requerida en el presente proceso de selección contractual, el oferente deberá presentar entre 1 y 3 certificaciones de contratos por proponente, suscritos, ejecutados y terminados en los cinco (5) años anteriores a la fecha de cierre del presente proceso. En las certificaciones, de forma general, se debe poder constatar que los objetos de las mismas hayan consistido en el suministro o venta de equipos, de laboratorio o de emisoras, según el caso, así como también certificaciones en el suministro o venta de los mismos equipos para los cuales el</w:t>
      </w:r>
      <w:r w:rsidR="00A93809">
        <w:rPr>
          <w:rFonts w:ascii="Tahoma" w:hAnsi="Tahoma" w:cs="Arial"/>
          <w:i/>
          <w:sz w:val="16"/>
          <w:szCs w:val="16"/>
          <w:lang w:val="es-ES" w:eastAsia="es-CO"/>
        </w:rPr>
        <w:t xml:space="preserve"> </w:t>
      </w:r>
      <w:r w:rsidRPr="0073476B">
        <w:rPr>
          <w:rFonts w:ascii="Tahoma" w:hAnsi="Tahoma" w:cs="Arial"/>
          <w:i/>
          <w:sz w:val="16"/>
          <w:szCs w:val="16"/>
          <w:lang w:val="es-ES" w:eastAsia="es-CO"/>
        </w:rPr>
        <w:t xml:space="preserve">proponente presente oferta a la Universidad. La sumatoria de las certificaciones debe ser igual o superior al VALOR DE LA OFERTA PRESENTADA A LA CONVOCATORIA PÚBLICA, por el respectivo PROPONENTE. La evaluación de las certificaciones se realizará teniendo en cuenta la fecha de suscripción del contrato, convenio u otra denominación. Para el caso de certificados de contratos que correspondan a un Consorcio o a una Unión Temporal, el proponente informará únicamente el valor correspondiente al porcentaje de su participación. Cuando el proponente incluya valores que no correspondan a la experiencia aquí señalada, el contrato respectivo solo será tenido en cuenta en el valor correspondiente” </w:t>
      </w:r>
    </w:p>
    <w:p w14:paraId="0BE047AE" w14:textId="77777777" w:rsidR="0073476B" w:rsidRPr="0073476B" w:rsidRDefault="0073476B" w:rsidP="0073476B">
      <w:pPr>
        <w:shd w:val="clear" w:color="auto" w:fill="FFFFFF"/>
        <w:ind w:left="567" w:right="1094"/>
        <w:jc w:val="both"/>
        <w:rPr>
          <w:rFonts w:ascii="Tahoma" w:hAnsi="Tahoma" w:cs="Arial"/>
          <w:i/>
          <w:sz w:val="16"/>
          <w:szCs w:val="16"/>
          <w:lang w:val="es-ES" w:eastAsia="es-CO"/>
        </w:rPr>
      </w:pPr>
    </w:p>
    <w:p w14:paraId="4A351895" w14:textId="545C715F" w:rsidR="0073476B" w:rsidRDefault="0073476B" w:rsidP="0073476B">
      <w:pPr>
        <w:shd w:val="clear" w:color="auto" w:fill="FFFFFF"/>
        <w:ind w:left="567" w:right="1094"/>
        <w:jc w:val="both"/>
        <w:rPr>
          <w:rFonts w:ascii="Tahoma" w:hAnsi="Tahoma" w:cs="Arial"/>
          <w:i/>
          <w:sz w:val="16"/>
          <w:szCs w:val="16"/>
          <w:lang w:val="es-ES" w:eastAsia="es-CO"/>
        </w:rPr>
      </w:pPr>
      <w:r w:rsidRPr="0073476B">
        <w:rPr>
          <w:rFonts w:ascii="Tahoma" w:hAnsi="Tahoma" w:cs="Arial"/>
          <w:i/>
          <w:sz w:val="16"/>
          <w:szCs w:val="16"/>
          <w:lang w:val="es-ES" w:eastAsia="es-CO"/>
        </w:rPr>
        <w:t>(…)</w:t>
      </w:r>
    </w:p>
    <w:p w14:paraId="5AA21C10" w14:textId="181B8AAD" w:rsidR="0073476B" w:rsidRDefault="0073476B" w:rsidP="0073476B">
      <w:pPr>
        <w:shd w:val="clear" w:color="auto" w:fill="FFFFFF"/>
        <w:jc w:val="both"/>
        <w:rPr>
          <w:rFonts w:ascii="Tahoma" w:hAnsi="Tahoma" w:cs="Arial"/>
          <w:i/>
          <w:sz w:val="16"/>
          <w:szCs w:val="16"/>
          <w:lang w:val="es-ES" w:eastAsia="es-CO"/>
        </w:rPr>
      </w:pPr>
    </w:p>
    <w:p w14:paraId="73A3C1CC" w14:textId="6D488298" w:rsidR="0073476B" w:rsidRDefault="0073476B" w:rsidP="0073476B">
      <w:pPr>
        <w:shd w:val="clear" w:color="auto" w:fill="FFFFFF"/>
        <w:ind w:left="567" w:right="1094"/>
        <w:jc w:val="both"/>
        <w:rPr>
          <w:rFonts w:ascii="Tahoma" w:hAnsi="Tahoma" w:cs="Arial"/>
          <w:i/>
          <w:sz w:val="16"/>
          <w:szCs w:val="16"/>
          <w:u w:val="single"/>
          <w:lang w:val="es-ES" w:eastAsia="es-CO"/>
        </w:rPr>
      </w:pPr>
      <w:r w:rsidRPr="0073476B">
        <w:rPr>
          <w:rFonts w:ascii="Tahoma" w:hAnsi="Tahoma" w:cs="Arial"/>
          <w:i/>
          <w:sz w:val="16"/>
          <w:szCs w:val="16"/>
          <w:u w:val="single"/>
          <w:lang w:val="es-ES" w:eastAsia="es-CO"/>
        </w:rPr>
        <w:t>NOTA 2: En el evento de que el proponente presente más de tres (3) certificaciones, la Universidad puede revisar las que excedan de este número, a fin de verificar el cumplimiento del requisito de experiencia exigido.</w:t>
      </w:r>
    </w:p>
    <w:p w14:paraId="5B3EB343" w14:textId="0F6FFC1E" w:rsidR="00F42FE7" w:rsidRDefault="00F42FE7" w:rsidP="0073476B">
      <w:pPr>
        <w:shd w:val="clear" w:color="auto" w:fill="FFFFFF"/>
        <w:ind w:left="567" w:right="1094"/>
        <w:jc w:val="both"/>
        <w:rPr>
          <w:rFonts w:ascii="Tahoma" w:hAnsi="Tahoma" w:cs="Arial"/>
          <w:i/>
          <w:sz w:val="16"/>
          <w:szCs w:val="16"/>
          <w:u w:val="single"/>
          <w:lang w:val="es-ES" w:eastAsia="es-CO"/>
        </w:rPr>
      </w:pPr>
    </w:p>
    <w:p w14:paraId="5627B827" w14:textId="1C10E285" w:rsidR="00F42FE7" w:rsidRDefault="00F42FE7" w:rsidP="00F42FE7">
      <w:pPr>
        <w:shd w:val="clear" w:color="auto" w:fill="FFFFFF"/>
        <w:ind w:left="567" w:right="1094"/>
        <w:jc w:val="both"/>
        <w:rPr>
          <w:rFonts w:ascii="Tahoma" w:hAnsi="Tahoma" w:cs="Arial"/>
          <w:i/>
          <w:sz w:val="16"/>
          <w:szCs w:val="16"/>
          <w:u w:val="single"/>
          <w:lang w:val="es-ES" w:eastAsia="es-CO"/>
        </w:rPr>
      </w:pPr>
      <w:r w:rsidRPr="00F42FE7">
        <w:rPr>
          <w:rFonts w:ascii="Tahoma" w:hAnsi="Tahoma" w:cs="Arial"/>
          <w:i/>
          <w:sz w:val="16"/>
          <w:szCs w:val="16"/>
          <w:u w:val="single"/>
          <w:lang w:val="es-ES" w:eastAsia="es-CO"/>
        </w:rPr>
        <w:t>NOTA 3: Cada certificación deberá VENIR RESPALDADA POR FOTOCOPIA DEL CONTRATO, ORDEN DE COMPRA y/o de la facturación que se originó en el desarrollo del mismo. Certificaciones que no cuenten con las condiciones de cumplimiento antes mencionadas o no tengan anexo el documento de respaldo, no serán tenidas en cuenta, con el fin de evaluar el desempeño del proveedor en cada negociación, y verificar el cumplimiento a satisfacción del objeto de cada contrato que se esté certificando, sin perjuicio de la correspondiente subsanación. (se ha destacado).</w:t>
      </w:r>
    </w:p>
    <w:p w14:paraId="4ECEBCB1" w14:textId="6C29AADD" w:rsidR="00F42FE7" w:rsidRDefault="00F42FE7" w:rsidP="00F42FE7">
      <w:pPr>
        <w:shd w:val="clear" w:color="auto" w:fill="FFFFFF"/>
        <w:ind w:left="567" w:right="1094"/>
        <w:jc w:val="both"/>
        <w:rPr>
          <w:rFonts w:ascii="Tahoma" w:hAnsi="Tahoma" w:cs="Arial"/>
          <w:i/>
          <w:sz w:val="16"/>
          <w:szCs w:val="16"/>
          <w:u w:val="single"/>
          <w:lang w:val="es-ES" w:eastAsia="es-CO"/>
        </w:rPr>
      </w:pPr>
    </w:p>
    <w:p w14:paraId="158CD4F4" w14:textId="56D24112" w:rsidR="00F42FE7" w:rsidRDefault="00F42FE7" w:rsidP="00F42FE7">
      <w:pPr>
        <w:shd w:val="clear" w:color="auto" w:fill="FFFFFF"/>
        <w:ind w:left="567" w:right="1094"/>
        <w:jc w:val="both"/>
        <w:rPr>
          <w:rFonts w:ascii="Tahoma" w:hAnsi="Tahoma" w:cs="Arial"/>
          <w:i/>
          <w:sz w:val="16"/>
          <w:szCs w:val="16"/>
          <w:u w:val="single"/>
          <w:lang w:val="es-ES" w:eastAsia="es-CO"/>
        </w:rPr>
      </w:pPr>
    </w:p>
    <w:p w14:paraId="5B1744BA" w14:textId="7354A120" w:rsidR="00F42FE7" w:rsidRPr="00F42FE7" w:rsidRDefault="00F42FE7" w:rsidP="00F42FE7">
      <w:pPr>
        <w:shd w:val="clear" w:color="auto" w:fill="FFFFFF"/>
        <w:jc w:val="both"/>
        <w:rPr>
          <w:rFonts w:ascii="Tahoma" w:hAnsi="Tahoma" w:cs="Arial"/>
          <w:i/>
          <w:sz w:val="16"/>
          <w:szCs w:val="16"/>
          <w:lang w:val="es-ES" w:eastAsia="es-CO"/>
        </w:rPr>
      </w:pPr>
      <w:r w:rsidRPr="00F42FE7">
        <w:rPr>
          <w:rFonts w:ascii="Tahoma" w:hAnsi="Tahoma" w:cs="Arial"/>
          <w:i/>
          <w:sz w:val="16"/>
          <w:szCs w:val="16"/>
          <w:lang w:val="es-ES" w:eastAsia="es-CO"/>
        </w:rPr>
        <w:t>Ahora bien, entrando en materia, el reparo que el oferente que observo; presenta gira en torno a que dentro de las certificaciones que el Proponente CTL Company allegó, no se especifican “equipos de escáneres 3D”. No obstante, CTL Company, cumple con todos los requisitos señalados en el pliego para el tema de experiencia, adicionalmente aclaramos que, dentro del Registro Único de Proponentes (allegado con la oferta presentada por CTL Company), tiene sendas experiencias registradas con anterioridad a la fecha de presentación de la oferta que dan cumplimiento al requisito solicitado por la Universidad en la observación presentada en la Evaluación Final en relación con los “equipos de escáneres 3D”. A continuación, se relacionan los contratos en mención dentro del RUP de CTL de Company:</w:t>
      </w:r>
    </w:p>
    <w:p w14:paraId="1EDF81E2" w14:textId="18F644FD" w:rsidR="0073476B" w:rsidRDefault="00F42FE7" w:rsidP="0073476B">
      <w:pPr>
        <w:shd w:val="clear" w:color="auto" w:fill="FFFFFF"/>
        <w:jc w:val="both"/>
        <w:rPr>
          <w:rFonts w:ascii="Tahoma" w:hAnsi="Tahoma" w:cs="Arial"/>
          <w:i/>
          <w:sz w:val="16"/>
          <w:szCs w:val="16"/>
          <w:lang w:val="es-ES" w:eastAsia="es-CO"/>
        </w:rPr>
      </w:pPr>
      <w:r>
        <w:rPr>
          <w:rFonts w:ascii="Tahoma" w:hAnsi="Tahoma" w:cs="Arial"/>
          <w:i/>
          <w:sz w:val="16"/>
          <w:szCs w:val="16"/>
          <w:lang w:val="es-ES" w:eastAsia="es-CO"/>
        </w:rPr>
        <w:tab/>
      </w:r>
    </w:p>
    <w:p w14:paraId="3AC15E80" w14:textId="27531E02" w:rsidR="00F42FE7" w:rsidRDefault="00F42FE7" w:rsidP="0073476B">
      <w:pPr>
        <w:shd w:val="clear" w:color="auto" w:fill="FFFFFF"/>
        <w:jc w:val="both"/>
        <w:rPr>
          <w:rFonts w:ascii="Tahoma" w:hAnsi="Tahoma" w:cs="Arial"/>
          <w:i/>
          <w:sz w:val="16"/>
          <w:szCs w:val="16"/>
          <w:lang w:val="es-ES" w:eastAsia="es-CO"/>
        </w:rPr>
      </w:pPr>
    </w:p>
    <w:p w14:paraId="3AB2ED79" w14:textId="591AC851" w:rsidR="00F42FE7" w:rsidRDefault="00F42FE7" w:rsidP="0073476B">
      <w:pPr>
        <w:shd w:val="clear" w:color="auto" w:fill="FFFFFF"/>
        <w:jc w:val="both"/>
        <w:rPr>
          <w:noProof/>
          <w:lang w:val="en-US" w:eastAsia="en-US"/>
        </w:rPr>
      </w:pPr>
      <w:r>
        <w:rPr>
          <w:noProof/>
          <w:lang w:val="en-US" w:eastAsia="en-US"/>
        </w:rPr>
        <w:lastRenderedPageBreak/>
        <w:drawing>
          <wp:inline distT="0" distB="0" distL="0" distR="0" wp14:anchorId="6CD35373" wp14:editId="35065F17">
            <wp:extent cx="6095365" cy="1160780"/>
            <wp:effectExtent l="0" t="0" r="635"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5365" cy="1160780"/>
                    </a:xfrm>
                    <a:prstGeom prst="rect">
                      <a:avLst/>
                    </a:prstGeom>
                  </pic:spPr>
                </pic:pic>
              </a:graphicData>
            </a:graphic>
          </wp:inline>
        </w:drawing>
      </w:r>
      <w:r w:rsidRPr="00F42FE7">
        <w:rPr>
          <w:noProof/>
          <w:lang w:val="en-US" w:eastAsia="en-US"/>
        </w:rPr>
        <w:t xml:space="preserve"> </w:t>
      </w:r>
      <w:r>
        <w:rPr>
          <w:noProof/>
          <w:lang w:val="en-US" w:eastAsia="en-US"/>
        </w:rPr>
        <w:drawing>
          <wp:inline distT="0" distB="0" distL="0" distR="0" wp14:anchorId="7D885501" wp14:editId="2A780313">
            <wp:extent cx="6095365" cy="3838575"/>
            <wp:effectExtent l="0" t="0" r="63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5365" cy="3838575"/>
                    </a:xfrm>
                    <a:prstGeom prst="rect">
                      <a:avLst/>
                    </a:prstGeom>
                  </pic:spPr>
                </pic:pic>
              </a:graphicData>
            </a:graphic>
          </wp:inline>
        </w:drawing>
      </w:r>
    </w:p>
    <w:p w14:paraId="7383B226" w14:textId="1DD67749" w:rsidR="00F42FE7" w:rsidRDefault="00F42FE7" w:rsidP="0073476B">
      <w:pPr>
        <w:shd w:val="clear" w:color="auto" w:fill="FFFFFF"/>
        <w:jc w:val="both"/>
        <w:rPr>
          <w:rFonts w:ascii="Tahoma" w:hAnsi="Tahoma" w:cs="Arial"/>
          <w:i/>
          <w:sz w:val="16"/>
          <w:szCs w:val="16"/>
          <w:lang w:val="es-ES" w:eastAsia="es-CO"/>
        </w:rPr>
      </w:pPr>
      <w:r>
        <w:rPr>
          <w:noProof/>
          <w:lang w:val="en-US" w:eastAsia="en-US"/>
        </w:rPr>
        <w:lastRenderedPageBreak/>
        <w:drawing>
          <wp:inline distT="0" distB="0" distL="0" distR="0" wp14:anchorId="47AAFE04" wp14:editId="620940CB">
            <wp:extent cx="6095365" cy="3663950"/>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5365" cy="3663950"/>
                    </a:xfrm>
                    <a:prstGeom prst="rect">
                      <a:avLst/>
                    </a:prstGeom>
                  </pic:spPr>
                </pic:pic>
              </a:graphicData>
            </a:graphic>
          </wp:inline>
        </w:drawing>
      </w:r>
    </w:p>
    <w:p w14:paraId="4A7885AF" w14:textId="12D0BF0A" w:rsidR="00F42FE7" w:rsidRDefault="00077747" w:rsidP="0073476B">
      <w:pPr>
        <w:shd w:val="clear" w:color="auto" w:fill="FFFFFF"/>
        <w:jc w:val="both"/>
        <w:rPr>
          <w:rFonts w:ascii="Tahoma" w:hAnsi="Tahoma" w:cs="Arial"/>
          <w:i/>
          <w:sz w:val="16"/>
          <w:szCs w:val="16"/>
          <w:lang w:val="es-ES" w:eastAsia="es-CO"/>
        </w:rPr>
      </w:pPr>
      <w:r>
        <w:rPr>
          <w:noProof/>
          <w:lang w:val="en-US" w:eastAsia="en-US"/>
        </w:rPr>
        <w:lastRenderedPageBreak/>
        <w:drawing>
          <wp:inline distT="0" distB="0" distL="0" distR="0" wp14:anchorId="547282C7" wp14:editId="052C62A3">
            <wp:extent cx="6095365" cy="4665345"/>
            <wp:effectExtent l="0" t="0" r="635"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95365" cy="4665345"/>
                    </a:xfrm>
                    <a:prstGeom prst="rect">
                      <a:avLst/>
                    </a:prstGeom>
                  </pic:spPr>
                </pic:pic>
              </a:graphicData>
            </a:graphic>
          </wp:inline>
        </w:drawing>
      </w:r>
    </w:p>
    <w:p w14:paraId="6D3DA278" w14:textId="619CA4A8" w:rsidR="00077747" w:rsidRDefault="00077747" w:rsidP="0073476B">
      <w:pPr>
        <w:shd w:val="clear" w:color="auto" w:fill="FFFFFF"/>
        <w:jc w:val="both"/>
        <w:rPr>
          <w:rFonts w:ascii="Tahoma" w:hAnsi="Tahoma" w:cs="Arial"/>
          <w:i/>
          <w:sz w:val="16"/>
          <w:szCs w:val="16"/>
          <w:lang w:val="es-ES" w:eastAsia="es-CO"/>
        </w:rPr>
      </w:pPr>
      <w:r>
        <w:rPr>
          <w:noProof/>
          <w:lang w:val="en-US" w:eastAsia="en-US"/>
        </w:rPr>
        <w:lastRenderedPageBreak/>
        <w:drawing>
          <wp:inline distT="0" distB="0" distL="0" distR="0" wp14:anchorId="437C7D4E" wp14:editId="268A40F8">
            <wp:extent cx="5942965" cy="2818249"/>
            <wp:effectExtent l="0" t="0" r="635"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8214" cy="2820738"/>
                    </a:xfrm>
                    <a:prstGeom prst="rect">
                      <a:avLst/>
                    </a:prstGeom>
                  </pic:spPr>
                </pic:pic>
              </a:graphicData>
            </a:graphic>
          </wp:inline>
        </w:drawing>
      </w:r>
    </w:p>
    <w:p w14:paraId="51659E77" w14:textId="597EF9FF" w:rsidR="00077747" w:rsidRDefault="00077747" w:rsidP="0073476B">
      <w:pPr>
        <w:shd w:val="clear" w:color="auto" w:fill="FFFFFF"/>
        <w:jc w:val="both"/>
        <w:rPr>
          <w:rFonts w:ascii="Tahoma" w:hAnsi="Tahoma" w:cs="Arial"/>
          <w:i/>
          <w:sz w:val="16"/>
          <w:szCs w:val="16"/>
          <w:lang w:val="es-ES" w:eastAsia="es-CO"/>
        </w:rPr>
      </w:pPr>
      <w:r>
        <w:rPr>
          <w:noProof/>
          <w:lang w:val="en-US" w:eastAsia="en-US"/>
        </w:rPr>
        <w:drawing>
          <wp:inline distT="0" distB="0" distL="0" distR="0" wp14:anchorId="77497EE1" wp14:editId="7D3424A5">
            <wp:extent cx="5927725" cy="1261625"/>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16" cy="1264177"/>
                    </a:xfrm>
                    <a:prstGeom prst="rect">
                      <a:avLst/>
                    </a:prstGeom>
                  </pic:spPr>
                </pic:pic>
              </a:graphicData>
            </a:graphic>
          </wp:inline>
        </w:drawing>
      </w:r>
    </w:p>
    <w:p w14:paraId="314854E5" w14:textId="3EED9B8D" w:rsidR="00077747" w:rsidRDefault="00077747" w:rsidP="0073476B">
      <w:pPr>
        <w:shd w:val="clear" w:color="auto" w:fill="FFFFFF"/>
        <w:jc w:val="both"/>
        <w:rPr>
          <w:rFonts w:ascii="Tahoma" w:hAnsi="Tahoma" w:cs="Arial"/>
          <w:i/>
          <w:sz w:val="16"/>
          <w:szCs w:val="16"/>
          <w:lang w:val="es-ES" w:eastAsia="es-CO"/>
        </w:rPr>
      </w:pPr>
    </w:p>
    <w:p w14:paraId="3C753934" w14:textId="78205694" w:rsidR="00077747" w:rsidRDefault="00077747" w:rsidP="0073476B">
      <w:pPr>
        <w:shd w:val="clear" w:color="auto" w:fill="FFFFFF"/>
        <w:jc w:val="both"/>
        <w:rPr>
          <w:rFonts w:ascii="Tahoma" w:hAnsi="Tahoma" w:cs="Arial"/>
          <w:i/>
          <w:sz w:val="16"/>
          <w:szCs w:val="16"/>
          <w:lang w:val="es-ES" w:eastAsia="es-CO"/>
        </w:rPr>
      </w:pPr>
    </w:p>
    <w:p w14:paraId="0BA6720A" w14:textId="5CF5D24E" w:rsidR="00077747" w:rsidRDefault="00077747" w:rsidP="00077747">
      <w:pPr>
        <w:shd w:val="clear" w:color="auto" w:fill="FFFFFF"/>
        <w:jc w:val="both"/>
        <w:rPr>
          <w:rFonts w:ascii="Tahoma" w:hAnsi="Tahoma" w:cs="Arial"/>
          <w:i/>
          <w:sz w:val="16"/>
          <w:szCs w:val="16"/>
          <w:lang w:val="es-ES" w:eastAsia="es-CO"/>
        </w:rPr>
      </w:pPr>
      <w:r w:rsidRPr="00077747">
        <w:rPr>
          <w:rFonts w:ascii="Tahoma" w:hAnsi="Tahoma" w:cs="Arial"/>
          <w:i/>
          <w:sz w:val="16"/>
          <w:szCs w:val="16"/>
          <w:lang w:val="es-ES" w:eastAsia="es-CO"/>
        </w:rPr>
        <w:t>Es importante aclarar que el RUP tiene la capacidad de acreditar la experiencia del proponente, puesto que este registro tiene el efecto de oponibilidad de la información contenida allí. En consecuencia, le solicitamos a la Universidad que revise integralmente la propuesta presentada, dado que el RUP hace parte de ella y, tal como lo estableció Colombia Compra Eficiente en el Manual para determinar y verificar los requisitos habilitantes en los Procesos de Contratación:</w:t>
      </w:r>
    </w:p>
    <w:p w14:paraId="6C87610E" w14:textId="77777777" w:rsidR="00077747" w:rsidRDefault="00077747" w:rsidP="0073476B">
      <w:pPr>
        <w:shd w:val="clear" w:color="auto" w:fill="FFFFFF"/>
        <w:jc w:val="both"/>
        <w:rPr>
          <w:rFonts w:ascii="Tahoma" w:hAnsi="Tahoma" w:cs="Arial"/>
          <w:i/>
          <w:sz w:val="16"/>
          <w:szCs w:val="16"/>
          <w:lang w:val="es-ES" w:eastAsia="es-CO"/>
        </w:rPr>
      </w:pPr>
    </w:p>
    <w:p w14:paraId="74CF32B5" w14:textId="5C1AC118" w:rsidR="00F42FE7"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t>“El Registro Único de Proponentes es el instrumento a través del cual los proponentes acreditan su capacidad jurídica, financiera, organizacional y su experiencia. El certificado del RUP es la prueba de tales condiciones, por lo que las Entidades Estatales no pueden solicitar a los oferentes documentación adicional para verificar la información contenida en el mismo”.</w:t>
      </w:r>
    </w:p>
    <w:p w14:paraId="096E91E2" w14:textId="71DF4E9C" w:rsidR="004D07ED" w:rsidRDefault="004D07ED" w:rsidP="004D07ED">
      <w:pPr>
        <w:shd w:val="clear" w:color="auto" w:fill="FFFFFF"/>
        <w:ind w:left="567" w:right="1094"/>
        <w:jc w:val="both"/>
        <w:rPr>
          <w:rFonts w:ascii="Tahoma" w:hAnsi="Tahoma" w:cs="Arial"/>
          <w:i/>
          <w:sz w:val="16"/>
          <w:szCs w:val="16"/>
          <w:lang w:val="es-ES" w:eastAsia="es-CO"/>
        </w:rPr>
      </w:pPr>
    </w:p>
    <w:p w14:paraId="70B7FA7D" w14:textId="735A183C" w:rsidR="004D07ED" w:rsidRDefault="004D07ED" w:rsidP="004D07ED">
      <w:pPr>
        <w:shd w:val="clear" w:color="auto" w:fill="FFFFFF"/>
        <w:jc w:val="both"/>
        <w:rPr>
          <w:rFonts w:ascii="Tahoma" w:hAnsi="Tahoma" w:cs="Arial"/>
          <w:i/>
          <w:sz w:val="16"/>
          <w:szCs w:val="16"/>
          <w:lang w:val="es-ES" w:eastAsia="es-CO"/>
        </w:rPr>
      </w:pPr>
      <w:r w:rsidRPr="004D07ED">
        <w:rPr>
          <w:rFonts w:ascii="Tahoma" w:hAnsi="Tahoma" w:cs="Arial"/>
          <w:i/>
          <w:sz w:val="16"/>
          <w:szCs w:val="16"/>
          <w:lang w:val="es-ES" w:eastAsia="es-CO"/>
        </w:rPr>
        <w:t xml:space="preserve">De este modo, le solicitamos a la Universidad reconocer la capacidad del RUP al momento de la acreditación de la información específica solicitada por el oferente. Adicionalmente, es importante aclarar que, amparados en la Nota 2 del numeral 2.3.2. de los Pliegos de Condiciones antes citada, solicitamos que sea tenida en cuenta la experiencia adicional (más de tres certificaciones) que se detalla del RUP dada su calidad de experiencia habilitante (y, por lo tanto, subsanable) y se allega con el presente escrito los respaldos solicitados en la Nota 3 del numeral 2.3.2. del Pliego de Condiciones anteriormente citado. </w:t>
      </w:r>
    </w:p>
    <w:p w14:paraId="6260B0AD" w14:textId="77777777" w:rsidR="004D07ED" w:rsidRPr="004D07ED" w:rsidRDefault="004D07ED" w:rsidP="004D07ED">
      <w:pPr>
        <w:shd w:val="clear" w:color="auto" w:fill="FFFFFF"/>
        <w:jc w:val="both"/>
        <w:rPr>
          <w:rFonts w:ascii="Tahoma" w:hAnsi="Tahoma" w:cs="Arial"/>
          <w:i/>
          <w:sz w:val="16"/>
          <w:szCs w:val="16"/>
          <w:lang w:val="es-ES" w:eastAsia="es-CO"/>
        </w:rPr>
      </w:pPr>
    </w:p>
    <w:p w14:paraId="1ED7A9C4" w14:textId="5D1181FF" w:rsidR="004D07ED" w:rsidRDefault="004D07ED" w:rsidP="004D07ED">
      <w:pPr>
        <w:shd w:val="clear" w:color="auto" w:fill="FFFFFF"/>
        <w:jc w:val="both"/>
        <w:rPr>
          <w:rFonts w:ascii="Tahoma" w:hAnsi="Tahoma" w:cs="Arial"/>
          <w:i/>
          <w:sz w:val="16"/>
          <w:szCs w:val="16"/>
          <w:lang w:val="es-ES" w:eastAsia="es-CO"/>
        </w:rPr>
      </w:pPr>
      <w:r w:rsidRPr="004D07ED">
        <w:rPr>
          <w:rFonts w:ascii="Tahoma" w:hAnsi="Tahoma" w:cs="Arial"/>
          <w:i/>
          <w:sz w:val="16"/>
          <w:szCs w:val="16"/>
          <w:lang w:val="es-ES" w:eastAsia="es-CO"/>
        </w:rPr>
        <w:t>Sobre este punto es importante aclarar que en ningún momento el Proponente pretende infringir alguna norma de selección objetiva, dado que comprende que los contratos antes relacionados fueron allegados y puestos en conocimiento de la Universidad mediante el RUP en la fecha de la presentación de la propuesta y su ejecución fue previa a la apertura de la Convocatoria. Lo anterior teniendo en cuenta lo establecido por el Consejo de Estado, Sala de lo Contencioso Administrativo, en la Sentencia del 19 de abril de 2018:</w:t>
      </w:r>
    </w:p>
    <w:p w14:paraId="6ADD0367" w14:textId="3266D8DB" w:rsidR="00F42FE7" w:rsidRDefault="00F42FE7" w:rsidP="0073476B">
      <w:pPr>
        <w:shd w:val="clear" w:color="auto" w:fill="FFFFFF"/>
        <w:jc w:val="both"/>
        <w:rPr>
          <w:rFonts w:ascii="Tahoma" w:hAnsi="Tahoma" w:cs="Arial"/>
          <w:i/>
          <w:sz w:val="16"/>
          <w:szCs w:val="16"/>
          <w:lang w:val="es-ES" w:eastAsia="es-CO"/>
        </w:rPr>
      </w:pPr>
    </w:p>
    <w:p w14:paraId="23F4E7C9" w14:textId="77777777" w:rsidR="004D07ED" w:rsidRPr="004D07ED"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lastRenderedPageBreak/>
        <w:t>“La regla de la primacía de lo sustancial sobre lo formal, en virtud de la cual se reafirmó que no pueden rechazarse las propuestas por la ausencia de requisitos que no constituyan factores de escogencia y puntualizó que está prohibido a la entidad estatal permitir que se acrediten circunstancias ocurridas con posterioridad al cierre del proceso, así como aceptar que se adicione o mejore el contenido de la oferta:</w:t>
      </w:r>
    </w:p>
    <w:p w14:paraId="50C37EB2" w14:textId="57103603" w:rsidR="004D07ED" w:rsidRPr="004D07ED"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t xml:space="preserve"> </w:t>
      </w:r>
    </w:p>
    <w:p w14:paraId="76E043BC" w14:textId="056CC392" w:rsidR="004D07ED" w:rsidRPr="004D07ED"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t xml:space="preserve">“Artículo 2.2.8. Reglas de subsanabilidad. En todo proceso de selección de contratistas primará lo sustancial sobre lo formal. En consecuencia, no podrá rechazarse una propuesta por la ausencia de requisitos o la falta de documentos que verifiquen las condiciones del proponente o soporten el contenido de la oferta, y que no constituyan los factores de escogencia establecidos por la entidad en el pliego de condiciones, de conformidad con lo previsto en los numerales del artículo 5° de la Ley 1150 de 2007 y en el presente decreto. </w:t>
      </w:r>
    </w:p>
    <w:p w14:paraId="38975855" w14:textId="77777777" w:rsidR="004D07ED" w:rsidRPr="004D07ED" w:rsidRDefault="004D07ED" w:rsidP="004D07ED">
      <w:pPr>
        <w:shd w:val="clear" w:color="auto" w:fill="FFFFFF"/>
        <w:ind w:left="567" w:right="1094"/>
        <w:jc w:val="both"/>
        <w:rPr>
          <w:rFonts w:ascii="Tahoma" w:hAnsi="Tahoma" w:cs="Arial"/>
          <w:i/>
          <w:sz w:val="16"/>
          <w:szCs w:val="16"/>
          <w:lang w:val="es-ES" w:eastAsia="es-CO"/>
        </w:rPr>
      </w:pPr>
    </w:p>
    <w:p w14:paraId="149371AB" w14:textId="212499BC" w:rsidR="004D07ED" w:rsidRPr="004D07ED"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t xml:space="preserve">(…) </w:t>
      </w:r>
    </w:p>
    <w:p w14:paraId="142A8782" w14:textId="77777777" w:rsidR="004D07ED" w:rsidRPr="004D07ED" w:rsidRDefault="004D07ED" w:rsidP="004D07ED">
      <w:pPr>
        <w:shd w:val="clear" w:color="auto" w:fill="FFFFFF"/>
        <w:ind w:left="567" w:right="1094"/>
        <w:jc w:val="both"/>
        <w:rPr>
          <w:rFonts w:ascii="Tahoma" w:hAnsi="Tahoma" w:cs="Arial"/>
          <w:i/>
          <w:sz w:val="16"/>
          <w:szCs w:val="16"/>
          <w:lang w:val="es-ES" w:eastAsia="es-CO"/>
        </w:rPr>
      </w:pPr>
    </w:p>
    <w:p w14:paraId="6AA97EC7" w14:textId="3C925C19" w:rsidR="004D07ED" w:rsidRDefault="004D07ED" w:rsidP="004D07ED">
      <w:pPr>
        <w:shd w:val="clear" w:color="auto" w:fill="FFFFFF"/>
        <w:ind w:left="567" w:right="1094"/>
        <w:jc w:val="both"/>
        <w:rPr>
          <w:rFonts w:ascii="Tahoma" w:hAnsi="Tahoma" w:cs="Arial"/>
          <w:i/>
          <w:sz w:val="16"/>
          <w:szCs w:val="16"/>
          <w:lang w:val="es-ES" w:eastAsia="es-CO"/>
        </w:rPr>
      </w:pPr>
      <w:r w:rsidRPr="004D07ED">
        <w:rPr>
          <w:rFonts w:ascii="Tahoma" w:hAnsi="Tahoma" w:cs="Arial"/>
          <w:i/>
          <w:sz w:val="16"/>
          <w:szCs w:val="16"/>
          <w:lang w:val="es-ES" w:eastAsia="es-CO"/>
        </w:rPr>
        <w:t>“En ningún caso la entidad podrá señalar taxativamente los requisitos o documentos subsanables o no subsanables en el pliego de condiciones, ni permitir que se subsane la falta de capacidad para presentar la oferta, ni que se acrediten circunstancias ocurridas con posterioridad al cierre del proceso, así como tampoco que se adicione o mejore el contenido de la oferta”.</w:t>
      </w:r>
    </w:p>
    <w:p w14:paraId="55E40538" w14:textId="77777777" w:rsidR="002F42B3" w:rsidRPr="004D07ED" w:rsidRDefault="002F42B3" w:rsidP="004D07ED">
      <w:pPr>
        <w:shd w:val="clear" w:color="auto" w:fill="FFFFFF"/>
        <w:ind w:left="567" w:right="1094"/>
        <w:jc w:val="both"/>
        <w:rPr>
          <w:rFonts w:ascii="Tahoma" w:hAnsi="Tahoma" w:cs="Arial"/>
          <w:i/>
          <w:sz w:val="16"/>
          <w:szCs w:val="16"/>
          <w:lang w:val="es-ES" w:eastAsia="es-CO"/>
        </w:rPr>
      </w:pPr>
    </w:p>
    <w:p w14:paraId="0B5E5A61" w14:textId="27A922E4" w:rsidR="002F42B3" w:rsidRPr="002F42B3" w:rsidRDefault="002F42B3" w:rsidP="002F42B3">
      <w:pPr>
        <w:shd w:val="clear" w:color="auto" w:fill="FFFFFF"/>
        <w:jc w:val="both"/>
        <w:rPr>
          <w:rFonts w:ascii="Tahoma" w:hAnsi="Tahoma" w:cs="Arial"/>
          <w:i/>
          <w:sz w:val="16"/>
          <w:szCs w:val="16"/>
          <w:lang w:val="es-ES" w:eastAsia="es-CO"/>
        </w:rPr>
      </w:pPr>
      <w:r w:rsidRPr="002F42B3">
        <w:rPr>
          <w:rFonts w:ascii="Tahoma" w:hAnsi="Tahoma" w:cs="Arial"/>
          <w:i/>
          <w:sz w:val="16"/>
          <w:szCs w:val="16"/>
          <w:lang w:val="es-ES" w:eastAsia="es-CO"/>
        </w:rPr>
        <w:t xml:space="preserve">Recordemos además que el Pliego de Condiciones con completa claridad señala en el numeral 1.28 que es posible subsanar, en el marco de este proceso de selección, hasta la audiencia de adjudicación: </w:t>
      </w:r>
    </w:p>
    <w:p w14:paraId="1EAC4DBC" w14:textId="77777777" w:rsidR="002F42B3" w:rsidRPr="002F42B3" w:rsidRDefault="002F42B3" w:rsidP="002F42B3">
      <w:pPr>
        <w:shd w:val="clear" w:color="auto" w:fill="FFFFFF"/>
        <w:jc w:val="both"/>
        <w:rPr>
          <w:rFonts w:ascii="Tahoma" w:hAnsi="Tahoma" w:cs="Arial"/>
          <w:i/>
          <w:sz w:val="16"/>
          <w:szCs w:val="16"/>
          <w:lang w:val="es-ES" w:eastAsia="es-CO"/>
        </w:rPr>
      </w:pPr>
    </w:p>
    <w:p w14:paraId="33D24167" w14:textId="3DBDFCA7" w:rsidR="004D07ED" w:rsidRPr="002F42B3" w:rsidRDefault="002F42B3" w:rsidP="002F42B3">
      <w:pPr>
        <w:shd w:val="clear" w:color="auto" w:fill="FFFFFF"/>
        <w:jc w:val="both"/>
        <w:rPr>
          <w:rFonts w:ascii="Tahoma" w:hAnsi="Tahoma" w:cs="Arial"/>
          <w:i/>
          <w:sz w:val="16"/>
          <w:szCs w:val="16"/>
          <w:lang w:val="es-ES" w:eastAsia="es-CO"/>
        </w:rPr>
      </w:pPr>
      <w:r w:rsidRPr="002F42B3">
        <w:rPr>
          <w:rFonts w:ascii="Tahoma" w:hAnsi="Tahoma" w:cs="Arial"/>
          <w:i/>
          <w:sz w:val="16"/>
          <w:szCs w:val="16"/>
          <w:lang w:val="es-ES" w:eastAsia="es-CO"/>
        </w:rPr>
        <w:t xml:space="preserve">NOTA: Subsanamos, aclaramos y adjuntamos experiencia relacionada en el anterior cuadro </w:t>
      </w:r>
      <w:proofErr w:type="spellStart"/>
      <w:r w:rsidRPr="002F42B3">
        <w:rPr>
          <w:rFonts w:ascii="Tahoma" w:hAnsi="Tahoma" w:cs="Arial"/>
          <w:i/>
          <w:sz w:val="16"/>
          <w:szCs w:val="16"/>
          <w:lang w:val="es-ES" w:eastAsia="es-CO"/>
        </w:rPr>
        <w:t>Item</w:t>
      </w:r>
      <w:proofErr w:type="spellEnd"/>
      <w:r w:rsidRPr="002F42B3">
        <w:rPr>
          <w:rFonts w:ascii="Tahoma" w:hAnsi="Tahoma" w:cs="Arial"/>
          <w:i/>
          <w:sz w:val="16"/>
          <w:szCs w:val="16"/>
          <w:lang w:val="es-ES" w:eastAsia="es-CO"/>
        </w:rPr>
        <w:t xml:space="preserve"> 1- Colegio Mayor de Antioquia. Por valor de 376,89 SMMLV.</w:t>
      </w:r>
    </w:p>
    <w:p w14:paraId="5E0643E9" w14:textId="31681C75" w:rsidR="002F42B3" w:rsidRDefault="002F42B3" w:rsidP="004D07ED">
      <w:pPr>
        <w:shd w:val="clear" w:color="auto" w:fill="FFFFFF"/>
        <w:jc w:val="both"/>
        <w:rPr>
          <w:rFonts w:ascii="Tahoma" w:hAnsi="Tahoma" w:cs="Arial"/>
          <w:i/>
          <w:sz w:val="16"/>
          <w:szCs w:val="16"/>
          <w:lang w:val="es-ES" w:eastAsia="es-CO"/>
        </w:rPr>
      </w:pPr>
    </w:p>
    <w:p w14:paraId="0218940B" w14:textId="451F9B07" w:rsidR="002F42B3" w:rsidRDefault="002F42B3" w:rsidP="002F42B3">
      <w:pPr>
        <w:shd w:val="clear" w:color="auto" w:fill="FFFFFF"/>
        <w:ind w:left="567" w:right="1094"/>
        <w:jc w:val="both"/>
        <w:rPr>
          <w:rFonts w:ascii="Tahoma" w:hAnsi="Tahoma" w:cs="Arial"/>
          <w:i/>
          <w:sz w:val="16"/>
          <w:szCs w:val="16"/>
          <w:lang w:val="es-ES" w:eastAsia="es-CO"/>
        </w:rPr>
      </w:pPr>
      <w:r w:rsidRPr="002F42B3">
        <w:rPr>
          <w:rFonts w:ascii="Tahoma" w:hAnsi="Tahoma" w:cs="Arial"/>
          <w:i/>
          <w:sz w:val="16"/>
          <w:szCs w:val="16"/>
          <w:lang w:val="es-ES" w:eastAsia="es-CO"/>
        </w:rPr>
        <w:t>“1.28. PROCEDIMIENTO DE SUBSANACIÓN</w:t>
      </w:r>
    </w:p>
    <w:p w14:paraId="688B298B" w14:textId="3DC596B5" w:rsidR="002F42B3" w:rsidRDefault="002F42B3" w:rsidP="002F42B3">
      <w:pPr>
        <w:shd w:val="clear" w:color="auto" w:fill="FFFFFF"/>
        <w:ind w:left="567" w:right="1094"/>
        <w:jc w:val="both"/>
        <w:rPr>
          <w:rFonts w:ascii="Tahoma" w:hAnsi="Tahoma" w:cs="Arial"/>
          <w:i/>
          <w:sz w:val="16"/>
          <w:szCs w:val="16"/>
          <w:lang w:val="es-ES" w:eastAsia="es-CO"/>
        </w:rPr>
      </w:pPr>
    </w:p>
    <w:p w14:paraId="60337618" w14:textId="012B979B" w:rsidR="002F42B3" w:rsidRDefault="002F42B3" w:rsidP="002F42B3">
      <w:pPr>
        <w:shd w:val="clear" w:color="auto" w:fill="FFFFFF"/>
        <w:ind w:left="567" w:right="1094"/>
        <w:jc w:val="both"/>
        <w:rPr>
          <w:rFonts w:ascii="Tahoma" w:hAnsi="Tahoma" w:cs="Arial"/>
          <w:i/>
          <w:sz w:val="16"/>
          <w:szCs w:val="16"/>
          <w:lang w:val="es-ES" w:eastAsia="es-CO"/>
        </w:rPr>
      </w:pPr>
      <w:r w:rsidRPr="002F42B3">
        <w:rPr>
          <w:rFonts w:ascii="Tahoma" w:hAnsi="Tahoma" w:cs="Arial"/>
          <w:i/>
          <w:sz w:val="16"/>
          <w:szCs w:val="16"/>
          <w:lang w:val="es-ES" w:eastAsia="es-CO"/>
        </w:rPr>
        <w:t>(…)</w:t>
      </w:r>
    </w:p>
    <w:p w14:paraId="0063D48D" w14:textId="10DDE464" w:rsidR="002F42B3" w:rsidRDefault="002F42B3" w:rsidP="004D07ED">
      <w:pPr>
        <w:shd w:val="clear" w:color="auto" w:fill="FFFFFF"/>
        <w:jc w:val="both"/>
        <w:rPr>
          <w:rFonts w:ascii="Tahoma" w:hAnsi="Tahoma" w:cs="Arial"/>
          <w:i/>
          <w:sz w:val="16"/>
          <w:szCs w:val="16"/>
          <w:lang w:val="es-ES" w:eastAsia="es-CO"/>
        </w:rPr>
      </w:pPr>
    </w:p>
    <w:p w14:paraId="2B8F9406" w14:textId="1A0CDFAC" w:rsidR="002F42B3" w:rsidRDefault="002F42B3" w:rsidP="002F42B3">
      <w:pPr>
        <w:shd w:val="clear" w:color="auto" w:fill="FFFFFF"/>
        <w:ind w:left="567" w:right="1094"/>
        <w:jc w:val="both"/>
        <w:rPr>
          <w:rFonts w:ascii="Tahoma" w:hAnsi="Tahoma" w:cs="Arial"/>
          <w:i/>
          <w:sz w:val="16"/>
          <w:szCs w:val="16"/>
          <w:lang w:val="es-ES" w:eastAsia="es-CO"/>
        </w:rPr>
      </w:pPr>
      <w:r w:rsidRPr="002F42B3">
        <w:rPr>
          <w:rFonts w:ascii="Tahoma" w:hAnsi="Tahoma" w:cs="Arial"/>
          <w:i/>
          <w:sz w:val="16"/>
          <w:szCs w:val="16"/>
          <w:u w:val="single"/>
          <w:lang w:val="es-ES" w:eastAsia="es-CO"/>
        </w:rPr>
        <w:t>Para efectos de subsanar, el proponente podrá hacerlo hasta la audiencia de adjudicación, inclusive, en virtud del principio de primacía de lo sustancial sobre lo formal.</w:t>
      </w:r>
      <w:r w:rsidRPr="002F42B3">
        <w:rPr>
          <w:rFonts w:ascii="Tahoma" w:hAnsi="Tahoma" w:cs="Arial"/>
          <w:i/>
          <w:sz w:val="16"/>
          <w:szCs w:val="16"/>
          <w:lang w:val="es-ES" w:eastAsia="es-CO"/>
        </w:rPr>
        <w:t xml:space="preserve"> De esto no ser así, se considerará que el oferente no presenta interés en el proceso, y su participación en este se tendrá por finalizada y su oferta rechazada.”</w:t>
      </w:r>
    </w:p>
    <w:p w14:paraId="72706567" w14:textId="5CEF0D83" w:rsidR="002F42B3" w:rsidRDefault="002F42B3" w:rsidP="004D07ED">
      <w:pPr>
        <w:shd w:val="clear" w:color="auto" w:fill="FFFFFF"/>
        <w:jc w:val="both"/>
        <w:rPr>
          <w:rFonts w:ascii="Tahoma" w:hAnsi="Tahoma" w:cs="Arial"/>
          <w:i/>
          <w:sz w:val="16"/>
          <w:szCs w:val="16"/>
          <w:lang w:val="es-ES" w:eastAsia="es-CO"/>
        </w:rPr>
      </w:pPr>
    </w:p>
    <w:p w14:paraId="4F997E5D" w14:textId="0D21B493" w:rsidR="00E742F7" w:rsidRDefault="00E742F7" w:rsidP="00E742F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RESPUESTA A LA OBSERVACION: </w:t>
      </w:r>
    </w:p>
    <w:p w14:paraId="61192CD0" w14:textId="1DD9175C" w:rsidR="00B914B6" w:rsidRDefault="00B914B6" w:rsidP="00E742F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2C61D833" w14:textId="053674FD" w:rsidR="00B914B6" w:rsidRDefault="00B914B6" w:rsidP="00E742F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NO SE ACEPTA LA OBSERVACIÓN</w:t>
      </w:r>
    </w:p>
    <w:p w14:paraId="651CD161" w14:textId="1D9959D2" w:rsidR="00514107" w:rsidRDefault="00514107" w:rsidP="00E742F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5773F901" w14:textId="2A43D0A6" w:rsidR="003A7E3D" w:rsidRPr="003A7E3D" w:rsidRDefault="00514107" w:rsidP="003A7E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Se</w:t>
      </w:r>
      <w:r w:rsidR="003A7E3D">
        <w:rPr>
          <w:rFonts w:ascii="Tahoma" w:hAnsi="Tahoma" w:cs="Tahoma"/>
          <w:b/>
          <w:sz w:val="20"/>
          <w:szCs w:val="20"/>
          <w:lang w:val="es-ES" w:bidi="es-CO"/>
        </w:rPr>
        <w:t>a lo primero señalar que ingresa a la página web de la universidad al link (</w:t>
      </w:r>
      <w:hyperlink r:id="rId80" w:history="1">
        <w:r w:rsidR="003A7E3D" w:rsidRPr="00476E06">
          <w:rPr>
            <w:rStyle w:val="Hipervnculo"/>
            <w:rFonts w:ascii="Tahoma" w:hAnsi="Tahoma" w:cs="Tahoma"/>
            <w:b/>
            <w:sz w:val="20"/>
            <w:szCs w:val="20"/>
            <w:lang w:val="es-ES" w:bidi="es-CO"/>
          </w:rPr>
          <w:t>https://procesoscontractuales.udistrital.edu.co/local/storage/app/DOCUMENTOS/2020/diciembre/16488.pdf</w:t>
        </w:r>
      </w:hyperlink>
      <w:r w:rsidR="003A7E3D">
        <w:rPr>
          <w:rFonts w:ascii="Tahoma" w:hAnsi="Tahoma" w:cs="Tahoma"/>
          <w:b/>
          <w:sz w:val="20"/>
          <w:szCs w:val="20"/>
          <w:lang w:val="es-ES" w:bidi="es-CO"/>
        </w:rPr>
        <w:t>) respecto de esta observación se encuentra esta respuesta “</w:t>
      </w:r>
      <w:r w:rsidR="003A7E3D" w:rsidRPr="003A7E3D">
        <w:rPr>
          <w:rFonts w:ascii="Tahoma" w:hAnsi="Tahoma" w:cs="Tahoma"/>
          <w:b/>
          <w:sz w:val="20"/>
          <w:szCs w:val="20"/>
          <w:lang w:val="es-ES" w:bidi="es-CO"/>
        </w:rPr>
        <w:t>RESPUESTA A LA OBSERVACION: NO SE ACEPTA LA OBSERVACIÓN. EN LA</w:t>
      </w:r>
      <w:r w:rsidR="003A7E3D">
        <w:rPr>
          <w:rFonts w:ascii="Tahoma" w:hAnsi="Tahoma" w:cs="Tahoma"/>
          <w:b/>
          <w:sz w:val="20"/>
          <w:szCs w:val="20"/>
          <w:lang w:val="es-ES" w:bidi="es-CO"/>
        </w:rPr>
        <w:t xml:space="preserve"> </w:t>
      </w:r>
      <w:r w:rsidR="003A7E3D" w:rsidRPr="003A7E3D">
        <w:rPr>
          <w:rFonts w:ascii="Tahoma" w:hAnsi="Tahoma" w:cs="Tahoma"/>
          <w:b/>
          <w:sz w:val="20"/>
          <w:szCs w:val="20"/>
          <w:lang w:val="es-ES" w:bidi="es-CO"/>
        </w:rPr>
        <w:t>CERTIFICACIÓN ENTREGADA POR LA EMPRESA CTL SE EVIDENCIA LA</w:t>
      </w:r>
      <w:r w:rsidR="003A7E3D">
        <w:rPr>
          <w:rFonts w:ascii="Tahoma" w:hAnsi="Tahoma" w:cs="Tahoma"/>
          <w:b/>
          <w:sz w:val="20"/>
          <w:szCs w:val="20"/>
          <w:lang w:val="es-ES" w:bidi="es-CO"/>
        </w:rPr>
        <w:t xml:space="preserve"> </w:t>
      </w:r>
      <w:r w:rsidR="003A7E3D" w:rsidRPr="003A7E3D">
        <w:rPr>
          <w:rFonts w:ascii="Tahoma" w:hAnsi="Tahoma" w:cs="Tahoma"/>
          <w:b/>
          <w:sz w:val="20"/>
          <w:szCs w:val="20"/>
          <w:lang w:val="es-ES" w:bidi="es-CO"/>
        </w:rPr>
        <w:t>EXPERIENCIA EN VENTAS DE DIVERSOS EQUIPOS DE LABORATORIOS. DANDO</w:t>
      </w:r>
      <w:r w:rsidR="003A7E3D">
        <w:rPr>
          <w:rFonts w:ascii="Tahoma" w:hAnsi="Tahoma" w:cs="Tahoma"/>
          <w:b/>
          <w:sz w:val="20"/>
          <w:szCs w:val="20"/>
          <w:lang w:val="es-ES" w:bidi="es-CO"/>
        </w:rPr>
        <w:t xml:space="preserve"> </w:t>
      </w:r>
      <w:r w:rsidR="003A7E3D" w:rsidRPr="003A7E3D">
        <w:rPr>
          <w:rFonts w:ascii="Tahoma" w:hAnsi="Tahoma" w:cs="Tahoma"/>
          <w:b/>
          <w:sz w:val="20"/>
          <w:szCs w:val="20"/>
          <w:lang w:val="es-ES" w:bidi="es-CO"/>
        </w:rPr>
        <w:t>CUMPLIMIENTO CON LO REGISTRADO EN EL NUMERAL 2.3.2. CERTIFICACIONES</w:t>
      </w:r>
      <w:r w:rsidR="003A7E3D">
        <w:rPr>
          <w:rFonts w:ascii="Tahoma" w:hAnsi="Tahoma" w:cs="Tahoma"/>
          <w:b/>
          <w:sz w:val="20"/>
          <w:szCs w:val="20"/>
          <w:lang w:val="es-ES" w:bidi="es-CO"/>
        </w:rPr>
        <w:t xml:space="preserve"> </w:t>
      </w:r>
      <w:r w:rsidR="003A7E3D" w:rsidRPr="003A7E3D">
        <w:rPr>
          <w:rFonts w:ascii="Tahoma" w:hAnsi="Tahoma" w:cs="Tahoma"/>
          <w:b/>
          <w:sz w:val="20"/>
          <w:szCs w:val="20"/>
          <w:lang w:val="es-ES" w:bidi="es-CO"/>
        </w:rPr>
        <w:t>CONTRACTUALES “En las certificaciones, de forma general, se debe poder constatar</w:t>
      </w:r>
      <w:r w:rsidR="003A7E3D">
        <w:rPr>
          <w:rFonts w:ascii="Tahoma" w:hAnsi="Tahoma" w:cs="Tahoma"/>
          <w:b/>
          <w:sz w:val="20"/>
          <w:szCs w:val="20"/>
          <w:lang w:val="es-ES" w:bidi="es-CO"/>
        </w:rPr>
        <w:t xml:space="preserve"> </w:t>
      </w:r>
      <w:r w:rsidR="003A7E3D" w:rsidRPr="003A7E3D">
        <w:rPr>
          <w:rFonts w:ascii="Tahoma" w:hAnsi="Tahoma" w:cs="Tahoma"/>
          <w:b/>
          <w:sz w:val="20"/>
          <w:szCs w:val="20"/>
          <w:lang w:val="es-ES" w:bidi="es-CO"/>
        </w:rPr>
        <w:t>que los objetos de las mismas hayan consistido en el suministro o venta de equipos,</w:t>
      </w:r>
    </w:p>
    <w:p w14:paraId="1F179021" w14:textId="07362A93" w:rsidR="00514107" w:rsidRDefault="003A7E3D" w:rsidP="003A7E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3A7E3D">
        <w:rPr>
          <w:rFonts w:ascii="Tahoma" w:hAnsi="Tahoma" w:cs="Tahoma"/>
          <w:b/>
          <w:sz w:val="20"/>
          <w:szCs w:val="20"/>
          <w:lang w:val="es-ES" w:bidi="es-CO"/>
        </w:rPr>
        <w:t>de laboratorio”</w:t>
      </w:r>
      <w:r w:rsidR="007A51B0">
        <w:rPr>
          <w:rFonts w:ascii="Tahoma" w:hAnsi="Tahoma" w:cs="Tahoma"/>
          <w:b/>
          <w:sz w:val="20"/>
          <w:szCs w:val="20"/>
          <w:lang w:val="es-ES" w:bidi="es-CO"/>
        </w:rPr>
        <w:t>.</w:t>
      </w:r>
      <w:r>
        <w:rPr>
          <w:rFonts w:ascii="Tahoma" w:hAnsi="Tahoma" w:cs="Tahoma"/>
          <w:b/>
          <w:sz w:val="20"/>
          <w:szCs w:val="20"/>
          <w:lang w:val="es-ES" w:bidi="es-CO"/>
        </w:rPr>
        <w:t xml:space="preserve">” </w:t>
      </w:r>
    </w:p>
    <w:p w14:paraId="5CB2A470" w14:textId="4C5B3F11" w:rsidR="003A7E3D" w:rsidRDefault="003A7E3D" w:rsidP="003A7E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638F5BF8" w14:textId="67277575" w:rsidR="003A7E3D" w:rsidRDefault="003A7E3D" w:rsidP="003A7E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En este orden de ideas esta es la respuesta oficial de la Universidad respecto del tema en cuestión la cual en esta oportunidad se ratifica</w:t>
      </w:r>
    </w:p>
    <w:p w14:paraId="4DF8265A" w14:textId="77777777" w:rsidR="00514107" w:rsidRPr="00E742F7" w:rsidRDefault="00514107" w:rsidP="00E742F7">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79FE28A9" w14:textId="3492EC20" w:rsidR="00E742F7" w:rsidRPr="003551C1" w:rsidRDefault="00576D30" w:rsidP="003551C1">
      <w:pPr>
        <w:pStyle w:val="Prrafodelista"/>
        <w:numPr>
          <w:ilvl w:val="0"/>
          <w:numId w:val="30"/>
        </w:numPr>
        <w:shd w:val="clear" w:color="auto" w:fill="FFFFFF"/>
        <w:jc w:val="both"/>
        <w:rPr>
          <w:rFonts w:ascii="Tahoma" w:hAnsi="Tahoma" w:cs="Arial"/>
          <w:b/>
          <w:i/>
          <w:sz w:val="16"/>
          <w:szCs w:val="16"/>
          <w:lang w:val="es-ES" w:eastAsia="es-CO"/>
        </w:rPr>
      </w:pPr>
      <w:r w:rsidRPr="00576D30">
        <w:rPr>
          <w:rFonts w:ascii="Tahoma" w:hAnsi="Tahoma" w:cs="Arial"/>
          <w:b/>
          <w:i/>
          <w:sz w:val="16"/>
          <w:szCs w:val="16"/>
          <w:lang w:val="es-ES" w:eastAsia="es-CO"/>
        </w:rPr>
        <w:t xml:space="preserve">Certificaciones de distribución: </w:t>
      </w:r>
    </w:p>
    <w:p w14:paraId="0124404A" w14:textId="26563EB9" w:rsidR="00E742F7" w:rsidRPr="00576D30" w:rsidRDefault="00576D30" w:rsidP="00576D30">
      <w:pPr>
        <w:shd w:val="clear" w:color="auto" w:fill="FFFFFF"/>
        <w:jc w:val="both"/>
        <w:rPr>
          <w:rFonts w:ascii="Tahoma" w:hAnsi="Tahoma" w:cs="Arial"/>
          <w:i/>
          <w:sz w:val="16"/>
          <w:szCs w:val="16"/>
          <w:lang w:val="es-ES" w:eastAsia="es-CO"/>
        </w:rPr>
      </w:pPr>
      <w:r w:rsidRPr="00576D30">
        <w:rPr>
          <w:rFonts w:ascii="Tahoma" w:hAnsi="Tahoma" w:cs="Arial"/>
          <w:i/>
          <w:sz w:val="16"/>
          <w:szCs w:val="16"/>
          <w:lang w:val="es-ES" w:eastAsia="es-CO"/>
        </w:rPr>
        <w:lastRenderedPageBreak/>
        <w:t>En cuanto a este punto, la Universidad precisó:</w:t>
      </w:r>
    </w:p>
    <w:p w14:paraId="1DF95449" w14:textId="77777777" w:rsidR="00576D30" w:rsidRDefault="00576D30" w:rsidP="00576D30">
      <w:pPr>
        <w:shd w:val="clear" w:color="auto" w:fill="FFFFFF"/>
        <w:ind w:left="567" w:right="1094"/>
        <w:jc w:val="both"/>
        <w:rPr>
          <w:rFonts w:ascii="Tahoma" w:hAnsi="Tahoma" w:cs="Arial"/>
          <w:i/>
          <w:sz w:val="16"/>
          <w:szCs w:val="16"/>
          <w:lang w:val="es-ES" w:eastAsia="es-CO"/>
        </w:rPr>
      </w:pPr>
    </w:p>
    <w:p w14:paraId="6265E91F" w14:textId="7282C62B" w:rsidR="00E742F7" w:rsidRPr="00576D30" w:rsidRDefault="00576D30" w:rsidP="00576D30">
      <w:pPr>
        <w:shd w:val="clear" w:color="auto" w:fill="FFFFFF"/>
        <w:ind w:left="567" w:right="1094"/>
        <w:jc w:val="both"/>
        <w:rPr>
          <w:rFonts w:ascii="Tahoma" w:hAnsi="Tahoma" w:cs="Arial"/>
          <w:i/>
          <w:sz w:val="16"/>
          <w:szCs w:val="16"/>
          <w:lang w:val="es-ES" w:eastAsia="es-CO"/>
        </w:rPr>
      </w:pPr>
      <w:r w:rsidRPr="00576D30">
        <w:rPr>
          <w:rFonts w:ascii="Tahoma" w:hAnsi="Tahoma" w:cs="Arial"/>
          <w:i/>
          <w:sz w:val="16"/>
          <w:szCs w:val="16"/>
          <w:lang w:val="es-ES" w:eastAsia="es-CO"/>
        </w:rPr>
        <w:t>“Se aceptan los subsanes para: En cuanto a los certificados de distribución entregados se acepta el presentado por EVATRONIX, se acepta el certificado de calibración presentado.</w:t>
      </w:r>
    </w:p>
    <w:p w14:paraId="5F3FFF8C" w14:textId="353B8F14" w:rsidR="00576D30" w:rsidRPr="00576D30" w:rsidRDefault="00576D30" w:rsidP="00576D30">
      <w:pPr>
        <w:shd w:val="clear" w:color="auto" w:fill="FFFFFF"/>
        <w:ind w:left="567" w:right="1094"/>
        <w:jc w:val="both"/>
        <w:rPr>
          <w:rFonts w:ascii="Tahoma" w:hAnsi="Tahoma" w:cs="Arial"/>
          <w:i/>
          <w:sz w:val="16"/>
          <w:szCs w:val="16"/>
          <w:lang w:val="es-ES" w:eastAsia="es-CO"/>
        </w:rPr>
      </w:pPr>
    </w:p>
    <w:p w14:paraId="2EF087F6" w14:textId="052C58EC" w:rsidR="00576D30" w:rsidRPr="00576D30" w:rsidRDefault="00576D30" w:rsidP="00576D30">
      <w:pPr>
        <w:shd w:val="clear" w:color="auto" w:fill="FFFFFF"/>
        <w:ind w:left="567" w:right="1094"/>
        <w:jc w:val="both"/>
        <w:rPr>
          <w:rFonts w:ascii="Tahoma" w:hAnsi="Tahoma" w:cs="Arial"/>
          <w:i/>
          <w:sz w:val="16"/>
          <w:szCs w:val="16"/>
          <w:lang w:val="es-ES" w:eastAsia="es-CO"/>
        </w:rPr>
      </w:pPr>
      <w:r w:rsidRPr="00576D30">
        <w:rPr>
          <w:rFonts w:ascii="Tahoma" w:hAnsi="Tahoma" w:cs="Arial"/>
          <w:i/>
          <w:sz w:val="16"/>
          <w:szCs w:val="16"/>
          <w:lang w:val="es-ES" w:eastAsia="es-CO"/>
        </w:rPr>
        <w:t xml:space="preserve">No se aceptan los subsanes para: </w:t>
      </w:r>
    </w:p>
    <w:p w14:paraId="115BFC1A" w14:textId="77777777" w:rsidR="00576D30" w:rsidRPr="00576D30" w:rsidRDefault="00576D30" w:rsidP="00576D30">
      <w:pPr>
        <w:shd w:val="clear" w:color="auto" w:fill="FFFFFF"/>
        <w:ind w:left="567" w:right="1094"/>
        <w:jc w:val="both"/>
        <w:rPr>
          <w:rFonts w:ascii="Tahoma" w:hAnsi="Tahoma" w:cs="Arial"/>
          <w:i/>
          <w:sz w:val="16"/>
          <w:szCs w:val="16"/>
          <w:lang w:val="es-ES" w:eastAsia="es-CO"/>
        </w:rPr>
      </w:pPr>
    </w:p>
    <w:p w14:paraId="48ECB759" w14:textId="12A0B1DE" w:rsidR="00576D30" w:rsidRDefault="00576D30" w:rsidP="00576D30">
      <w:pPr>
        <w:shd w:val="clear" w:color="auto" w:fill="FFFFFF"/>
        <w:ind w:left="567" w:right="1094"/>
        <w:jc w:val="both"/>
        <w:rPr>
          <w:rFonts w:ascii="Tahoma" w:hAnsi="Tahoma" w:cs="Arial"/>
          <w:i/>
          <w:sz w:val="16"/>
          <w:szCs w:val="16"/>
          <w:lang w:val="es-ES" w:eastAsia="es-CO"/>
        </w:rPr>
      </w:pPr>
      <w:r w:rsidRPr="00576D30">
        <w:rPr>
          <w:rFonts w:ascii="Tahoma" w:hAnsi="Tahoma" w:cs="Arial"/>
          <w:i/>
          <w:sz w:val="16"/>
          <w:szCs w:val="16"/>
          <w:lang w:val="es-ES" w:eastAsia="es-CO"/>
        </w:rPr>
        <w:t>No se aceptan los demás certificados de distribución presentados puesto que las fechas de generación de los documentos están por fuera de la fecha de cierre de presentación de ofertas de la convocatoria pública No. 010 (25 de noviembre de 2020).”</w:t>
      </w:r>
    </w:p>
    <w:p w14:paraId="39D44ABF" w14:textId="77777777" w:rsidR="00576D30" w:rsidRPr="00576D30" w:rsidRDefault="00576D30" w:rsidP="00576D30">
      <w:pPr>
        <w:shd w:val="clear" w:color="auto" w:fill="FFFFFF"/>
        <w:ind w:left="567" w:right="1094"/>
        <w:jc w:val="both"/>
        <w:rPr>
          <w:rFonts w:ascii="Tahoma" w:hAnsi="Tahoma" w:cs="Arial"/>
          <w:i/>
          <w:sz w:val="16"/>
          <w:szCs w:val="16"/>
          <w:lang w:val="es-ES" w:eastAsia="es-CO"/>
        </w:rPr>
      </w:pPr>
    </w:p>
    <w:p w14:paraId="60E6F8C0" w14:textId="4A92B277" w:rsidR="00E742F7" w:rsidRDefault="00576D30" w:rsidP="00576D30">
      <w:pPr>
        <w:shd w:val="clear" w:color="auto" w:fill="FFFFFF"/>
        <w:jc w:val="both"/>
        <w:rPr>
          <w:rFonts w:ascii="Tahoma" w:hAnsi="Tahoma" w:cs="Arial"/>
          <w:i/>
          <w:sz w:val="16"/>
          <w:szCs w:val="16"/>
          <w:lang w:val="es-ES" w:eastAsia="es-CO"/>
        </w:rPr>
      </w:pPr>
      <w:r w:rsidRPr="00576D30">
        <w:rPr>
          <w:rFonts w:ascii="Tahoma" w:hAnsi="Tahoma" w:cs="Arial"/>
          <w:i/>
          <w:sz w:val="16"/>
          <w:szCs w:val="16"/>
          <w:lang w:val="es-ES" w:eastAsia="es-CO"/>
        </w:rPr>
        <w:t>De este modo, el Pliego de Condiciones establece (y se recalca):</w:t>
      </w:r>
    </w:p>
    <w:p w14:paraId="78D567C1" w14:textId="77777777" w:rsidR="00576D30" w:rsidRPr="00576D30" w:rsidRDefault="00576D30" w:rsidP="00576D30">
      <w:pPr>
        <w:shd w:val="clear" w:color="auto" w:fill="FFFFFF"/>
        <w:jc w:val="both"/>
        <w:rPr>
          <w:rFonts w:ascii="Tahoma" w:hAnsi="Tahoma" w:cs="Arial"/>
          <w:i/>
          <w:sz w:val="16"/>
          <w:szCs w:val="16"/>
          <w:lang w:val="es-ES" w:eastAsia="es-CO"/>
        </w:rPr>
      </w:pPr>
    </w:p>
    <w:p w14:paraId="1B5BED7C" w14:textId="77777777" w:rsidR="00576D30" w:rsidRPr="00576D30" w:rsidRDefault="00576D30" w:rsidP="00576D30">
      <w:pPr>
        <w:shd w:val="clear" w:color="auto" w:fill="FFFFFF"/>
        <w:ind w:left="567" w:right="1094"/>
        <w:jc w:val="both"/>
        <w:rPr>
          <w:rFonts w:ascii="Tahoma" w:hAnsi="Tahoma" w:cs="Arial"/>
          <w:i/>
          <w:sz w:val="16"/>
          <w:szCs w:val="16"/>
          <w:lang w:val="es-ES" w:eastAsia="es-CO"/>
        </w:rPr>
      </w:pPr>
      <w:r w:rsidRPr="00576D30">
        <w:rPr>
          <w:rFonts w:ascii="Tahoma" w:hAnsi="Tahoma" w:cs="Arial"/>
          <w:i/>
          <w:sz w:val="16"/>
          <w:szCs w:val="16"/>
          <w:lang w:val="es-ES" w:eastAsia="es-CO"/>
        </w:rPr>
        <w:t xml:space="preserve">“Los proponentes podrán subsanar todo lo que se considere por parte de la Universidad como subsanable, sin violar con ello los principios de igualdad y selección objetiva, y sin que les sea permitido modificar el contenido o alcance de sus propuestas. </w:t>
      </w:r>
    </w:p>
    <w:p w14:paraId="20E43BCE" w14:textId="30B27DD9" w:rsidR="00576D30" w:rsidRPr="00576D30" w:rsidRDefault="00576D30" w:rsidP="00576D30">
      <w:pPr>
        <w:shd w:val="clear" w:color="auto" w:fill="FFFFFF"/>
        <w:ind w:left="567" w:right="1094"/>
        <w:jc w:val="both"/>
        <w:rPr>
          <w:rFonts w:ascii="Tahoma" w:hAnsi="Tahoma" w:cs="Arial"/>
          <w:i/>
          <w:sz w:val="16"/>
          <w:szCs w:val="16"/>
          <w:lang w:val="es-ES" w:eastAsia="es-CO"/>
        </w:rPr>
      </w:pPr>
      <w:r w:rsidRPr="00576D30">
        <w:rPr>
          <w:rFonts w:ascii="Tahoma" w:hAnsi="Tahoma" w:cs="Arial"/>
          <w:i/>
          <w:sz w:val="16"/>
          <w:szCs w:val="16"/>
          <w:lang w:val="es-ES" w:eastAsia="es-CO"/>
        </w:rPr>
        <w:t>Para efectos de subsanar, el proponente podrá hacerlo hasta la audiencia de adjudicación, inclusive, en virtud del principio de primacía de lo sustancial sobre lo formal. De esto no ser así, se considerará que el oferente no presenta interés en el proceso, y su participación en este se tendrá por finalizada y su oferta rechazada”</w:t>
      </w:r>
    </w:p>
    <w:p w14:paraId="49A7C83E" w14:textId="03FBBA0C" w:rsidR="00576D30" w:rsidRDefault="00576D30" w:rsidP="00877720">
      <w:pPr>
        <w:ind w:right="101"/>
        <w:jc w:val="center"/>
        <w:rPr>
          <w:rFonts w:ascii="Tahoma" w:eastAsia="Tahoma" w:hAnsi="Tahoma" w:cs="Tahoma"/>
          <w:b/>
          <w:sz w:val="20"/>
          <w:szCs w:val="20"/>
          <w:lang w:val="es-ES"/>
        </w:rPr>
      </w:pPr>
    </w:p>
    <w:p w14:paraId="77E4CD2D" w14:textId="65CCA203" w:rsidR="00AF3500" w:rsidRDefault="00AF3500" w:rsidP="00AF3500">
      <w:pPr>
        <w:shd w:val="clear" w:color="auto" w:fill="FFFFFF"/>
        <w:jc w:val="both"/>
        <w:rPr>
          <w:rFonts w:ascii="Tahoma" w:hAnsi="Tahoma" w:cs="Arial"/>
          <w:i/>
          <w:sz w:val="16"/>
          <w:szCs w:val="16"/>
          <w:lang w:val="es-ES" w:eastAsia="es-CO"/>
        </w:rPr>
      </w:pPr>
      <w:r w:rsidRPr="00AF3500">
        <w:rPr>
          <w:rFonts w:ascii="Tahoma" w:hAnsi="Tahoma" w:cs="Arial"/>
          <w:i/>
          <w:sz w:val="16"/>
          <w:szCs w:val="16"/>
          <w:lang w:val="es-ES" w:eastAsia="es-CO"/>
        </w:rPr>
        <w:t>Así pues, CTL Company acogiéndose a esta prerrogativa, procede a subsanar, dando alcance a la cadena completa de distribución, fechas y vigencias de las siguientes certificaciones:</w:t>
      </w:r>
    </w:p>
    <w:p w14:paraId="767042CD" w14:textId="77777777" w:rsidR="00AF3500" w:rsidRPr="00AF3500" w:rsidRDefault="00AF3500" w:rsidP="00AF3500">
      <w:pPr>
        <w:shd w:val="clear" w:color="auto" w:fill="FFFFFF"/>
        <w:jc w:val="both"/>
        <w:rPr>
          <w:rFonts w:ascii="Tahoma" w:hAnsi="Tahoma" w:cs="Arial"/>
          <w:i/>
          <w:sz w:val="16"/>
          <w:szCs w:val="16"/>
          <w:lang w:val="es-ES" w:eastAsia="es-CO"/>
        </w:rPr>
      </w:pPr>
    </w:p>
    <w:tbl>
      <w:tblPr>
        <w:tblStyle w:val="Tablaconcuadrcula"/>
        <w:tblW w:w="0" w:type="auto"/>
        <w:jc w:val="center"/>
        <w:tblLayout w:type="fixed"/>
        <w:tblLook w:val="0000" w:firstRow="0" w:lastRow="0" w:firstColumn="0" w:lastColumn="0" w:noHBand="0" w:noVBand="0"/>
      </w:tblPr>
      <w:tblGrid>
        <w:gridCol w:w="3312"/>
        <w:gridCol w:w="3312"/>
      </w:tblGrid>
      <w:tr w:rsidR="00AF3500" w:rsidRPr="00AF3500" w14:paraId="19CCBFEE" w14:textId="77777777" w:rsidTr="00AF3500">
        <w:trPr>
          <w:trHeight w:val="110"/>
          <w:jc w:val="center"/>
        </w:trPr>
        <w:tc>
          <w:tcPr>
            <w:tcW w:w="3312" w:type="dxa"/>
          </w:tcPr>
          <w:p w14:paraId="43943FEA"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proofErr w:type="spellStart"/>
            <w:r w:rsidRPr="00AF3500">
              <w:rPr>
                <w:rFonts w:ascii="Tahoma" w:hAnsi="Tahoma" w:cs="Tahoma"/>
                <w:b/>
                <w:bCs/>
                <w:i/>
                <w:color w:val="000000"/>
                <w:sz w:val="16"/>
                <w:szCs w:val="16"/>
                <w:lang w:val="en-US" w:eastAsia="en-CA"/>
              </w:rPr>
              <w:t>Certificación</w:t>
            </w:r>
            <w:proofErr w:type="spellEnd"/>
            <w:r w:rsidRPr="00AF3500">
              <w:rPr>
                <w:rFonts w:ascii="Tahoma" w:hAnsi="Tahoma" w:cs="Tahoma"/>
                <w:b/>
                <w:bCs/>
                <w:i/>
                <w:color w:val="000000"/>
                <w:sz w:val="16"/>
                <w:szCs w:val="16"/>
                <w:lang w:val="en-US" w:eastAsia="en-CA"/>
              </w:rPr>
              <w:t xml:space="preserve"> </w:t>
            </w:r>
          </w:p>
        </w:tc>
        <w:tc>
          <w:tcPr>
            <w:tcW w:w="3312" w:type="dxa"/>
          </w:tcPr>
          <w:p w14:paraId="2964C455"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proofErr w:type="spellStart"/>
            <w:r w:rsidRPr="00AF3500">
              <w:rPr>
                <w:rFonts w:ascii="Tahoma" w:hAnsi="Tahoma" w:cs="Tahoma"/>
                <w:i/>
                <w:color w:val="000000"/>
                <w:sz w:val="16"/>
                <w:szCs w:val="16"/>
                <w:lang w:val="en-US" w:eastAsia="en-CA"/>
              </w:rPr>
              <w:t>Fecha</w:t>
            </w:r>
            <w:proofErr w:type="spellEnd"/>
            <w:r w:rsidRPr="00AF3500">
              <w:rPr>
                <w:rFonts w:ascii="Tahoma" w:hAnsi="Tahoma" w:cs="Tahoma"/>
                <w:i/>
                <w:color w:val="000000"/>
                <w:sz w:val="16"/>
                <w:szCs w:val="16"/>
                <w:lang w:val="en-US" w:eastAsia="en-CA"/>
              </w:rPr>
              <w:t xml:space="preserve">: </w:t>
            </w:r>
            <w:proofErr w:type="spellStart"/>
            <w:r w:rsidRPr="00AF3500">
              <w:rPr>
                <w:rFonts w:ascii="Tahoma" w:hAnsi="Tahoma" w:cs="Tahoma"/>
                <w:i/>
                <w:color w:val="000000"/>
                <w:sz w:val="16"/>
                <w:szCs w:val="16"/>
                <w:lang w:val="en-US" w:eastAsia="en-CA"/>
              </w:rPr>
              <w:t>Desde</w:t>
            </w:r>
            <w:proofErr w:type="spellEnd"/>
            <w:r w:rsidRPr="00AF3500">
              <w:rPr>
                <w:rFonts w:ascii="Tahoma" w:hAnsi="Tahoma" w:cs="Tahoma"/>
                <w:i/>
                <w:color w:val="000000"/>
                <w:sz w:val="16"/>
                <w:szCs w:val="16"/>
                <w:lang w:val="en-US" w:eastAsia="en-CA"/>
              </w:rPr>
              <w:t xml:space="preserve"> -Hasta </w:t>
            </w:r>
          </w:p>
        </w:tc>
      </w:tr>
      <w:tr w:rsidR="00AF3500" w:rsidRPr="00AF3500" w14:paraId="3047D3FF" w14:textId="77777777" w:rsidTr="00AF3500">
        <w:trPr>
          <w:trHeight w:val="110"/>
          <w:jc w:val="center"/>
        </w:trPr>
        <w:tc>
          <w:tcPr>
            <w:tcW w:w="3312" w:type="dxa"/>
          </w:tcPr>
          <w:p w14:paraId="5EEBD923" w14:textId="77777777" w:rsidR="00AF3500" w:rsidRPr="00AF3500" w:rsidRDefault="00AF3500" w:rsidP="00AF3500">
            <w:pPr>
              <w:autoSpaceDE w:val="0"/>
              <w:autoSpaceDN w:val="0"/>
              <w:adjustRightInd w:val="0"/>
              <w:rPr>
                <w:rFonts w:ascii="Tahoma" w:hAnsi="Tahoma" w:cs="Tahoma"/>
                <w:i/>
                <w:color w:val="000000"/>
                <w:sz w:val="16"/>
                <w:szCs w:val="16"/>
                <w:lang w:eastAsia="en-CA"/>
              </w:rPr>
            </w:pPr>
            <w:r w:rsidRPr="00AF3500">
              <w:rPr>
                <w:rFonts w:ascii="Tahoma" w:hAnsi="Tahoma" w:cs="Tahoma"/>
                <w:i/>
                <w:color w:val="000000"/>
                <w:sz w:val="16"/>
                <w:szCs w:val="16"/>
                <w:lang w:eastAsia="en-CA"/>
              </w:rPr>
              <w:t xml:space="preserve">Certificado de distribución software dic </w:t>
            </w:r>
          </w:p>
        </w:tc>
        <w:tc>
          <w:tcPr>
            <w:tcW w:w="3312" w:type="dxa"/>
          </w:tcPr>
          <w:p w14:paraId="18F5FF17"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23/11/2020 -31/12 2021 </w:t>
            </w:r>
          </w:p>
        </w:tc>
      </w:tr>
      <w:tr w:rsidR="00AF3500" w:rsidRPr="00AF3500" w14:paraId="4B743DF9" w14:textId="77777777" w:rsidTr="00AF3500">
        <w:trPr>
          <w:trHeight w:val="110"/>
          <w:jc w:val="center"/>
        </w:trPr>
        <w:tc>
          <w:tcPr>
            <w:tcW w:w="3312" w:type="dxa"/>
          </w:tcPr>
          <w:p w14:paraId="4E9CB1C8"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HPCTL DIC. </w:t>
            </w:r>
          </w:p>
        </w:tc>
        <w:tc>
          <w:tcPr>
            <w:tcW w:w="3312" w:type="dxa"/>
          </w:tcPr>
          <w:p w14:paraId="6C5D1ED2"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23/11/2020 -31/12 2021 </w:t>
            </w:r>
          </w:p>
        </w:tc>
      </w:tr>
      <w:tr w:rsidR="00AF3500" w:rsidRPr="00AF3500" w14:paraId="5A05F5F3" w14:textId="77777777" w:rsidTr="00AF3500">
        <w:trPr>
          <w:trHeight w:val="110"/>
          <w:jc w:val="center"/>
        </w:trPr>
        <w:tc>
          <w:tcPr>
            <w:tcW w:w="3312" w:type="dxa"/>
          </w:tcPr>
          <w:p w14:paraId="457A51A6" w14:textId="77777777" w:rsidR="00AF3500" w:rsidRPr="00AF3500" w:rsidRDefault="00AF3500" w:rsidP="00AF3500">
            <w:pPr>
              <w:autoSpaceDE w:val="0"/>
              <w:autoSpaceDN w:val="0"/>
              <w:adjustRightInd w:val="0"/>
              <w:rPr>
                <w:rFonts w:ascii="Tahoma" w:hAnsi="Tahoma" w:cs="Tahoma"/>
                <w:i/>
                <w:color w:val="000000"/>
                <w:sz w:val="16"/>
                <w:szCs w:val="16"/>
                <w:lang w:eastAsia="en-CA"/>
              </w:rPr>
            </w:pPr>
            <w:r w:rsidRPr="00AF3500">
              <w:rPr>
                <w:rFonts w:ascii="Tahoma" w:hAnsi="Tahoma" w:cs="Tahoma"/>
                <w:i/>
                <w:color w:val="000000"/>
                <w:sz w:val="16"/>
                <w:szCs w:val="16"/>
                <w:lang w:eastAsia="en-CA"/>
              </w:rPr>
              <w:t xml:space="preserve">Certificado de Distribución 3D System Dic </w:t>
            </w:r>
          </w:p>
        </w:tc>
        <w:tc>
          <w:tcPr>
            <w:tcW w:w="3312" w:type="dxa"/>
          </w:tcPr>
          <w:p w14:paraId="009B1F21"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23/11/2020 -31/12 2021 </w:t>
            </w:r>
          </w:p>
        </w:tc>
      </w:tr>
      <w:tr w:rsidR="00AF3500" w:rsidRPr="00AF3500" w14:paraId="375CEEA3" w14:textId="77777777" w:rsidTr="00AF3500">
        <w:trPr>
          <w:trHeight w:val="110"/>
          <w:jc w:val="center"/>
        </w:trPr>
        <w:tc>
          <w:tcPr>
            <w:tcW w:w="3312" w:type="dxa"/>
          </w:tcPr>
          <w:p w14:paraId="31B957A0"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proofErr w:type="spellStart"/>
            <w:r w:rsidRPr="00AF3500">
              <w:rPr>
                <w:rFonts w:ascii="Tahoma" w:hAnsi="Tahoma" w:cs="Tahoma"/>
                <w:i/>
                <w:color w:val="000000"/>
                <w:sz w:val="16"/>
                <w:szCs w:val="16"/>
                <w:lang w:val="en-US" w:eastAsia="en-CA"/>
              </w:rPr>
              <w:t>Certificado</w:t>
            </w:r>
            <w:proofErr w:type="spellEnd"/>
            <w:r w:rsidRPr="00AF3500">
              <w:rPr>
                <w:rFonts w:ascii="Tahoma" w:hAnsi="Tahoma" w:cs="Tahoma"/>
                <w:i/>
                <w:color w:val="000000"/>
                <w:sz w:val="16"/>
                <w:szCs w:val="16"/>
                <w:lang w:val="en-US" w:eastAsia="en-CA"/>
              </w:rPr>
              <w:t xml:space="preserve"> </w:t>
            </w:r>
            <w:proofErr w:type="spellStart"/>
            <w:r w:rsidRPr="00AF3500">
              <w:rPr>
                <w:rFonts w:ascii="Tahoma" w:hAnsi="Tahoma" w:cs="Tahoma"/>
                <w:i/>
                <w:color w:val="000000"/>
                <w:sz w:val="16"/>
                <w:szCs w:val="16"/>
                <w:lang w:val="en-US" w:eastAsia="en-CA"/>
              </w:rPr>
              <w:t>Evatronix</w:t>
            </w:r>
            <w:proofErr w:type="spellEnd"/>
            <w:r w:rsidRPr="00AF3500">
              <w:rPr>
                <w:rFonts w:ascii="Tahoma" w:hAnsi="Tahoma" w:cs="Tahoma"/>
                <w:i/>
                <w:color w:val="000000"/>
                <w:sz w:val="16"/>
                <w:szCs w:val="16"/>
                <w:lang w:val="en-US" w:eastAsia="en-CA"/>
              </w:rPr>
              <w:t xml:space="preserve"> -Grupo </w:t>
            </w:r>
            <w:proofErr w:type="spellStart"/>
            <w:r w:rsidRPr="00AF3500">
              <w:rPr>
                <w:rFonts w:ascii="Tahoma" w:hAnsi="Tahoma" w:cs="Tahoma"/>
                <w:i/>
                <w:color w:val="000000"/>
                <w:sz w:val="16"/>
                <w:szCs w:val="16"/>
                <w:lang w:val="en-US" w:eastAsia="en-CA"/>
              </w:rPr>
              <w:t>Astract</w:t>
            </w:r>
            <w:proofErr w:type="spellEnd"/>
            <w:r w:rsidRPr="00AF3500">
              <w:rPr>
                <w:rFonts w:ascii="Tahoma" w:hAnsi="Tahoma" w:cs="Tahoma"/>
                <w:i/>
                <w:color w:val="000000"/>
                <w:sz w:val="16"/>
                <w:szCs w:val="16"/>
                <w:lang w:val="en-US" w:eastAsia="en-CA"/>
              </w:rPr>
              <w:t xml:space="preserve"> </w:t>
            </w:r>
          </w:p>
        </w:tc>
        <w:tc>
          <w:tcPr>
            <w:tcW w:w="3312" w:type="dxa"/>
          </w:tcPr>
          <w:p w14:paraId="2E636D18"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8/01/2020-31/12/2025 </w:t>
            </w:r>
          </w:p>
        </w:tc>
      </w:tr>
      <w:tr w:rsidR="00AF3500" w:rsidRPr="00AF3500" w14:paraId="5DD23F20" w14:textId="77777777" w:rsidTr="00AF3500">
        <w:trPr>
          <w:trHeight w:val="110"/>
          <w:jc w:val="center"/>
        </w:trPr>
        <w:tc>
          <w:tcPr>
            <w:tcW w:w="3312" w:type="dxa"/>
          </w:tcPr>
          <w:p w14:paraId="033BB08B" w14:textId="77777777" w:rsidR="00AF3500" w:rsidRPr="00AF3500" w:rsidRDefault="00AF3500" w:rsidP="00AF3500">
            <w:pPr>
              <w:autoSpaceDE w:val="0"/>
              <w:autoSpaceDN w:val="0"/>
              <w:adjustRightInd w:val="0"/>
              <w:rPr>
                <w:rFonts w:ascii="Tahoma" w:hAnsi="Tahoma" w:cs="Tahoma"/>
                <w:i/>
                <w:color w:val="000000"/>
                <w:sz w:val="16"/>
                <w:szCs w:val="16"/>
                <w:lang w:eastAsia="en-CA"/>
              </w:rPr>
            </w:pPr>
            <w:r w:rsidRPr="00AF3500">
              <w:rPr>
                <w:rFonts w:ascii="Tahoma" w:hAnsi="Tahoma" w:cs="Tahoma"/>
                <w:i/>
                <w:color w:val="000000"/>
                <w:sz w:val="16"/>
                <w:szCs w:val="16"/>
                <w:lang w:eastAsia="en-CA"/>
              </w:rPr>
              <w:t xml:space="preserve">Certificado 3D System -Grupo Astract </w:t>
            </w:r>
          </w:p>
        </w:tc>
        <w:tc>
          <w:tcPr>
            <w:tcW w:w="3312" w:type="dxa"/>
          </w:tcPr>
          <w:p w14:paraId="23F0895B" w14:textId="77777777" w:rsidR="00AF3500" w:rsidRPr="00AF3500" w:rsidRDefault="00AF3500" w:rsidP="00AF3500">
            <w:pPr>
              <w:autoSpaceDE w:val="0"/>
              <w:autoSpaceDN w:val="0"/>
              <w:adjustRightInd w:val="0"/>
              <w:rPr>
                <w:rFonts w:ascii="Tahoma" w:hAnsi="Tahoma" w:cs="Tahoma"/>
                <w:i/>
                <w:color w:val="000000"/>
                <w:sz w:val="16"/>
                <w:szCs w:val="16"/>
                <w:lang w:val="en-US" w:eastAsia="en-CA"/>
              </w:rPr>
            </w:pPr>
            <w:r w:rsidRPr="00AF3500">
              <w:rPr>
                <w:rFonts w:ascii="Tahoma" w:hAnsi="Tahoma" w:cs="Tahoma"/>
                <w:i/>
                <w:color w:val="000000"/>
                <w:sz w:val="16"/>
                <w:szCs w:val="16"/>
                <w:lang w:val="en-US" w:eastAsia="en-CA"/>
              </w:rPr>
              <w:t xml:space="preserve">1/12/2017 - 1/12/2025 </w:t>
            </w:r>
          </w:p>
        </w:tc>
      </w:tr>
    </w:tbl>
    <w:p w14:paraId="592A3DAB" w14:textId="448CB1B9" w:rsidR="00AF3500" w:rsidRDefault="00AF3500" w:rsidP="00AF3500">
      <w:pPr>
        <w:ind w:right="101"/>
        <w:jc w:val="center"/>
        <w:rPr>
          <w:sz w:val="22"/>
          <w:szCs w:val="22"/>
        </w:rPr>
      </w:pPr>
    </w:p>
    <w:p w14:paraId="648ACF8F" w14:textId="69C4BF5F" w:rsidR="00AF3500" w:rsidRDefault="009C6560" w:rsidP="009C6560">
      <w:pPr>
        <w:shd w:val="clear" w:color="auto" w:fill="FFFFFF"/>
        <w:jc w:val="both"/>
        <w:rPr>
          <w:rFonts w:ascii="Tahoma" w:hAnsi="Tahoma" w:cs="Arial"/>
          <w:i/>
          <w:sz w:val="16"/>
          <w:szCs w:val="16"/>
          <w:lang w:val="es-ES" w:eastAsia="es-CO"/>
        </w:rPr>
      </w:pPr>
      <w:r w:rsidRPr="009C6560">
        <w:rPr>
          <w:rFonts w:ascii="Tahoma" w:hAnsi="Tahoma" w:cs="Arial"/>
          <w:i/>
          <w:sz w:val="16"/>
          <w:szCs w:val="16"/>
          <w:lang w:val="es-ES" w:eastAsia="es-CO"/>
        </w:rPr>
        <w:t>Lo anterior, ahondado a lo establecido en la Sentencia del Consejo de Estado del 12 de noviembre de 2014, Rad. 25000-23-26-000-199612809-01 (27.986):</w:t>
      </w:r>
    </w:p>
    <w:p w14:paraId="3BEE7E99" w14:textId="77777777" w:rsidR="009C6560" w:rsidRPr="009C6560" w:rsidRDefault="009C6560" w:rsidP="009C6560">
      <w:pPr>
        <w:shd w:val="clear" w:color="auto" w:fill="FFFFFF"/>
        <w:jc w:val="both"/>
        <w:rPr>
          <w:rFonts w:ascii="Tahoma" w:hAnsi="Tahoma" w:cs="Arial"/>
          <w:i/>
          <w:sz w:val="16"/>
          <w:szCs w:val="16"/>
          <w:lang w:val="es-ES" w:eastAsia="es-CO"/>
        </w:rPr>
      </w:pPr>
    </w:p>
    <w:p w14:paraId="6EB85259" w14:textId="001E2AD5" w:rsidR="00AF3500" w:rsidRDefault="009C6560" w:rsidP="009C6560">
      <w:pPr>
        <w:shd w:val="clear" w:color="auto" w:fill="FFFFFF"/>
        <w:ind w:left="567" w:right="1094"/>
        <w:jc w:val="both"/>
        <w:rPr>
          <w:rFonts w:ascii="Tahoma" w:hAnsi="Tahoma" w:cs="Arial"/>
          <w:i/>
          <w:sz w:val="16"/>
          <w:szCs w:val="16"/>
          <w:lang w:val="es-ES" w:eastAsia="es-CO"/>
        </w:rPr>
      </w:pPr>
      <w:r w:rsidRPr="009C6560">
        <w:rPr>
          <w:rFonts w:ascii="Tahoma" w:hAnsi="Tahoma" w:cs="Arial"/>
          <w:i/>
          <w:sz w:val="16"/>
          <w:szCs w:val="16"/>
          <w:lang w:val="es-ES" w:eastAsia="es-CO"/>
        </w:rPr>
        <w:t>“El Consejo de Estado precisó que a partir del Decreto 1082 de 2015, en cuanto a la subsanación de ofertas se refiere, tanto las Entidades como los oferentes deben ceñirse por la regla contemplada en el parágrafo primero del artículo 5° de la Ley 1150 de 2007 que consiste en que lo subsanable o no se determina dependiendo de si el requisito omitido asigna puntaje al oferente y, en consecuencia “si lo hace no es subsanable, si no lo hace es subsanable; en el último evento la entidad le solicitará al oferente que satisfaga la</w:t>
      </w:r>
      <w:r>
        <w:rPr>
          <w:rFonts w:ascii="Tahoma" w:hAnsi="Tahoma" w:cs="Arial"/>
          <w:i/>
          <w:sz w:val="16"/>
          <w:szCs w:val="16"/>
          <w:lang w:val="es-ES" w:eastAsia="es-CO"/>
        </w:rPr>
        <w:t xml:space="preserve"> </w:t>
      </w:r>
      <w:r w:rsidRPr="009C6560">
        <w:rPr>
          <w:rFonts w:ascii="Tahoma" w:hAnsi="Tahoma" w:cs="Arial"/>
          <w:i/>
          <w:sz w:val="16"/>
          <w:szCs w:val="16"/>
          <w:lang w:val="es-ES" w:eastAsia="es-CO"/>
        </w:rPr>
        <w:t>deficiencia, para poner su oferta en condiciones de ser evaluada, y no importa si se refiere</w:t>
      </w:r>
      <w:r>
        <w:rPr>
          <w:rFonts w:ascii="Tahoma" w:hAnsi="Tahoma" w:cs="Arial"/>
          <w:i/>
          <w:sz w:val="16"/>
          <w:szCs w:val="16"/>
          <w:lang w:val="es-ES" w:eastAsia="es-CO"/>
        </w:rPr>
        <w:t xml:space="preserve"> </w:t>
      </w:r>
      <w:r w:rsidRPr="009C6560">
        <w:rPr>
          <w:rFonts w:ascii="Tahoma" w:hAnsi="Tahoma" w:cs="Arial"/>
          <w:i/>
          <w:sz w:val="16"/>
          <w:szCs w:val="16"/>
          <w:lang w:val="es-ES" w:eastAsia="es-CO"/>
        </w:rPr>
        <w:t>o no a problemas de capacidad o a requisitos cumplidos antes o después de presentadas las</w:t>
      </w:r>
      <w:r>
        <w:rPr>
          <w:rFonts w:ascii="Tahoma" w:hAnsi="Tahoma" w:cs="Arial"/>
          <w:i/>
          <w:sz w:val="16"/>
          <w:szCs w:val="16"/>
          <w:lang w:val="es-ES" w:eastAsia="es-CO"/>
        </w:rPr>
        <w:t xml:space="preserve"> </w:t>
      </w:r>
      <w:r w:rsidRPr="009C6560">
        <w:rPr>
          <w:rFonts w:ascii="Tahoma" w:hAnsi="Tahoma" w:cs="Arial"/>
          <w:i/>
          <w:sz w:val="16"/>
          <w:szCs w:val="16"/>
          <w:lang w:val="es-ES" w:eastAsia="es-CO"/>
        </w:rPr>
        <w:t>ofertas, con la condición de que cuando le pidan la acreditación la satisfagan</w:t>
      </w:r>
      <w:r>
        <w:rPr>
          <w:rFonts w:ascii="Tahoma" w:hAnsi="Tahoma" w:cs="Arial"/>
          <w:i/>
          <w:sz w:val="16"/>
          <w:szCs w:val="16"/>
          <w:lang w:val="es-ES" w:eastAsia="es-CO"/>
        </w:rPr>
        <w:t xml:space="preserve"> </w:t>
      </w:r>
      <w:r w:rsidRPr="009C6560">
        <w:rPr>
          <w:rFonts w:ascii="Tahoma" w:hAnsi="Tahoma" w:cs="Arial"/>
          <w:i/>
          <w:sz w:val="16"/>
          <w:szCs w:val="16"/>
          <w:lang w:val="es-ES" w:eastAsia="es-CO"/>
        </w:rPr>
        <w:t>suficientemente”</w:t>
      </w:r>
    </w:p>
    <w:p w14:paraId="205DEEA5" w14:textId="77777777" w:rsidR="009C6560" w:rsidRPr="009C6560" w:rsidRDefault="009C6560" w:rsidP="009C6560">
      <w:pPr>
        <w:shd w:val="clear" w:color="auto" w:fill="FFFFFF"/>
        <w:ind w:left="567" w:right="1094"/>
        <w:jc w:val="both"/>
        <w:rPr>
          <w:rFonts w:ascii="Tahoma" w:hAnsi="Tahoma" w:cs="Arial"/>
          <w:i/>
          <w:sz w:val="16"/>
          <w:szCs w:val="16"/>
          <w:lang w:val="es-ES" w:eastAsia="es-CO"/>
        </w:rPr>
      </w:pPr>
    </w:p>
    <w:p w14:paraId="5D04EBE6" w14:textId="4930445B" w:rsidR="009C6560" w:rsidRDefault="009C6560" w:rsidP="009C6560">
      <w:pPr>
        <w:shd w:val="clear" w:color="auto" w:fill="FFFFFF"/>
        <w:jc w:val="both"/>
        <w:rPr>
          <w:rFonts w:ascii="Tahoma" w:hAnsi="Tahoma" w:cs="Arial"/>
          <w:i/>
          <w:sz w:val="16"/>
          <w:szCs w:val="16"/>
          <w:lang w:val="es-ES" w:eastAsia="es-CO"/>
        </w:rPr>
      </w:pPr>
      <w:r w:rsidRPr="009C6560">
        <w:rPr>
          <w:rFonts w:ascii="Tahoma" w:hAnsi="Tahoma" w:cs="Arial"/>
          <w:i/>
          <w:sz w:val="16"/>
          <w:szCs w:val="16"/>
          <w:lang w:val="es-ES" w:eastAsia="es-CO"/>
        </w:rPr>
        <w:t xml:space="preserve">En este orden, teniendo en cuenta que las certificaciones no asignan puntaje, el Proponente le solicita a la Universidad le permita allegarlas y las tome en consideración en su examen de habilitación. </w:t>
      </w:r>
    </w:p>
    <w:p w14:paraId="5BBB3564" w14:textId="77777777" w:rsidR="009C6560" w:rsidRPr="009C6560" w:rsidRDefault="009C6560" w:rsidP="009C6560">
      <w:pPr>
        <w:shd w:val="clear" w:color="auto" w:fill="FFFFFF"/>
        <w:jc w:val="both"/>
        <w:rPr>
          <w:rFonts w:ascii="Tahoma" w:hAnsi="Tahoma" w:cs="Arial"/>
          <w:i/>
          <w:sz w:val="16"/>
          <w:szCs w:val="16"/>
          <w:lang w:val="es-ES" w:eastAsia="es-CO"/>
        </w:rPr>
      </w:pPr>
    </w:p>
    <w:p w14:paraId="0B20F752" w14:textId="20DAACA6" w:rsidR="00AF3500" w:rsidRPr="009C6560" w:rsidRDefault="009C6560" w:rsidP="009C6560">
      <w:pPr>
        <w:shd w:val="clear" w:color="auto" w:fill="FFFFFF"/>
        <w:jc w:val="both"/>
        <w:rPr>
          <w:rFonts w:ascii="Tahoma" w:hAnsi="Tahoma" w:cs="Arial"/>
          <w:i/>
          <w:sz w:val="16"/>
          <w:szCs w:val="16"/>
          <w:lang w:val="es-ES" w:eastAsia="es-CO"/>
        </w:rPr>
      </w:pPr>
      <w:r w:rsidRPr="009C6560">
        <w:rPr>
          <w:rFonts w:ascii="Tahoma" w:hAnsi="Tahoma" w:cs="Arial"/>
          <w:i/>
          <w:sz w:val="16"/>
          <w:szCs w:val="16"/>
          <w:lang w:val="es-ES" w:eastAsia="es-CO"/>
        </w:rPr>
        <w:t>Quedamos atentos a cualquier duda frente a este escrito.</w:t>
      </w:r>
    </w:p>
    <w:p w14:paraId="610290E6" w14:textId="3A7DAC42" w:rsidR="009C6560" w:rsidRDefault="009C6560" w:rsidP="00AF3500">
      <w:pPr>
        <w:ind w:right="101"/>
        <w:jc w:val="center"/>
        <w:rPr>
          <w:rFonts w:ascii="Tahoma" w:eastAsia="Tahoma" w:hAnsi="Tahoma" w:cs="Tahoma"/>
          <w:b/>
          <w:sz w:val="20"/>
          <w:szCs w:val="20"/>
          <w:lang w:val="es-ES"/>
        </w:rPr>
      </w:pPr>
    </w:p>
    <w:p w14:paraId="02463E9D" w14:textId="5467A664" w:rsidR="009C6560" w:rsidRDefault="009C6560" w:rsidP="003415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sidRPr="00B914B6">
        <w:rPr>
          <w:rFonts w:ascii="Tahoma" w:hAnsi="Tahoma" w:cs="Tahoma"/>
          <w:b/>
          <w:sz w:val="20"/>
          <w:szCs w:val="20"/>
          <w:lang w:val="es-ES" w:bidi="es-CO"/>
        </w:rPr>
        <w:t xml:space="preserve">RESPUESTA A LA OBSERVACION: </w:t>
      </w:r>
    </w:p>
    <w:p w14:paraId="27673195" w14:textId="3CE5E025" w:rsidR="0034153D" w:rsidRDefault="0034153D" w:rsidP="003415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p>
    <w:p w14:paraId="0F933865" w14:textId="5D3D3DC3" w:rsidR="0034153D" w:rsidRDefault="0034153D" w:rsidP="0034153D">
      <w:pPr>
        <w:pBdr>
          <w:top w:val="single" w:sz="4" w:space="1" w:color="auto"/>
          <w:left w:val="single" w:sz="4" w:space="4" w:color="auto"/>
          <w:bottom w:val="single" w:sz="4" w:space="1" w:color="auto"/>
          <w:right w:val="single" w:sz="4" w:space="4" w:color="auto"/>
        </w:pBdr>
        <w:spacing w:line="264" w:lineRule="auto"/>
        <w:ind w:right="101"/>
        <w:jc w:val="both"/>
        <w:rPr>
          <w:rFonts w:ascii="Tahoma" w:hAnsi="Tahoma" w:cs="Tahoma"/>
          <w:b/>
          <w:sz w:val="20"/>
          <w:szCs w:val="20"/>
          <w:lang w:val="es-ES" w:bidi="es-CO"/>
        </w:rPr>
      </w:pPr>
      <w:r>
        <w:rPr>
          <w:rFonts w:ascii="Tahoma" w:hAnsi="Tahoma" w:cs="Tahoma"/>
          <w:b/>
          <w:sz w:val="20"/>
          <w:szCs w:val="20"/>
          <w:lang w:val="es-ES" w:bidi="es-CO"/>
        </w:rPr>
        <w:t>SE ACEPTA LA OBSERVACIÓN</w:t>
      </w:r>
    </w:p>
    <w:p w14:paraId="4130B7FA" w14:textId="20EB21B1" w:rsidR="009C6560" w:rsidRPr="00576D30" w:rsidRDefault="0034153D" w:rsidP="003551C1">
      <w:pPr>
        <w:pBdr>
          <w:top w:val="single" w:sz="4" w:space="1" w:color="auto"/>
          <w:left w:val="single" w:sz="4" w:space="4" w:color="auto"/>
          <w:bottom w:val="single" w:sz="4" w:space="1" w:color="auto"/>
          <w:right w:val="single" w:sz="4" w:space="4" w:color="auto"/>
        </w:pBdr>
        <w:spacing w:line="264" w:lineRule="auto"/>
        <w:ind w:right="101"/>
        <w:jc w:val="both"/>
        <w:rPr>
          <w:rFonts w:ascii="Tahoma" w:eastAsia="Tahoma" w:hAnsi="Tahoma" w:cs="Tahoma"/>
          <w:b/>
          <w:sz w:val="20"/>
          <w:szCs w:val="20"/>
          <w:lang w:val="es-ES"/>
        </w:rPr>
      </w:pPr>
      <w:r>
        <w:rPr>
          <w:rFonts w:ascii="Tahoma" w:hAnsi="Tahoma" w:cs="Tahoma"/>
          <w:b/>
          <w:sz w:val="20"/>
          <w:szCs w:val="20"/>
          <w:lang w:val="es-ES" w:bidi="es-CO"/>
        </w:rPr>
        <w:t xml:space="preserve">La empresa cumple con todos los certificados de distribución </w:t>
      </w:r>
    </w:p>
    <w:p w14:paraId="5E524E7E" w14:textId="77777777" w:rsidR="003551C1" w:rsidRDefault="003551C1" w:rsidP="00877720">
      <w:pPr>
        <w:ind w:right="101"/>
        <w:jc w:val="center"/>
        <w:rPr>
          <w:rFonts w:ascii="Tahoma" w:eastAsia="Tahoma" w:hAnsi="Tahoma" w:cs="Tahoma"/>
          <w:b/>
          <w:sz w:val="20"/>
          <w:szCs w:val="20"/>
        </w:rPr>
      </w:pPr>
    </w:p>
    <w:p w14:paraId="28FCFB14" w14:textId="77785498" w:rsidR="005A2A5A" w:rsidRPr="00877720" w:rsidRDefault="00D552C2" w:rsidP="00877720">
      <w:pPr>
        <w:ind w:right="101"/>
        <w:jc w:val="center"/>
        <w:rPr>
          <w:rFonts w:ascii="Tahoma" w:eastAsia="Tahoma" w:hAnsi="Tahoma" w:cs="Tahoma"/>
          <w:b/>
          <w:sz w:val="20"/>
          <w:szCs w:val="20"/>
        </w:rPr>
      </w:pPr>
      <w:bookmarkStart w:id="1" w:name="_GoBack"/>
      <w:bookmarkEnd w:id="1"/>
      <w:r w:rsidRPr="007D57A1">
        <w:rPr>
          <w:rFonts w:ascii="Tahoma" w:eastAsia="Tahoma" w:hAnsi="Tahoma" w:cs="Tahoma"/>
          <w:b/>
          <w:sz w:val="20"/>
          <w:szCs w:val="20"/>
        </w:rPr>
        <w:t>COMITÉ ASESOR DE CONTRATACIÓN</w:t>
      </w:r>
    </w:p>
    <w:sectPr w:rsidR="005A2A5A" w:rsidRPr="00877720" w:rsidSect="00565148">
      <w:headerReference w:type="default" r:id="rId81"/>
      <w:footerReference w:type="default" r:id="rId82"/>
      <w:pgSz w:w="12240" w:h="15840"/>
      <w:pgMar w:top="2820" w:right="1041" w:bottom="1260" w:left="1600" w:header="469" w:footer="27"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08FA0F" w14:textId="77777777" w:rsidR="00D566F9" w:rsidRDefault="00D566F9">
      <w:r>
        <w:separator/>
      </w:r>
    </w:p>
  </w:endnote>
  <w:endnote w:type="continuationSeparator" w:id="0">
    <w:p w14:paraId="649B5916" w14:textId="77777777" w:rsidR="00D566F9" w:rsidRDefault="00D566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mbria">
    <w:altName w:val="Cambria"/>
    <w:panose1 w:val="02040503050406030204"/>
    <w:charset w:val="00"/>
    <w:family w:val="roman"/>
    <w:pitch w:val="variable"/>
    <w:sig w:usb0="A00002EF" w:usb1="4000004B" w:usb2="00000000" w:usb3="00000000" w:csb0="0000009F" w:csb1="00000000"/>
  </w:font>
  <w:font w:name="Tahoma">
    <w:altName w:val="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libri">
    <w:altName w:val="Calibri"/>
    <w:panose1 w:val="020F0502020204030204"/>
    <w:charset w:val="00"/>
    <w:family w:val="swiss"/>
    <w:pitch w:val="variable"/>
    <w:sig w:usb0="A00002EF" w:usb1="4000207B" w:usb2="00000000" w:usb3="00000000" w:csb0="0000009F" w:csb1="00000000"/>
  </w:font>
  <w:font w:name="Segoe UI">
    <w:altName w:val="Arial"/>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F2EED" w14:textId="77777777" w:rsidR="00846110" w:rsidRDefault="00846110">
    <w:pPr>
      <w:pBdr>
        <w:top w:val="nil"/>
        <w:left w:val="nil"/>
        <w:bottom w:val="nil"/>
        <w:right w:val="nil"/>
        <w:between w:val="nil"/>
      </w:pBdr>
      <w:tabs>
        <w:tab w:val="center" w:pos="4419"/>
        <w:tab w:val="right" w:pos="8838"/>
      </w:tabs>
      <w:jc w:val="right"/>
      <w:rPr>
        <w:color w:val="000000"/>
      </w:rPr>
    </w:pPr>
  </w:p>
  <w:p w14:paraId="4D4606C4" w14:textId="77777777" w:rsidR="00846110" w:rsidRDefault="00846110">
    <w:pPr>
      <w:pBdr>
        <w:top w:val="nil"/>
        <w:left w:val="nil"/>
        <w:bottom w:val="nil"/>
        <w:right w:val="nil"/>
        <w:between w:val="nil"/>
      </w:pBdr>
      <w:tabs>
        <w:tab w:val="center" w:pos="4419"/>
        <w:tab w:val="right" w:pos="8838"/>
      </w:tabs>
      <w:rPr>
        <w:color w:val="000000"/>
      </w:rPr>
    </w:pPr>
  </w:p>
  <w:p w14:paraId="61DBD013" w14:textId="77777777" w:rsidR="00846110" w:rsidRDefault="00846110"/>
  <w:p w14:paraId="3463A602" w14:textId="77777777" w:rsidR="00846110" w:rsidRDefault="00846110"/>
  <w:p w14:paraId="48CF6F7A" w14:textId="77777777" w:rsidR="00846110" w:rsidRDefault="00846110"/>
  <w:p w14:paraId="7DE88BF1" w14:textId="77777777" w:rsidR="00846110" w:rsidRDefault="00846110"/>
  <w:p w14:paraId="4EB455C3" w14:textId="77777777" w:rsidR="00846110" w:rsidRDefault="0084611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7CA036" w14:textId="77777777" w:rsidR="00D566F9" w:rsidRDefault="00D566F9">
      <w:r>
        <w:separator/>
      </w:r>
    </w:p>
  </w:footnote>
  <w:footnote w:type="continuationSeparator" w:id="0">
    <w:p w14:paraId="5C8AF1E9" w14:textId="77777777" w:rsidR="00D566F9" w:rsidRDefault="00D566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14712D" w14:textId="1214A0B5" w:rsidR="00846110" w:rsidRPr="00467AA5" w:rsidRDefault="00846110" w:rsidP="00467AA5">
    <w:pPr>
      <w:pBdr>
        <w:top w:val="nil"/>
        <w:left w:val="nil"/>
        <w:bottom w:val="nil"/>
        <w:right w:val="nil"/>
        <w:between w:val="nil"/>
      </w:pBdr>
      <w:tabs>
        <w:tab w:val="center" w:pos="4419"/>
        <w:tab w:val="right" w:pos="8838"/>
      </w:tabs>
      <w:rPr>
        <w:color w:val="000000"/>
      </w:rPr>
    </w:pPr>
    <w:r>
      <w:rPr>
        <w:noProof/>
        <w:lang w:val="en-US" w:eastAsia="en-US"/>
      </w:rPr>
      <w:drawing>
        <wp:anchor distT="0" distB="0" distL="114300" distR="114300" simplePos="0" relativeHeight="251658240" behindDoc="0" locked="0" layoutInCell="1" hidden="0" allowOverlap="1" wp14:anchorId="0A1CCDAD" wp14:editId="6CC2E124">
          <wp:simplePos x="0" y="0"/>
          <wp:positionH relativeFrom="column">
            <wp:posOffset>2366645</wp:posOffset>
          </wp:positionH>
          <wp:positionV relativeFrom="paragraph">
            <wp:posOffset>150495</wp:posOffset>
          </wp:positionV>
          <wp:extent cx="697547" cy="1019175"/>
          <wp:effectExtent l="0" t="0" r="0" b="0"/>
          <wp:wrapNone/>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697547" cy="1019175"/>
                  </a:xfrm>
                  <a:prstGeom prst="rect">
                    <a:avLst/>
                  </a:prstGeom>
                  <a:ln/>
                </pic:spPr>
              </pic:pic>
            </a:graphicData>
          </a:graphic>
        </wp:anchor>
      </w:drawing>
    </w:r>
  </w:p>
  <w:p w14:paraId="00B63A35" w14:textId="77777777" w:rsidR="00846110" w:rsidRDefault="00846110"/>
  <w:p w14:paraId="1E3320F8" w14:textId="77777777" w:rsidR="00846110" w:rsidRDefault="0084611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65525E6"/>
    <w:multiLevelType w:val="hybridMultilevel"/>
    <w:tmpl w:val="1673C3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811DD32"/>
    <w:multiLevelType w:val="hybridMultilevel"/>
    <w:tmpl w:val="C8120277"/>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718F59B"/>
    <w:multiLevelType w:val="hybridMultilevel"/>
    <w:tmpl w:val="671036E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7D9A93"/>
    <w:multiLevelType w:val="hybridMultilevel"/>
    <w:tmpl w:val="509399BB"/>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3B32B70"/>
    <w:multiLevelType w:val="hybridMultilevel"/>
    <w:tmpl w:val="5EA6A2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56E6E59"/>
    <w:multiLevelType w:val="multilevel"/>
    <w:tmpl w:val="2AEC0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63E197A"/>
    <w:multiLevelType w:val="hybridMultilevel"/>
    <w:tmpl w:val="1E505B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A9D6C34"/>
    <w:multiLevelType w:val="hybridMultilevel"/>
    <w:tmpl w:val="1F9C2CF0"/>
    <w:lvl w:ilvl="0" w:tplc="AA6EBD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AC5990"/>
    <w:multiLevelType w:val="multilevel"/>
    <w:tmpl w:val="77AEE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486BA5"/>
    <w:multiLevelType w:val="hybridMultilevel"/>
    <w:tmpl w:val="ADCCE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78218DD"/>
    <w:multiLevelType w:val="hybridMultilevel"/>
    <w:tmpl w:val="1F684930"/>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1" w15:restartNumberingAfterBreak="0">
    <w:nsid w:val="18466067"/>
    <w:multiLevelType w:val="hybridMultilevel"/>
    <w:tmpl w:val="60FC0B5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2" w15:restartNumberingAfterBreak="0">
    <w:nsid w:val="21E33604"/>
    <w:multiLevelType w:val="hybridMultilevel"/>
    <w:tmpl w:val="A7947074"/>
    <w:lvl w:ilvl="0" w:tplc="9A820B42">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B94766E"/>
    <w:multiLevelType w:val="hybridMultilevel"/>
    <w:tmpl w:val="3B1401A6"/>
    <w:lvl w:ilvl="0" w:tplc="240A0017">
      <w:start w:val="1"/>
      <w:numFmt w:val="lowerLetter"/>
      <w:lvlText w:val="%1)"/>
      <w:lvlJc w:val="left"/>
      <w:pPr>
        <w:ind w:left="1440" w:hanging="360"/>
      </w:pPr>
      <w:rPr>
        <w:rFonts w:cs="Times New Roman"/>
      </w:rPr>
    </w:lvl>
    <w:lvl w:ilvl="1" w:tplc="240A0019" w:tentative="1">
      <w:start w:val="1"/>
      <w:numFmt w:val="lowerLetter"/>
      <w:lvlText w:val="%2."/>
      <w:lvlJc w:val="left"/>
      <w:pPr>
        <w:ind w:left="2160" w:hanging="360"/>
      </w:pPr>
      <w:rPr>
        <w:rFonts w:cs="Times New Roman"/>
      </w:rPr>
    </w:lvl>
    <w:lvl w:ilvl="2" w:tplc="240A001B" w:tentative="1">
      <w:start w:val="1"/>
      <w:numFmt w:val="lowerRoman"/>
      <w:lvlText w:val="%3."/>
      <w:lvlJc w:val="right"/>
      <w:pPr>
        <w:ind w:left="2880" w:hanging="180"/>
      </w:pPr>
      <w:rPr>
        <w:rFonts w:cs="Times New Roman"/>
      </w:rPr>
    </w:lvl>
    <w:lvl w:ilvl="3" w:tplc="240A000F" w:tentative="1">
      <w:start w:val="1"/>
      <w:numFmt w:val="decimal"/>
      <w:lvlText w:val="%4."/>
      <w:lvlJc w:val="left"/>
      <w:pPr>
        <w:ind w:left="3600" w:hanging="360"/>
      </w:pPr>
      <w:rPr>
        <w:rFonts w:cs="Times New Roman"/>
      </w:rPr>
    </w:lvl>
    <w:lvl w:ilvl="4" w:tplc="240A0019" w:tentative="1">
      <w:start w:val="1"/>
      <w:numFmt w:val="lowerLetter"/>
      <w:lvlText w:val="%5."/>
      <w:lvlJc w:val="left"/>
      <w:pPr>
        <w:ind w:left="4320" w:hanging="360"/>
      </w:pPr>
      <w:rPr>
        <w:rFonts w:cs="Times New Roman"/>
      </w:rPr>
    </w:lvl>
    <w:lvl w:ilvl="5" w:tplc="240A001B" w:tentative="1">
      <w:start w:val="1"/>
      <w:numFmt w:val="lowerRoman"/>
      <w:lvlText w:val="%6."/>
      <w:lvlJc w:val="right"/>
      <w:pPr>
        <w:ind w:left="5040" w:hanging="180"/>
      </w:pPr>
      <w:rPr>
        <w:rFonts w:cs="Times New Roman"/>
      </w:rPr>
    </w:lvl>
    <w:lvl w:ilvl="6" w:tplc="240A000F" w:tentative="1">
      <w:start w:val="1"/>
      <w:numFmt w:val="decimal"/>
      <w:lvlText w:val="%7."/>
      <w:lvlJc w:val="left"/>
      <w:pPr>
        <w:ind w:left="5760" w:hanging="360"/>
      </w:pPr>
      <w:rPr>
        <w:rFonts w:cs="Times New Roman"/>
      </w:rPr>
    </w:lvl>
    <w:lvl w:ilvl="7" w:tplc="240A0019" w:tentative="1">
      <w:start w:val="1"/>
      <w:numFmt w:val="lowerLetter"/>
      <w:lvlText w:val="%8."/>
      <w:lvlJc w:val="left"/>
      <w:pPr>
        <w:ind w:left="6480" w:hanging="360"/>
      </w:pPr>
      <w:rPr>
        <w:rFonts w:cs="Times New Roman"/>
      </w:rPr>
    </w:lvl>
    <w:lvl w:ilvl="8" w:tplc="240A001B" w:tentative="1">
      <w:start w:val="1"/>
      <w:numFmt w:val="lowerRoman"/>
      <w:lvlText w:val="%9."/>
      <w:lvlJc w:val="right"/>
      <w:pPr>
        <w:ind w:left="7200" w:hanging="180"/>
      </w:pPr>
      <w:rPr>
        <w:rFonts w:cs="Times New Roman"/>
      </w:rPr>
    </w:lvl>
  </w:abstractNum>
  <w:abstractNum w:abstractNumId="14" w15:restartNumberingAfterBreak="0">
    <w:nsid w:val="2E57D520"/>
    <w:multiLevelType w:val="hybridMultilevel"/>
    <w:tmpl w:val="6C25515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F9942EE"/>
    <w:multiLevelType w:val="hybridMultilevel"/>
    <w:tmpl w:val="EC8A0A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02A706A"/>
    <w:multiLevelType w:val="hybridMultilevel"/>
    <w:tmpl w:val="644666E0"/>
    <w:lvl w:ilvl="0" w:tplc="33BAB546">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EE76E03"/>
    <w:multiLevelType w:val="multilevel"/>
    <w:tmpl w:val="9552D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97480C"/>
    <w:multiLevelType w:val="hybridMultilevel"/>
    <w:tmpl w:val="60FC0B5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9" w15:restartNumberingAfterBreak="0">
    <w:nsid w:val="496E4866"/>
    <w:multiLevelType w:val="hybridMultilevel"/>
    <w:tmpl w:val="559A5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D0E680D"/>
    <w:multiLevelType w:val="hybridMultilevel"/>
    <w:tmpl w:val="E36EB820"/>
    <w:lvl w:ilvl="0" w:tplc="09AEAE86">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17D7AA4"/>
    <w:multiLevelType w:val="hybridMultilevel"/>
    <w:tmpl w:val="90044EDA"/>
    <w:lvl w:ilvl="0" w:tplc="92565462">
      <w:start w:val="7"/>
      <w:numFmt w:val="decimal"/>
      <w:lvlText w:val="%1-"/>
      <w:lvlJc w:val="left"/>
      <w:pPr>
        <w:ind w:left="308" w:hanging="208"/>
      </w:pPr>
      <w:rPr>
        <w:rFonts w:ascii="Times New Roman" w:eastAsia="Times New Roman" w:hAnsi="Times New Roman" w:cs="Times New Roman" w:hint="default"/>
        <w:b/>
        <w:bCs/>
        <w:spacing w:val="1"/>
        <w:w w:val="101"/>
        <w:sz w:val="20"/>
        <w:szCs w:val="20"/>
        <w:u w:val="single" w:color="000000"/>
      </w:rPr>
    </w:lvl>
    <w:lvl w:ilvl="1" w:tplc="856AAFF0">
      <w:numFmt w:val="bullet"/>
      <w:lvlText w:val="•"/>
      <w:lvlJc w:val="left"/>
      <w:pPr>
        <w:ind w:left="1318" w:hanging="208"/>
      </w:pPr>
      <w:rPr>
        <w:rFonts w:hint="default"/>
      </w:rPr>
    </w:lvl>
    <w:lvl w:ilvl="2" w:tplc="373AF772">
      <w:numFmt w:val="bullet"/>
      <w:lvlText w:val="•"/>
      <w:lvlJc w:val="left"/>
      <w:pPr>
        <w:ind w:left="2336" w:hanging="208"/>
      </w:pPr>
      <w:rPr>
        <w:rFonts w:hint="default"/>
      </w:rPr>
    </w:lvl>
    <w:lvl w:ilvl="3" w:tplc="9C9C8410">
      <w:numFmt w:val="bullet"/>
      <w:lvlText w:val="•"/>
      <w:lvlJc w:val="left"/>
      <w:pPr>
        <w:ind w:left="3354" w:hanging="208"/>
      </w:pPr>
      <w:rPr>
        <w:rFonts w:hint="default"/>
      </w:rPr>
    </w:lvl>
    <w:lvl w:ilvl="4" w:tplc="FEF6F0BC">
      <w:numFmt w:val="bullet"/>
      <w:lvlText w:val="•"/>
      <w:lvlJc w:val="left"/>
      <w:pPr>
        <w:ind w:left="4372" w:hanging="208"/>
      </w:pPr>
      <w:rPr>
        <w:rFonts w:hint="default"/>
      </w:rPr>
    </w:lvl>
    <w:lvl w:ilvl="5" w:tplc="085AE69E">
      <w:numFmt w:val="bullet"/>
      <w:lvlText w:val="•"/>
      <w:lvlJc w:val="left"/>
      <w:pPr>
        <w:ind w:left="5390" w:hanging="208"/>
      </w:pPr>
      <w:rPr>
        <w:rFonts w:hint="default"/>
      </w:rPr>
    </w:lvl>
    <w:lvl w:ilvl="6" w:tplc="C45CB708">
      <w:numFmt w:val="bullet"/>
      <w:lvlText w:val="•"/>
      <w:lvlJc w:val="left"/>
      <w:pPr>
        <w:ind w:left="6408" w:hanging="208"/>
      </w:pPr>
      <w:rPr>
        <w:rFonts w:hint="default"/>
      </w:rPr>
    </w:lvl>
    <w:lvl w:ilvl="7" w:tplc="3A2C0616">
      <w:numFmt w:val="bullet"/>
      <w:lvlText w:val="•"/>
      <w:lvlJc w:val="left"/>
      <w:pPr>
        <w:ind w:left="7426" w:hanging="208"/>
      </w:pPr>
      <w:rPr>
        <w:rFonts w:hint="default"/>
      </w:rPr>
    </w:lvl>
    <w:lvl w:ilvl="8" w:tplc="F3A6B1F0">
      <w:numFmt w:val="bullet"/>
      <w:lvlText w:val="•"/>
      <w:lvlJc w:val="left"/>
      <w:pPr>
        <w:ind w:left="8444" w:hanging="208"/>
      </w:pPr>
      <w:rPr>
        <w:rFonts w:hint="default"/>
      </w:rPr>
    </w:lvl>
  </w:abstractNum>
  <w:abstractNum w:abstractNumId="22" w15:restartNumberingAfterBreak="0">
    <w:nsid w:val="52012E76"/>
    <w:multiLevelType w:val="multilevel"/>
    <w:tmpl w:val="34A88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6139AC"/>
    <w:multiLevelType w:val="hybridMultilevel"/>
    <w:tmpl w:val="C5C552D9"/>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41E3FC5"/>
    <w:multiLevelType w:val="hybridMultilevel"/>
    <w:tmpl w:val="53545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A9767E"/>
    <w:multiLevelType w:val="hybridMultilevel"/>
    <w:tmpl w:val="B678927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BC03095"/>
    <w:multiLevelType w:val="hybridMultilevel"/>
    <w:tmpl w:val="281E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CFC6A42"/>
    <w:multiLevelType w:val="multilevel"/>
    <w:tmpl w:val="C45EFD92"/>
    <w:lvl w:ilvl="0">
      <w:start w:val="1"/>
      <w:numFmt w:val="bullet"/>
      <w:lvlText w:val=""/>
      <w:lvlJc w:val="left"/>
      <w:pPr>
        <w:ind w:left="690" w:hanging="551"/>
      </w:pPr>
      <w:rPr>
        <w:rFonts w:ascii="Wingdings" w:hAnsi="Wingdings" w:hint="default"/>
      </w:rPr>
    </w:lvl>
    <w:lvl w:ilvl="1">
      <w:start w:val="13"/>
      <w:numFmt w:val="decimal"/>
      <w:lvlText w:val="%1.%2."/>
      <w:lvlJc w:val="left"/>
      <w:pPr>
        <w:ind w:left="690" w:hanging="551"/>
      </w:pPr>
      <w:rPr>
        <w:rFonts w:ascii="Tahoma" w:eastAsia="Tahoma" w:hAnsi="Tahoma" w:cs="Tahoma" w:hint="default"/>
        <w:b/>
        <w:bCs/>
        <w:spacing w:val="-3"/>
        <w:w w:val="99"/>
        <w:sz w:val="20"/>
        <w:szCs w:val="20"/>
      </w:rPr>
    </w:lvl>
    <w:lvl w:ilvl="2">
      <w:start w:val="1"/>
      <w:numFmt w:val="lowerLetter"/>
      <w:lvlText w:val="%3."/>
      <w:lvlJc w:val="left"/>
      <w:pPr>
        <w:ind w:left="1054" w:hanging="555"/>
      </w:pPr>
      <w:rPr>
        <w:rFonts w:ascii="Tahoma" w:eastAsia="Tahoma" w:hAnsi="Tahoma" w:cs="Tahoma" w:hint="default"/>
        <w:spacing w:val="0"/>
        <w:w w:val="99"/>
        <w:sz w:val="20"/>
        <w:szCs w:val="20"/>
      </w:rPr>
    </w:lvl>
    <w:lvl w:ilvl="3">
      <w:numFmt w:val="bullet"/>
      <w:lvlText w:val=""/>
      <w:lvlJc w:val="left"/>
      <w:pPr>
        <w:ind w:left="1580" w:hanging="360"/>
      </w:pPr>
      <w:rPr>
        <w:rFonts w:ascii="Symbol" w:eastAsia="Symbol" w:hAnsi="Symbol" w:cs="Symbol" w:hint="default"/>
        <w:w w:val="99"/>
        <w:sz w:val="20"/>
        <w:szCs w:val="20"/>
      </w:rPr>
    </w:lvl>
    <w:lvl w:ilvl="4">
      <w:numFmt w:val="bullet"/>
      <w:lvlText w:val="•"/>
      <w:lvlJc w:val="left"/>
      <w:pPr>
        <w:ind w:left="2892" w:hanging="360"/>
      </w:pPr>
      <w:rPr>
        <w:rFonts w:hint="default"/>
      </w:rPr>
    </w:lvl>
    <w:lvl w:ilvl="5">
      <w:numFmt w:val="bullet"/>
      <w:lvlText w:val="•"/>
      <w:lvlJc w:val="left"/>
      <w:pPr>
        <w:ind w:left="4204" w:hanging="360"/>
      </w:pPr>
      <w:rPr>
        <w:rFonts w:hint="default"/>
      </w:rPr>
    </w:lvl>
    <w:lvl w:ilvl="6">
      <w:numFmt w:val="bullet"/>
      <w:lvlText w:val="•"/>
      <w:lvlJc w:val="left"/>
      <w:pPr>
        <w:ind w:left="5517" w:hanging="360"/>
      </w:pPr>
      <w:rPr>
        <w:rFonts w:hint="default"/>
      </w:rPr>
    </w:lvl>
    <w:lvl w:ilvl="7">
      <w:numFmt w:val="bullet"/>
      <w:lvlText w:val="•"/>
      <w:lvlJc w:val="left"/>
      <w:pPr>
        <w:ind w:left="6829" w:hanging="360"/>
      </w:pPr>
      <w:rPr>
        <w:rFonts w:hint="default"/>
      </w:rPr>
    </w:lvl>
    <w:lvl w:ilvl="8">
      <w:numFmt w:val="bullet"/>
      <w:lvlText w:val="•"/>
      <w:lvlJc w:val="left"/>
      <w:pPr>
        <w:ind w:left="8141" w:hanging="360"/>
      </w:pPr>
      <w:rPr>
        <w:rFonts w:hint="default"/>
      </w:rPr>
    </w:lvl>
  </w:abstractNum>
  <w:abstractNum w:abstractNumId="28" w15:restartNumberingAfterBreak="0">
    <w:nsid w:val="5FD94455"/>
    <w:multiLevelType w:val="hybridMultilevel"/>
    <w:tmpl w:val="47143832"/>
    <w:lvl w:ilvl="0" w:tplc="2E1E926A">
      <w:start w:val="1"/>
      <w:numFmt w:val="decimal"/>
      <w:lvlText w:val="%1-"/>
      <w:lvlJc w:val="left"/>
      <w:pPr>
        <w:ind w:left="100" w:hanging="208"/>
      </w:pPr>
      <w:rPr>
        <w:rFonts w:hint="default"/>
        <w:b/>
        <w:bCs/>
        <w:spacing w:val="1"/>
        <w:w w:val="101"/>
        <w:u w:val="single" w:color="000000"/>
      </w:rPr>
    </w:lvl>
    <w:lvl w:ilvl="1" w:tplc="5B427AF0">
      <w:numFmt w:val="bullet"/>
      <w:lvlText w:val="•"/>
      <w:lvlJc w:val="left"/>
      <w:pPr>
        <w:ind w:left="1138" w:hanging="208"/>
      </w:pPr>
      <w:rPr>
        <w:rFonts w:hint="default"/>
      </w:rPr>
    </w:lvl>
    <w:lvl w:ilvl="2" w:tplc="D21610DC">
      <w:numFmt w:val="bullet"/>
      <w:lvlText w:val="•"/>
      <w:lvlJc w:val="left"/>
      <w:pPr>
        <w:ind w:left="2176" w:hanging="208"/>
      </w:pPr>
      <w:rPr>
        <w:rFonts w:hint="default"/>
      </w:rPr>
    </w:lvl>
    <w:lvl w:ilvl="3" w:tplc="0EB6D762">
      <w:numFmt w:val="bullet"/>
      <w:lvlText w:val="•"/>
      <w:lvlJc w:val="left"/>
      <w:pPr>
        <w:ind w:left="3214" w:hanging="208"/>
      </w:pPr>
      <w:rPr>
        <w:rFonts w:hint="default"/>
      </w:rPr>
    </w:lvl>
    <w:lvl w:ilvl="4" w:tplc="66CE58FA">
      <w:numFmt w:val="bullet"/>
      <w:lvlText w:val="•"/>
      <w:lvlJc w:val="left"/>
      <w:pPr>
        <w:ind w:left="4252" w:hanging="208"/>
      </w:pPr>
      <w:rPr>
        <w:rFonts w:hint="default"/>
      </w:rPr>
    </w:lvl>
    <w:lvl w:ilvl="5" w:tplc="FA6EE264">
      <w:numFmt w:val="bullet"/>
      <w:lvlText w:val="•"/>
      <w:lvlJc w:val="left"/>
      <w:pPr>
        <w:ind w:left="5290" w:hanging="208"/>
      </w:pPr>
      <w:rPr>
        <w:rFonts w:hint="default"/>
      </w:rPr>
    </w:lvl>
    <w:lvl w:ilvl="6" w:tplc="B3C418AA">
      <w:numFmt w:val="bullet"/>
      <w:lvlText w:val="•"/>
      <w:lvlJc w:val="left"/>
      <w:pPr>
        <w:ind w:left="6328" w:hanging="208"/>
      </w:pPr>
      <w:rPr>
        <w:rFonts w:hint="default"/>
      </w:rPr>
    </w:lvl>
    <w:lvl w:ilvl="7" w:tplc="9402A4E4">
      <w:numFmt w:val="bullet"/>
      <w:lvlText w:val="•"/>
      <w:lvlJc w:val="left"/>
      <w:pPr>
        <w:ind w:left="7366" w:hanging="208"/>
      </w:pPr>
      <w:rPr>
        <w:rFonts w:hint="default"/>
      </w:rPr>
    </w:lvl>
    <w:lvl w:ilvl="8" w:tplc="69B6DAEA">
      <w:numFmt w:val="bullet"/>
      <w:lvlText w:val="•"/>
      <w:lvlJc w:val="left"/>
      <w:pPr>
        <w:ind w:left="8404" w:hanging="208"/>
      </w:pPr>
      <w:rPr>
        <w:rFonts w:hint="default"/>
      </w:rPr>
    </w:lvl>
  </w:abstractNum>
  <w:abstractNum w:abstractNumId="29" w15:restartNumberingAfterBreak="0">
    <w:nsid w:val="62BC2537"/>
    <w:multiLevelType w:val="hybridMultilevel"/>
    <w:tmpl w:val="EE2225CE"/>
    <w:lvl w:ilvl="0" w:tplc="B98CE84E">
      <w:numFmt w:val="bullet"/>
      <w:lvlText w:val=""/>
      <w:lvlJc w:val="left"/>
      <w:pPr>
        <w:ind w:left="1540" w:hanging="360"/>
      </w:pPr>
      <w:rPr>
        <w:rFonts w:ascii="Symbol" w:eastAsia="Symbol" w:hAnsi="Symbol" w:cs="Symbol" w:hint="default"/>
        <w:w w:val="76"/>
        <w:sz w:val="22"/>
        <w:szCs w:val="22"/>
        <w:lang w:val="es-CO" w:eastAsia="es-CO" w:bidi="es-CO"/>
      </w:rPr>
    </w:lvl>
    <w:lvl w:ilvl="1" w:tplc="B51CABE0">
      <w:numFmt w:val="bullet"/>
      <w:lvlText w:val="•"/>
      <w:lvlJc w:val="left"/>
      <w:pPr>
        <w:ind w:left="2568" w:hanging="360"/>
      </w:pPr>
      <w:rPr>
        <w:rFonts w:hint="default"/>
        <w:lang w:val="es-CO" w:eastAsia="es-CO" w:bidi="es-CO"/>
      </w:rPr>
    </w:lvl>
    <w:lvl w:ilvl="2" w:tplc="1D8E12F8">
      <w:numFmt w:val="bullet"/>
      <w:lvlText w:val="•"/>
      <w:lvlJc w:val="left"/>
      <w:pPr>
        <w:ind w:left="3596" w:hanging="360"/>
      </w:pPr>
      <w:rPr>
        <w:rFonts w:hint="default"/>
        <w:lang w:val="es-CO" w:eastAsia="es-CO" w:bidi="es-CO"/>
      </w:rPr>
    </w:lvl>
    <w:lvl w:ilvl="3" w:tplc="32A8C438">
      <w:numFmt w:val="bullet"/>
      <w:lvlText w:val="•"/>
      <w:lvlJc w:val="left"/>
      <w:pPr>
        <w:ind w:left="4624" w:hanging="360"/>
      </w:pPr>
      <w:rPr>
        <w:rFonts w:hint="default"/>
        <w:lang w:val="es-CO" w:eastAsia="es-CO" w:bidi="es-CO"/>
      </w:rPr>
    </w:lvl>
    <w:lvl w:ilvl="4" w:tplc="393C3320">
      <w:numFmt w:val="bullet"/>
      <w:lvlText w:val="•"/>
      <w:lvlJc w:val="left"/>
      <w:pPr>
        <w:ind w:left="5652" w:hanging="360"/>
      </w:pPr>
      <w:rPr>
        <w:rFonts w:hint="default"/>
        <w:lang w:val="es-CO" w:eastAsia="es-CO" w:bidi="es-CO"/>
      </w:rPr>
    </w:lvl>
    <w:lvl w:ilvl="5" w:tplc="BD82B9C2">
      <w:numFmt w:val="bullet"/>
      <w:lvlText w:val="•"/>
      <w:lvlJc w:val="left"/>
      <w:pPr>
        <w:ind w:left="6680" w:hanging="360"/>
      </w:pPr>
      <w:rPr>
        <w:rFonts w:hint="default"/>
        <w:lang w:val="es-CO" w:eastAsia="es-CO" w:bidi="es-CO"/>
      </w:rPr>
    </w:lvl>
    <w:lvl w:ilvl="6" w:tplc="B8647E0A">
      <w:numFmt w:val="bullet"/>
      <w:lvlText w:val="•"/>
      <w:lvlJc w:val="left"/>
      <w:pPr>
        <w:ind w:left="7708" w:hanging="360"/>
      </w:pPr>
      <w:rPr>
        <w:rFonts w:hint="default"/>
        <w:lang w:val="es-CO" w:eastAsia="es-CO" w:bidi="es-CO"/>
      </w:rPr>
    </w:lvl>
    <w:lvl w:ilvl="7" w:tplc="A95495FE">
      <w:numFmt w:val="bullet"/>
      <w:lvlText w:val="•"/>
      <w:lvlJc w:val="left"/>
      <w:pPr>
        <w:ind w:left="8736" w:hanging="360"/>
      </w:pPr>
      <w:rPr>
        <w:rFonts w:hint="default"/>
        <w:lang w:val="es-CO" w:eastAsia="es-CO" w:bidi="es-CO"/>
      </w:rPr>
    </w:lvl>
    <w:lvl w:ilvl="8" w:tplc="B98CAD08">
      <w:numFmt w:val="bullet"/>
      <w:lvlText w:val="•"/>
      <w:lvlJc w:val="left"/>
      <w:pPr>
        <w:ind w:left="9764" w:hanging="360"/>
      </w:pPr>
      <w:rPr>
        <w:rFonts w:hint="default"/>
        <w:lang w:val="es-CO" w:eastAsia="es-CO" w:bidi="es-CO"/>
      </w:rPr>
    </w:lvl>
  </w:abstractNum>
  <w:abstractNum w:abstractNumId="30" w15:restartNumberingAfterBreak="0">
    <w:nsid w:val="6347134E"/>
    <w:multiLevelType w:val="hybridMultilevel"/>
    <w:tmpl w:val="8B66B432"/>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647811FB"/>
    <w:multiLevelType w:val="hybridMultilevel"/>
    <w:tmpl w:val="FA4009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54267CF"/>
    <w:multiLevelType w:val="hybridMultilevel"/>
    <w:tmpl w:val="778CA4B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67CD7350"/>
    <w:multiLevelType w:val="multilevel"/>
    <w:tmpl w:val="2B942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D3601C"/>
    <w:multiLevelType w:val="hybridMultilevel"/>
    <w:tmpl w:val="C17C29FA"/>
    <w:lvl w:ilvl="0" w:tplc="0646E9FE">
      <w:numFmt w:val="bullet"/>
      <w:lvlText w:val="-"/>
      <w:lvlJc w:val="left"/>
      <w:pPr>
        <w:ind w:left="720" w:hanging="360"/>
      </w:pPr>
      <w:rPr>
        <w:rFonts w:ascii="Arial" w:eastAsia="Batang" w:hAnsi="Arial" w:cs="Arial" w:hint="default"/>
        <w:sz w:val="2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68D32662"/>
    <w:multiLevelType w:val="hybridMultilevel"/>
    <w:tmpl w:val="791A55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FAF5D70"/>
    <w:multiLevelType w:val="hybridMultilevel"/>
    <w:tmpl w:val="9F4A50A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04B3815"/>
    <w:multiLevelType w:val="hybridMultilevel"/>
    <w:tmpl w:val="C5D62F3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8" w15:restartNumberingAfterBreak="0">
    <w:nsid w:val="768C1B5A"/>
    <w:multiLevelType w:val="multilevel"/>
    <w:tmpl w:val="DB66536A"/>
    <w:lvl w:ilvl="0">
      <w:start w:val="3"/>
      <w:numFmt w:val="decimal"/>
      <w:lvlText w:val="%1"/>
      <w:lvlJc w:val="left"/>
      <w:pPr>
        <w:ind w:left="492" w:hanging="392"/>
      </w:pPr>
      <w:rPr>
        <w:rFonts w:hint="default"/>
      </w:rPr>
    </w:lvl>
    <w:lvl w:ilvl="1">
      <w:start w:val="2"/>
      <w:numFmt w:val="decimal"/>
      <w:lvlText w:val="%1.%2."/>
      <w:lvlJc w:val="left"/>
      <w:pPr>
        <w:ind w:left="492" w:hanging="392"/>
      </w:pPr>
      <w:rPr>
        <w:rFonts w:ascii="Arial" w:eastAsia="Arial" w:hAnsi="Arial" w:cs="Arial" w:hint="default"/>
        <w:b/>
        <w:bCs/>
        <w:w w:val="92"/>
        <w:sz w:val="22"/>
        <w:szCs w:val="22"/>
      </w:rPr>
    </w:lvl>
    <w:lvl w:ilvl="2">
      <w:start w:val="1"/>
      <w:numFmt w:val="decimal"/>
      <w:lvlText w:val="%1.%2.%3."/>
      <w:lvlJc w:val="left"/>
      <w:pPr>
        <w:ind w:left="664" w:hanging="564"/>
      </w:pPr>
      <w:rPr>
        <w:rFonts w:ascii="Arial" w:eastAsia="Arial" w:hAnsi="Arial" w:cs="Arial" w:hint="default"/>
        <w:b/>
        <w:bCs/>
        <w:w w:val="92"/>
        <w:sz w:val="22"/>
        <w:szCs w:val="22"/>
      </w:rPr>
    </w:lvl>
    <w:lvl w:ilvl="3">
      <w:numFmt w:val="bullet"/>
      <w:lvlText w:val="•"/>
      <w:lvlJc w:val="left"/>
      <w:pPr>
        <w:ind w:left="2842" w:hanging="564"/>
      </w:pPr>
      <w:rPr>
        <w:rFonts w:hint="default"/>
      </w:rPr>
    </w:lvl>
    <w:lvl w:ilvl="4">
      <w:numFmt w:val="bullet"/>
      <w:lvlText w:val="•"/>
      <w:lvlJc w:val="left"/>
      <w:pPr>
        <w:ind w:left="3933" w:hanging="564"/>
      </w:pPr>
      <w:rPr>
        <w:rFonts w:hint="default"/>
      </w:rPr>
    </w:lvl>
    <w:lvl w:ilvl="5">
      <w:numFmt w:val="bullet"/>
      <w:lvlText w:val="•"/>
      <w:lvlJc w:val="left"/>
      <w:pPr>
        <w:ind w:left="5024" w:hanging="564"/>
      </w:pPr>
      <w:rPr>
        <w:rFonts w:hint="default"/>
      </w:rPr>
    </w:lvl>
    <w:lvl w:ilvl="6">
      <w:numFmt w:val="bullet"/>
      <w:lvlText w:val="•"/>
      <w:lvlJc w:val="left"/>
      <w:pPr>
        <w:ind w:left="6115" w:hanging="564"/>
      </w:pPr>
      <w:rPr>
        <w:rFonts w:hint="default"/>
      </w:rPr>
    </w:lvl>
    <w:lvl w:ilvl="7">
      <w:numFmt w:val="bullet"/>
      <w:lvlText w:val="•"/>
      <w:lvlJc w:val="left"/>
      <w:pPr>
        <w:ind w:left="7206" w:hanging="564"/>
      </w:pPr>
      <w:rPr>
        <w:rFonts w:hint="default"/>
      </w:rPr>
    </w:lvl>
    <w:lvl w:ilvl="8">
      <w:numFmt w:val="bullet"/>
      <w:lvlText w:val="•"/>
      <w:lvlJc w:val="left"/>
      <w:pPr>
        <w:ind w:left="8297" w:hanging="564"/>
      </w:pPr>
      <w:rPr>
        <w:rFonts w:hint="default"/>
      </w:rPr>
    </w:lvl>
  </w:abstractNum>
  <w:abstractNum w:abstractNumId="39" w15:restartNumberingAfterBreak="0">
    <w:nsid w:val="7B03A0E9"/>
    <w:multiLevelType w:val="hybridMultilevel"/>
    <w:tmpl w:val="4618680F"/>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7"/>
  </w:num>
  <w:num w:numId="2">
    <w:abstractNumId w:val="12"/>
  </w:num>
  <w:num w:numId="3">
    <w:abstractNumId w:val="10"/>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5"/>
  </w:num>
  <w:num w:numId="7">
    <w:abstractNumId w:val="8"/>
  </w:num>
  <w:num w:numId="8">
    <w:abstractNumId w:val="6"/>
  </w:num>
  <w:num w:numId="9">
    <w:abstractNumId w:val="9"/>
  </w:num>
  <w:num w:numId="10">
    <w:abstractNumId w:val="35"/>
  </w:num>
  <w:num w:numId="11">
    <w:abstractNumId w:val="19"/>
  </w:num>
  <w:num w:numId="12">
    <w:abstractNumId w:val="15"/>
  </w:num>
  <w:num w:numId="13">
    <w:abstractNumId w:val="31"/>
  </w:num>
  <w:num w:numId="14">
    <w:abstractNumId w:val="34"/>
  </w:num>
  <w:num w:numId="15">
    <w:abstractNumId w:val="36"/>
  </w:num>
  <w:num w:numId="16">
    <w:abstractNumId w:val="37"/>
  </w:num>
  <w:num w:numId="17">
    <w:abstractNumId w:val="22"/>
  </w:num>
  <w:num w:numId="18">
    <w:abstractNumId w:val="20"/>
  </w:num>
  <w:num w:numId="19">
    <w:abstractNumId w:val="21"/>
  </w:num>
  <w:num w:numId="20">
    <w:abstractNumId w:val="28"/>
  </w:num>
  <w:num w:numId="21">
    <w:abstractNumId w:val="38"/>
  </w:num>
  <w:num w:numId="22">
    <w:abstractNumId w:val="17"/>
  </w:num>
  <w:num w:numId="23">
    <w:abstractNumId w:val="33"/>
  </w:num>
  <w:num w:numId="24">
    <w:abstractNumId w:val="13"/>
  </w:num>
  <w:num w:numId="25">
    <w:abstractNumId w:val="26"/>
  </w:num>
  <w:num w:numId="26">
    <w:abstractNumId w:val="4"/>
  </w:num>
  <w:num w:numId="27">
    <w:abstractNumId w:val="25"/>
  </w:num>
  <w:num w:numId="28">
    <w:abstractNumId w:val="29"/>
  </w:num>
  <w:num w:numId="29">
    <w:abstractNumId w:val="24"/>
  </w:num>
  <w:num w:numId="30">
    <w:abstractNumId w:val="7"/>
  </w:num>
  <w:num w:numId="31">
    <w:abstractNumId w:val="14"/>
  </w:num>
  <w:num w:numId="32">
    <w:abstractNumId w:val="32"/>
  </w:num>
  <w:num w:numId="33">
    <w:abstractNumId w:val="2"/>
  </w:num>
  <w:num w:numId="34">
    <w:abstractNumId w:val="0"/>
  </w:num>
  <w:num w:numId="35">
    <w:abstractNumId w:val="1"/>
  </w:num>
  <w:num w:numId="36">
    <w:abstractNumId w:val="39"/>
  </w:num>
  <w:num w:numId="37">
    <w:abstractNumId w:val="3"/>
  </w:num>
  <w:num w:numId="38">
    <w:abstractNumId w:val="30"/>
  </w:num>
  <w:num w:numId="39">
    <w:abstractNumId w:val="23"/>
  </w:num>
  <w:num w:numId="4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3"/>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0E97"/>
    <w:rsid w:val="00005423"/>
    <w:rsid w:val="000054A3"/>
    <w:rsid w:val="00011511"/>
    <w:rsid w:val="000127E4"/>
    <w:rsid w:val="00015144"/>
    <w:rsid w:val="000166D8"/>
    <w:rsid w:val="0002365E"/>
    <w:rsid w:val="000236FF"/>
    <w:rsid w:val="00026F0D"/>
    <w:rsid w:val="00027291"/>
    <w:rsid w:val="000344FE"/>
    <w:rsid w:val="00034F59"/>
    <w:rsid w:val="00036295"/>
    <w:rsid w:val="00040DF2"/>
    <w:rsid w:val="0004375F"/>
    <w:rsid w:val="000474A0"/>
    <w:rsid w:val="00051EB9"/>
    <w:rsid w:val="000557A7"/>
    <w:rsid w:val="0005686F"/>
    <w:rsid w:val="00057230"/>
    <w:rsid w:val="00062029"/>
    <w:rsid w:val="0006637F"/>
    <w:rsid w:val="00066546"/>
    <w:rsid w:val="00070FFF"/>
    <w:rsid w:val="00072724"/>
    <w:rsid w:val="00073FE7"/>
    <w:rsid w:val="00076BBF"/>
    <w:rsid w:val="00077747"/>
    <w:rsid w:val="000823F0"/>
    <w:rsid w:val="00082D58"/>
    <w:rsid w:val="00085A3F"/>
    <w:rsid w:val="00087129"/>
    <w:rsid w:val="000A07DA"/>
    <w:rsid w:val="000A10A4"/>
    <w:rsid w:val="000A1E61"/>
    <w:rsid w:val="000A2A33"/>
    <w:rsid w:val="000A35DA"/>
    <w:rsid w:val="000A35E7"/>
    <w:rsid w:val="000A3D32"/>
    <w:rsid w:val="000A6DB8"/>
    <w:rsid w:val="000B049C"/>
    <w:rsid w:val="000B2BFA"/>
    <w:rsid w:val="000B3087"/>
    <w:rsid w:val="000B4240"/>
    <w:rsid w:val="000B5874"/>
    <w:rsid w:val="000B5EE5"/>
    <w:rsid w:val="000C43A0"/>
    <w:rsid w:val="000C6F28"/>
    <w:rsid w:val="000C73D0"/>
    <w:rsid w:val="000D66CC"/>
    <w:rsid w:val="000D7C99"/>
    <w:rsid w:val="000E2E9F"/>
    <w:rsid w:val="000E437E"/>
    <w:rsid w:val="000E4D34"/>
    <w:rsid w:val="000F5901"/>
    <w:rsid w:val="000F6B0D"/>
    <w:rsid w:val="00100852"/>
    <w:rsid w:val="00102B91"/>
    <w:rsid w:val="0010347F"/>
    <w:rsid w:val="00104B65"/>
    <w:rsid w:val="0011015E"/>
    <w:rsid w:val="0011058B"/>
    <w:rsid w:val="0011248B"/>
    <w:rsid w:val="00114CAF"/>
    <w:rsid w:val="001164A5"/>
    <w:rsid w:val="001213CE"/>
    <w:rsid w:val="00122F52"/>
    <w:rsid w:val="00123082"/>
    <w:rsid w:val="00123211"/>
    <w:rsid w:val="001248BC"/>
    <w:rsid w:val="00125069"/>
    <w:rsid w:val="00127C41"/>
    <w:rsid w:val="00132246"/>
    <w:rsid w:val="00132A8D"/>
    <w:rsid w:val="0014265A"/>
    <w:rsid w:val="001460EC"/>
    <w:rsid w:val="00147CF6"/>
    <w:rsid w:val="00150930"/>
    <w:rsid w:val="00151F7E"/>
    <w:rsid w:val="00154285"/>
    <w:rsid w:val="00155534"/>
    <w:rsid w:val="00156B79"/>
    <w:rsid w:val="00164C22"/>
    <w:rsid w:val="00165DC6"/>
    <w:rsid w:val="0016763F"/>
    <w:rsid w:val="0017073D"/>
    <w:rsid w:val="00171E3C"/>
    <w:rsid w:val="001737F9"/>
    <w:rsid w:val="00176381"/>
    <w:rsid w:val="00176B2D"/>
    <w:rsid w:val="00176E75"/>
    <w:rsid w:val="00177516"/>
    <w:rsid w:val="00177829"/>
    <w:rsid w:val="00180467"/>
    <w:rsid w:val="001820E2"/>
    <w:rsid w:val="001830B6"/>
    <w:rsid w:val="00185AD5"/>
    <w:rsid w:val="00186CE9"/>
    <w:rsid w:val="001975E4"/>
    <w:rsid w:val="001976AF"/>
    <w:rsid w:val="001A1392"/>
    <w:rsid w:val="001A1B59"/>
    <w:rsid w:val="001A4345"/>
    <w:rsid w:val="001B4A87"/>
    <w:rsid w:val="001B66F9"/>
    <w:rsid w:val="001C3A27"/>
    <w:rsid w:val="001C5D92"/>
    <w:rsid w:val="001C687E"/>
    <w:rsid w:val="001D161F"/>
    <w:rsid w:val="001D365D"/>
    <w:rsid w:val="001D531A"/>
    <w:rsid w:val="001D5BDF"/>
    <w:rsid w:val="001E23E5"/>
    <w:rsid w:val="001E3306"/>
    <w:rsid w:val="001E3696"/>
    <w:rsid w:val="001E4724"/>
    <w:rsid w:val="001F4F4E"/>
    <w:rsid w:val="00201AA1"/>
    <w:rsid w:val="002031AA"/>
    <w:rsid w:val="002061C8"/>
    <w:rsid w:val="0020734C"/>
    <w:rsid w:val="0021436B"/>
    <w:rsid w:val="00217F85"/>
    <w:rsid w:val="00220A31"/>
    <w:rsid w:val="00221507"/>
    <w:rsid w:val="00226CCF"/>
    <w:rsid w:val="00230730"/>
    <w:rsid w:val="002331A6"/>
    <w:rsid w:val="00233C1D"/>
    <w:rsid w:val="00235D8F"/>
    <w:rsid w:val="00237824"/>
    <w:rsid w:val="00244DBE"/>
    <w:rsid w:val="002507C9"/>
    <w:rsid w:val="0025645B"/>
    <w:rsid w:val="00263F0C"/>
    <w:rsid w:val="00265211"/>
    <w:rsid w:val="00270245"/>
    <w:rsid w:val="00271576"/>
    <w:rsid w:val="00271FFE"/>
    <w:rsid w:val="00273DB1"/>
    <w:rsid w:val="0027755F"/>
    <w:rsid w:val="0028439C"/>
    <w:rsid w:val="00287AB7"/>
    <w:rsid w:val="002923FF"/>
    <w:rsid w:val="002927F7"/>
    <w:rsid w:val="00292C6A"/>
    <w:rsid w:val="0029400A"/>
    <w:rsid w:val="00295C8B"/>
    <w:rsid w:val="002A1307"/>
    <w:rsid w:val="002A4828"/>
    <w:rsid w:val="002A4A4C"/>
    <w:rsid w:val="002A52FE"/>
    <w:rsid w:val="002A7E5A"/>
    <w:rsid w:val="002B1980"/>
    <w:rsid w:val="002B3468"/>
    <w:rsid w:val="002B5471"/>
    <w:rsid w:val="002C1179"/>
    <w:rsid w:val="002C4796"/>
    <w:rsid w:val="002C6838"/>
    <w:rsid w:val="002D4461"/>
    <w:rsid w:val="002E57CB"/>
    <w:rsid w:val="002E762E"/>
    <w:rsid w:val="002F31CF"/>
    <w:rsid w:val="002F42B3"/>
    <w:rsid w:val="002F7600"/>
    <w:rsid w:val="00301821"/>
    <w:rsid w:val="00304BC6"/>
    <w:rsid w:val="003107AD"/>
    <w:rsid w:val="0031444E"/>
    <w:rsid w:val="00314CE0"/>
    <w:rsid w:val="00315539"/>
    <w:rsid w:val="00315979"/>
    <w:rsid w:val="00316E99"/>
    <w:rsid w:val="00320B30"/>
    <w:rsid w:val="00323CDD"/>
    <w:rsid w:val="00327256"/>
    <w:rsid w:val="00327C23"/>
    <w:rsid w:val="003338AE"/>
    <w:rsid w:val="00335A92"/>
    <w:rsid w:val="00336031"/>
    <w:rsid w:val="00337D03"/>
    <w:rsid w:val="0034153D"/>
    <w:rsid w:val="00342EBD"/>
    <w:rsid w:val="003440A8"/>
    <w:rsid w:val="00344A4B"/>
    <w:rsid w:val="00346337"/>
    <w:rsid w:val="00352BD7"/>
    <w:rsid w:val="00353E44"/>
    <w:rsid w:val="003551C1"/>
    <w:rsid w:val="0035597A"/>
    <w:rsid w:val="00356B68"/>
    <w:rsid w:val="003570A8"/>
    <w:rsid w:val="003579D1"/>
    <w:rsid w:val="00357FA3"/>
    <w:rsid w:val="0036092D"/>
    <w:rsid w:val="00361593"/>
    <w:rsid w:val="00361742"/>
    <w:rsid w:val="003634FF"/>
    <w:rsid w:val="003645FB"/>
    <w:rsid w:val="00364EFB"/>
    <w:rsid w:val="003727BA"/>
    <w:rsid w:val="003732CE"/>
    <w:rsid w:val="003771B8"/>
    <w:rsid w:val="00382840"/>
    <w:rsid w:val="00382F90"/>
    <w:rsid w:val="0038348F"/>
    <w:rsid w:val="00384157"/>
    <w:rsid w:val="00384FAA"/>
    <w:rsid w:val="003916CD"/>
    <w:rsid w:val="00392366"/>
    <w:rsid w:val="00393408"/>
    <w:rsid w:val="00393E4F"/>
    <w:rsid w:val="003A03B3"/>
    <w:rsid w:val="003A0908"/>
    <w:rsid w:val="003A7E3D"/>
    <w:rsid w:val="003B0A15"/>
    <w:rsid w:val="003B19A0"/>
    <w:rsid w:val="003B21B4"/>
    <w:rsid w:val="003B2674"/>
    <w:rsid w:val="003B3B3D"/>
    <w:rsid w:val="003B4A03"/>
    <w:rsid w:val="003B4F40"/>
    <w:rsid w:val="003C060B"/>
    <w:rsid w:val="003C3D1A"/>
    <w:rsid w:val="003C4280"/>
    <w:rsid w:val="003C4C4F"/>
    <w:rsid w:val="003C4E3F"/>
    <w:rsid w:val="003D1F1E"/>
    <w:rsid w:val="003D3C05"/>
    <w:rsid w:val="003D7231"/>
    <w:rsid w:val="003D73EB"/>
    <w:rsid w:val="003E054A"/>
    <w:rsid w:val="003E201F"/>
    <w:rsid w:val="003E2903"/>
    <w:rsid w:val="003E7EE1"/>
    <w:rsid w:val="003F334D"/>
    <w:rsid w:val="003F35A5"/>
    <w:rsid w:val="003F7540"/>
    <w:rsid w:val="004052D7"/>
    <w:rsid w:val="0040554F"/>
    <w:rsid w:val="004113C8"/>
    <w:rsid w:val="00413604"/>
    <w:rsid w:val="004164E3"/>
    <w:rsid w:val="00416E17"/>
    <w:rsid w:val="0042301C"/>
    <w:rsid w:val="00423DF0"/>
    <w:rsid w:val="00432146"/>
    <w:rsid w:val="00433FCD"/>
    <w:rsid w:val="00433FFB"/>
    <w:rsid w:val="00435DB4"/>
    <w:rsid w:val="0043705A"/>
    <w:rsid w:val="00442DA1"/>
    <w:rsid w:val="004431DD"/>
    <w:rsid w:val="0044586F"/>
    <w:rsid w:val="0044738E"/>
    <w:rsid w:val="0045032D"/>
    <w:rsid w:val="00461F31"/>
    <w:rsid w:val="00464A73"/>
    <w:rsid w:val="0046603E"/>
    <w:rsid w:val="00466B6D"/>
    <w:rsid w:val="00467AA5"/>
    <w:rsid w:val="0047145C"/>
    <w:rsid w:val="004805AB"/>
    <w:rsid w:val="004910FE"/>
    <w:rsid w:val="004959C9"/>
    <w:rsid w:val="00495B56"/>
    <w:rsid w:val="004A0191"/>
    <w:rsid w:val="004A25FD"/>
    <w:rsid w:val="004A26BE"/>
    <w:rsid w:val="004B1B30"/>
    <w:rsid w:val="004B1DF4"/>
    <w:rsid w:val="004B2CE7"/>
    <w:rsid w:val="004B5935"/>
    <w:rsid w:val="004B6BDF"/>
    <w:rsid w:val="004C07DA"/>
    <w:rsid w:val="004C1BAE"/>
    <w:rsid w:val="004C4BEF"/>
    <w:rsid w:val="004C5165"/>
    <w:rsid w:val="004D07ED"/>
    <w:rsid w:val="004D0B76"/>
    <w:rsid w:val="004D13AC"/>
    <w:rsid w:val="004D33D5"/>
    <w:rsid w:val="004D700D"/>
    <w:rsid w:val="004E0407"/>
    <w:rsid w:val="004E4EF3"/>
    <w:rsid w:val="004E50AB"/>
    <w:rsid w:val="004E6880"/>
    <w:rsid w:val="004E7F75"/>
    <w:rsid w:val="004F0665"/>
    <w:rsid w:val="004F4E3D"/>
    <w:rsid w:val="004F59EA"/>
    <w:rsid w:val="005009A5"/>
    <w:rsid w:val="00501BCC"/>
    <w:rsid w:val="00503584"/>
    <w:rsid w:val="00503D4E"/>
    <w:rsid w:val="005049C5"/>
    <w:rsid w:val="00506716"/>
    <w:rsid w:val="00514107"/>
    <w:rsid w:val="00515BD7"/>
    <w:rsid w:val="005227D3"/>
    <w:rsid w:val="00523498"/>
    <w:rsid w:val="0052604B"/>
    <w:rsid w:val="005271EE"/>
    <w:rsid w:val="0053559A"/>
    <w:rsid w:val="00535C9C"/>
    <w:rsid w:val="005428D3"/>
    <w:rsid w:val="00553364"/>
    <w:rsid w:val="00556F99"/>
    <w:rsid w:val="005613ED"/>
    <w:rsid w:val="00561C0C"/>
    <w:rsid w:val="00562A3E"/>
    <w:rsid w:val="00565148"/>
    <w:rsid w:val="00565718"/>
    <w:rsid w:val="0056620C"/>
    <w:rsid w:val="0056716C"/>
    <w:rsid w:val="00570F2F"/>
    <w:rsid w:val="00571000"/>
    <w:rsid w:val="00572725"/>
    <w:rsid w:val="00576751"/>
    <w:rsid w:val="00576D30"/>
    <w:rsid w:val="00580B44"/>
    <w:rsid w:val="0058168B"/>
    <w:rsid w:val="005823C6"/>
    <w:rsid w:val="00582BB2"/>
    <w:rsid w:val="00583799"/>
    <w:rsid w:val="00587178"/>
    <w:rsid w:val="00597B1B"/>
    <w:rsid w:val="005A102D"/>
    <w:rsid w:val="005A2A5A"/>
    <w:rsid w:val="005A544F"/>
    <w:rsid w:val="005A6CA3"/>
    <w:rsid w:val="005A6FDA"/>
    <w:rsid w:val="005B06B6"/>
    <w:rsid w:val="005B46C1"/>
    <w:rsid w:val="005C1402"/>
    <w:rsid w:val="005C15C9"/>
    <w:rsid w:val="005C2873"/>
    <w:rsid w:val="005C2B87"/>
    <w:rsid w:val="005C32CA"/>
    <w:rsid w:val="005C73D5"/>
    <w:rsid w:val="005C7B00"/>
    <w:rsid w:val="005D050E"/>
    <w:rsid w:val="005D568E"/>
    <w:rsid w:val="005E17C6"/>
    <w:rsid w:val="005E4984"/>
    <w:rsid w:val="005F43E6"/>
    <w:rsid w:val="00603F7E"/>
    <w:rsid w:val="0060501B"/>
    <w:rsid w:val="00606401"/>
    <w:rsid w:val="006064DF"/>
    <w:rsid w:val="0060774A"/>
    <w:rsid w:val="0060794D"/>
    <w:rsid w:val="00613FAA"/>
    <w:rsid w:val="00622046"/>
    <w:rsid w:val="006239A5"/>
    <w:rsid w:val="00626FAC"/>
    <w:rsid w:val="00627A83"/>
    <w:rsid w:val="00631170"/>
    <w:rsid w:val="0063155D"/>
    <w:rsid w:val="006326DC"/>
    <w:rsid w:val="00632B4A"/>
    <w:rsid w:val="00636BDE"/>
    <w:rsid w:val="0064106F"/>
    <w:rsid w:val="006416C6"/>
    <w:rsid w:val="006423FA"/>
    <w:rsid w:val="00646732"/>
    <w:rsid w:val="00647EAB"/>
    <w:rsid w:val="0065047A"/>
    <w:rsid w:val="00650ADB"/>
    <w:rsid w:val="006513C6"/>
    <w:rsid w:val="00653948"/>
    <w:rsid w:val="00655D61"/>
    <w:rsid w:val="006565F0"/>
    <w:rsid w:val="00661501"/>
    <w:rsid w:val="006639F7"/>
    <w:rsid w:val="0066658A"/>
    <w:rsid w:val="006667AC"/>
    <w:rsid w:val="006678EF"/>
    <w:rsid w:val="00670468"/>
    <w:rsid w:val="0067056B"/>
    <w:rsid w:val="006745F0"/>
    <w:rsid w:val="00676FCC"/>
    <w:rsid w:val="00682E6C"/>
    <w:rsid w:val="0068332B"/>
    <w:rsid w:val="00685983"/>
    <w:rsid w:val="006922CC"/>
    <w:rsid w:val="00695998"/>
    <w:rsid w:val="006A55C4"/>
    <w:rsid w:val="006A6060"/>
    <w:rsid w:val="006B56C2"/>
    <w:rsid w:val="006C25A6"/>
    <w:rsid w:val="006C64C8"/>
    <w:rsid w:val="006D0E76"/>
    <w:rsid w:val="006D32AF"/>
    <w:rsid w:val="006E0CE2"/>
    <w:rsid w:val="006E2F6E"/>
    <w:rsid w:val="006E38BE"/>
    <w:rsid w:val="006E40F2"/>
    <w:rsid w:val="006E50E9"/>
    <w:rsid w:val="006F23BC"/>
    <w:rsid w:val="006F3027"/>
    <w:rsid w:val="006F476C"/>
    <w:rsid w:val="00700CA8"/>
    <w:rsid w:val="007010A9"/>
    <w:rsid w:val="007014C3"/>
    <w:rsid w:val="00703688"/>
    <w:rsid w:val="00707583"/>
    <w:rsid w:val="00711D25"/>
    <w:rsid w:val="00711DD5"/>
    <w:rsid w:val="007131AD"/>
    <w:rsid w:val="007143B3"/>
    <w:rsid w:val="00716F99"/>
    <w:rsid w:val="00724EF1"/>
    <w:rsid w:val="007260F1"/>
    <w:rsid w:val="0072641A"/>
    <w:rsid w:val="0073333A"/>
    <w:rsid w:val="0073476B"/>
    <w:rsid w:val="0073501B"/>
    <w:rsid w:val="00743A9E"/>
    <w:rsid w:val="00743D4C"/>
    <w:rsid w:val="0074404B"/>
    <w:rsid w:val="0074462F"/>
    <w:rsid w:val="00745183"/>
    <w:rsid w:val="00746535"/>
    <w:rsid w:val="00751A99"/>
    <w:rsid w:val="00753A82"/>
    <w:rsid w:val="0075447E"/>
    <w:rsid w:val="00755EC0"/>
    <w:rsid w:val="00757629"/>
    <w:rsid w:val="00761721"/>
    <w:rsid w:val="00763162"/>
    <w:rsid w:val="0076527E"/>
    <w:rsid w:val="00766CAB"/>
    <w:rsid w:val="0077264B"/>
    <w:rsid w:val="007806FC"/>
    <w:rsid w:val="00782D01"/>
    <w:rsid w:val="00784266"/>
    <w:rsid w:val="00787812"/>
    <w:rsid w:val="00787985"/>
    <w:rsid w:val="00790B24"/>
    <w:rsid w:val="00791307"/>
    <w:rsid w:val="00791541"/>
    <w:rsid w:val="00791F88"/>
    <w:rsid w:val="007946D4"/>
    <w:rsid w:val="00796090"/>
    <w:rsid w:val="007960E6"/>
    <w:rsid w:val="00797D2E"/>
    <w:rsid w:val="007A1271"/>
    <w:rsid w:val="007A51B0"/>
    <w:rsid w:val="007A53E8"/>
    <w:rsid w:val="007A5FC6"/>
    <w:rsid w:val="007A6363"/>
    <w:rsid w:val="007A7EF7"/>
    <w:rsid w:val="007B5CA3"/>
    <w:rsid w:val="007D18FC"/>
    <w:rsid w:val="007D260D"/>
    <w:rsid w:val="007D57A1"/>
    <w:rsid w:val="007E0E97"/>
    <w:rsid w:val="007E14E3"/>
    <w:rsid w:val="007E1DA7"/>
    <w:rsid w:val="007E27EB"/>
    <w:rsid w:val="007E40E8"/>
    <w:rsid w:val="007E60AE"/>
    <w:rsid w:val="007E6B23"/>
    <w:rsid w:val="007F005E"/>
    <w:rsid w:val="007F0F47"/>
    <w:rsid w:val="007F14F4"/>
    <w:rsid w:val="007F2F4C"/>
    <w:rsid w:val="007F6E18"/>
    <w:rsid w:val="007F79CD"/>
    <w:rsid w:val="0080385D"/>
    <w:rsid w:val="00804F68"/>
    <w:rsid w:val="00806519"/>
    <w:rsid w:val="008075F5"/>
    <w:rsid w:val="0081235E"/>
    <w:rsid w:val="00814226"/>
    <w:rsid w:val="00814468"/>
    <w:rsid w:val="00821EFF"/>
    <w:rsid w:val="00822626"/>
    <w:rsid w:val="0082588D"/>
    <w:rsid w:val="008315E8"/>
    <w:rsid w:val="00832414"/>
    <w:rsid w:val="00832D91"/>
    <w:rsid w:val="00846110"/>
    <w:rsid w:val="008474EA"/>
    <w:rsid w:val="00851485"/>
    <w:rsid w:val="00853B3C"/>
    <w:rsid w:val="00863B53"/>
    <w:rsid w:val="00863D3E"/>
    <w:rsid w:val="00865A13"/>
    <w:rsid w:val="008672CF"/>
    <w:rsid w:val="00867C4D"/>
    <w:rsid w:val="008702BE"/>
    <w:rsid w:val="008709E7"/>
    <w:rsid w:val="00877720"/>
    <w:rsid w:val="008822C1"/>
    <w:rsid w:val="00885FC7"/>
    <w:rsid w:val="00891C1C"/>
    <w:rsid w:val="008A01E6"/>
    <w:rsid w:val="008A12CA"/>
    <w:rsid w:val="008A4A92"/>
    <w:rsid w:val="008A4ED4"/>
    <w:rsid w:val="008A66A7"/>
    <w:rsid w:val="008B1F20"/>
    <w:rsid w:val="008B2E49"/>
    <w:rsid w:val="008B4213"/>
    <w:rsid w:val="008B7022"/>
    <w:rsid w:val="008B7D97"/>
    <w:rsid w:val="008C0010"/>
    <w:rsid w:val="008C065B"/>
    <w:rsid w:val="008C3EB9"/>
    <w:rsid w:val="008C49BF"/>
    <w:rsid w:val="008C5A1D"/>
    <w:rsid w:val="008D412A"/>
    <w:rsid w:val="008D45DF"/>
    <w:rsid w:val="008E3A7B"/>
    <w:rsid w:val="009009D8"/>
    <w:rsid w:val="009026D0"/>
    <w:rsid w:val="0090625A"/>
    <w:rsid w:val="0091580E"/>
    <w:rsid w:val="0091627A"/>
    <w:rsid w:val="0091736E"/>
    <w:rsid w:val="00917605"/>
    <w:rsid w:val="00917D6B"/>
    <w:rsid w:val="00920321"/>
    <w:rsid w:val="0092088D"/>
    <w:rsid w:val="0092228C"/>
    <w:rsid w:val="00922980"/>
    <w:rsid w:val="00922EBE"/>
    <w:rsid w:val="00924697"/>
    <w:rsid w:val="009319AD"/>
    <w:rsid w:val="00931E55"/>
    <w:rsid w:val="00933021"/>
    <w:rsid w:val="00936AC2"/>
    <w:rsid w:val="00966EDE"/>
    <w:rsid w:val="00975311"/>
    <w:rsid w:val="00976957"/>
    <w:rsid w:val="00984549"/>
    <w:rsid w:val="0098658F"/>
    <w:rsid w:val="00986A21"/>
    <w:rsid w:val="0098716E"/>
    <w:rsid w:val="00987E81"/>
    <w:rsid w:val="009930B6"/>
    <w:rsid w:val="00993139"/>
    <w:rsid w:val="00995B55"/>
    <w:rsid w:val="009A1730"/>
    <w:rsid w:val="009A6050"/>
    <w:rsid w:val="009B224F"/>
    <w:rsid w:val="009B61D6"/>
    <w:rsid w:val="009B6953"/>
    <w:rsid w:val="009C005B"/>
    <w:rsid w:val="009C14CB"/>
    <w:rsid w:val="009C3119"/>
    <w:rsid w:val="009C5E1C"/>
    <w:rsid w:val="009C6560"/>
    <w:rsid w:val="009C76AC"/>
    <w:rsid w:val="009D5041"/>
    <w:rsid w:val="009D5446"/>
    <w:rsid w:val="009E1555"/>
    <w:rsid w:val="009E3DC8"/>
    <w:rsid w:val="009E484C"/>
    <w:rsid w:val="009E54F8"/>
    <w:rsid w:val="009E64FB"/>
    <w:rsid w:val="009E6743"/>
    <w:rsid w:val="009F1AFD"/>
    <w:rsid w:val="009F2069"/>
    <w:rsid w:val="009F20AD"/>
    <w:rsid w:val="009F2A07"/>
    <w:rsid w:val="009F4775"/>
    <w:rsid w:val="00A007A6"/>
    <w:rsid w:val="00A021B7"/>
    <w:rsid w:val="00A035EF"/>
    <w:rsid w:val="00A124B4"/>
    <w:rsid w:val="00A14862"/>
    <w:rsid w:val="00A166AB"/>
    <w:rsid w:val="00A16D42"/>
    <w:rsid w:val="00A200C0"/>
    <w:rsid w:val="00A212DC"/>
    <w:rsid w:val="00A245DB"/>
    <w:rsid w:val="00A24DA2"/>
    <w:rsid w:val="00A266E8"/>
    <w:rsid w:val="00A2706E"/>
    <w:rsid w:val="00A3046A"/>
    <w:rsid w:val="00A30787"/>
    <w:rsid w:val="00A30CF9"/>
    <w:rsid w:val="00A33176"/>
    <w:rsid w:val="00A351FD"/>
    <w:rsid w:val="00A356BE"/>
    <w:rsid w:val="00A35ED7"/>
    <w:rsid w:val="00A36A2F"/>
    <w:rsid w:val="00A37533"/>
    <w:rsid w:val="00A4074B"/>
    <w:rsid w:val="00A42F70"/>
    <w:rsid w:val="00A43C8A"/>
    <w:rsid w:val="00A440D1"/>
    <w:rsid w:val="00A45D59"/>
    <w:rsid w:val="00A4637F"/>
    <w:rsid w:val="00A524EC"/>
    <w:rsid w:val="00A55C95"/>
    <w:rsid w:val="00A605D4"/>
    <w:rsid w:val="00A6267E"/>
    <w:rsid w:val="00A63597"/>
    <w:rsid w:val="00A66845"/>
    <w:rsid w:val="00A705E3"/>
    <w:rsid w:val="00A804B6"/>
    <w:rsid w:val="00A83355"/>
    <w:rsid w:val="00A847C2"/>
    <w:rsid w:val="00A85E7D"/>
    <w:rsid w:val="00A86138"/>
    <w:rsid w:val="00A86813"/>
    <w:rsid w:val="00A91360"/>
    <w:rsid w:val="00A91CD9"/>
    <w:rsid w:val="00A92C80"/>
    <w:rsid w:val="00A93809"/>
    <w:rsid w:val="00A93CCB"/>
    <w:rsid w:val="00A956BC"/>
    <w:rsid w:val="00A95D8E"/>
    <w:rsid w:val="00AA2D9E"/>
    <w:rsid w:val="00AA584A"/>
    <w:rsid w:val="00AB05D6"/>
    <w:rsid w:val="00AB4B14"/>
    <w:rsid w:val="00AB5F46"/>
    <w:rsid w:val="00AB6725"/>
    <w:rsid w:val="00AB6AC9"/>
    <w:rsid w:val="00AC58A7"/>
    <w:rsid w:val="00AC6E87"/>
    <w:rsid w:val="00AD1FA4"/>
    <w:rsid w:val="00AD3A1D"/>
    <w:rsid w:val="00AD3B3E"/>
    <w:rsid w:val="00AD6AAF"/>
    <w:rsid w:val="00AD758D"/>
    <w:rsid w:val="00AE02F0"/>
    <w:rsid w:val="00AE0DD5"/>
    <w:rsid w:val="00AE2ADD"/>
    <w:rsid w:val="00AF3500"/>
    <w:rsid w:val="00AF39BC"/>
    <w:rsid w:val="00AF579A"/>
    <w:rsid w:val="00B00B6A"/>
    <w:rsid w:val="00B07F8C"/>
    <w:rsid w:val="00B1002F"/>
    <w:rsid w:val="00B10644"/>
    <w:rsid w:val="00B114D8"/>
    <w:rsid w:val="00B11556"/>
    <w:rsid w:val="00B11645"/>
    <w:rsid w:val="00B12B84"/>
    <w:rsid w:val="00B12FC8"/>
    <w:rsid w:val="00B14893"/>
    <w:rsid w:val="00B15C9A"/>
    <w:rsid w:val="00B166C5"/>
    <w:rsid w:val="00B24372"/>
    <w:rsid w:val="00B2767E"/>
    <w:rsid w:val="00B30BD2"/>
    <w:rsid w:val="00B316BE"/>
    <w:rsid w:val="00B3378A"/>
    <w:rsid w:val="00B33B79"/>
    <w:rsid w:val="00B35B6D"/>
    <w:rsid w:val="00B47AEF"/>
    <w:rsid w:val="00B51599"/>
    <w:rsid w:val="00B52E0C"/>
    <w:rsid w:val="00B53F59"/>
    <w:rsid w:val="00B5415B"/>
    <w:rsid w:val="00B6399B"/>
    <w:rsid w:val="00B6447B"/>
    <w:rsid w:val="00B64647"/>
    <w:rsid w:val="00B656DE"/>
    <w:rsid w:val="00B670B9"/>
    <w:rsid w:val="00B710DB"/>
    <w:rsid w:val="00B7122D"/>
    <w:rsid w:val="00B80681"/>
    <w:rsid w:val="00B81186"/>
    <w:rsid w:val="00B85E9E"/>
    <w:rsid w:val="00B914B6"/>
    <w:rsid w:val="00B95523"/>
    <w:rsid w:val="00B955EC"/>
    <w:rsid w:val="00B97018"/>
    <w:rsid w:val="00BA1D53"/>
    <w:rsid w:val="00BA7666"/>
    <w:rsid w:val="00BB32ED"/>
    <w:rsid w:val="00BB6072"/>
    <w:rsid w:val="00BC0FB8"/>
    <w:rsid w:val="00BC105F"/>
    <w:rsid w:val="00BC304A"/>
    <w:rsid w:val="00BD459C"/>
    <w:rsid w:val="00BD4730"/>
    <w:rsid w:val="00BE1519"/>
    <w:rsid w:val="00BE1D02"/>
    <w:rsid w:val="00BE46B7"/>
    <w:rsid w:val="00BE5998"/>
    <w:rsid w:val="00BE6CCA"/>
    <w:rsid w:val="00BF2933"/>
    <w:rsid w:val="00BF388C"/>
    <w:rsid w:val="00BF5191"/>
    <w:rsid w:val="00C01452"/>
    <w:rsid w:val="00C01F3F"/>
    <w:rsid w:val="00C05352"/>
    <w:rsid w:val="00C062B3"/>
    <w:rsid w:val="00C112EF"/>
    <w:rsid w:val="00C121A2"/>
    <w:rsid w:val="00C14A39"/>
    <w:rsid w:val="00C16A12"/>
    <w:rsid w:val="00C20678"/>
    <w:rsid w:val="00C239EF"/>
    <w:rsid w:val="00C265FB"/>
    <w:rsid w:val="00C30CE2"/>
    <w:rsid w:val="00C322DA"/>
    <w:rsid w:val="00C3282D"/>
    <w:rsid w:val="00C3414E"/>
    <w:rsid w:val="00C4128E"/>
    <w:rsid w:val="00C42DA0"/>
    <w:rsid w:val="00C43DC3"/>
    <w:rsid w:val="00C456B3"/>
    <w:rsid w:val="00C4657A"/>
    <w:rsid w:val="00C51CD1"/>
    <w:rsid w:val="00C53402"/>
    <w:rsid w:val="00C600C7"/>
    <w:rsid w:val="00C60ABF"/>
    <w:rsid w:val="00C61AC7"/>
    <w:rsid w:val="00C64276"/>
    <w:rsid w:val="00C6772A"/>
    <w:rsid w:val="00C712AE"/>
    <w:rsid w:val="00C71D45"/>
    <w:rsid w:val="00C74993"/>
    <w:rsid w:val="00C74E31"/>
    <w:rsid w:val="00C76353"/>
    <w:rsid w:val="00C8256B"/>
    <w:rsid w:val="00C87A9E"/>
    <w:rsid w:val="00C9434A"/>
    <w:rsid w:val="00C978F4"/>
    <w:rsid w:val="00CA2499"/>
    <w:rsid w:val="00CA7E7D"/>
    <w:rsid w:val="00CB1927"/>
    <w:rsid w:val="00CB5B20"/>
    <w:rsid w:val="00CC4BF2"/>
    <w:rsid w:val="00CC5652"/>
    <w:rsid w:val="00CC6148"/>
    <w:rsid w:val="00CC77B1"/>
    <w:rsid w:val="00CD04A3"/>
    <w:rsid w:val="00CD27B4"/>
    <w:rsid w:val="00CD43D3"/>
    <w:rsid w:val="00CE41B6"/>
    <w:rsid w:val="00CE7D30"/>
    <w:rsid w:val="00CF0AB7"/>
    <w:rsid w:val="00CF1DC7"/>
    <w:rsid w:val="00CF35C5"/>
    <w:rsid w:val="00CF43F1"/>
    <w:rsid w:val="00CF6D00"/>
    <w:rsid w:val="00D018B2"/>
    <w:rsid w:val="00D0299A"/>
    <w:rsid w:val="00D06F1D"/>
    <w:rsid w:val="00D07276"/>
    <w:rsid w:val="00D13074"/>
    <w:rsid w:val="00D17041"/>
    <w:rsid w:val="00D240E0"/>
    <w:rsid w:val="00D2623F"/>
    <w:rsid w:val="00D318CD"/>
    <w:rsid w:val="00D45C79"/>
    <w:rsid w:val="00D546BE"/>
    <w:rsid w:val="00D54E79"/>
    <w:rsid w:val="00D552C2"/>
    <w:rsid w:val="00D566F9"/>
    <w:rsid w:val="00D5756D"/>
    <w:rsid w:val="00D57608"/>
    <w:rsid w:val="00D57E2E"/>
    <w:rsid w:val="00D66CE5"/>
    <w:rsid w:val="00D727ED"/>
    <w:rsid w:val="00D82E5F"/>
    <w:rsid w:val="00D836E5"/>
    <w:rsid w:val="00D902D8"/>
    <w:rsid w:val="00D90CD4"/>
    <w:rsid w:val="00D91E35"/>
    <w:rsid w:val="00D91F61"/>
    <w:rsid w:val="00D97531"/>
    <w:rsid w:val="00DA0DFB"/>
    <w:rsid w:val="00DA13BA"/>
    <w:rsid w:val="00DA4251"/>
    <w:rsid w:val="00DA5713"/>
    <w:rsid w:val="00DA5AC3"/>
    <w:rsid w:val="00DB161D"/>
    <w:rsid w:val="00DB40F5"/>
    <w:rsid w:val="00DC03E3"/>
    <w:rsid w:val="00DC05C7"/>
    <w:rsid w:val="00DC1CFA"/>
    <w:rsid w:val="00DC366C"/>
    <w:rsid w:val="00DD1A3E"/>
    <w:rsid w:val="00DD2511"/>
    <w:rsid w:val="00DD2D6D"/>
    <w:rsid w:val="00DD580A"/>
    <w:rsid w:val="00DD6A79"/>
    <w:rsid w:val="00DD78D0"/>
    <w:rsid w:val="00DE24B4"/>
    <w:rsid w:val="00DE7332"/>
    <w:rsid w:val="00DF22F8"/>
    <w:rsid w:val="00DF2C2A"/>
    <w:rsid w:val="00DF316B"/>
    <w:rsid w:val="00DF6AFB"/>
    <w:rsid w:val="00DF7F15"/>
    <w:rsid w:val="00E010BA"/>
    <w:rsid w:val="00E012A7"/>
    <w:rsid w:val="00E060A3"/>
    <w:rsid w:val="00E0682F"/>
    <w:rsid w:val="00E1057F"/>
    <w:rsid w:val="00E138CF"/>
    <w:rsid w:val="00E14B45"/>
    <w:rsid w:val="00E15D85"/>
    <w:rsid w:val="00E21618"/>
    <w:rsid w:val="00E2186E"/>
    <w:rsid w:val="00E22709"/>
    <w:rsid w:val="00E24438"/>
    <w:rsid w:val="00E2484C"/>
    <w:rsid w:val="00E2532A"/>
    <w:rsid w:val="00E261D5"/>
    <w:rsid w:val="00E313B3"/>
    <w:rsid w:val="00E31ACC"/>
    <w:rsid w:val="00E3250B"/>
    <w:rsid w:val="00E36D76"/>
    <w:rsid w:val="00E41D0C"/>
    <w:rsid w:val="00E46DA0"/>
    <w:rsid w:val="00E47E36"/>
    <w:rsid w:val="00E512E8"/>
    <w:rsid w:val="00E5160F"/>
    <w:rsid w:val="00E622F4"/>
    <w:rsid w:val="00E6236C"/>
    <w:rsid w:val="00E650D5"/>
    <w:rsid w:val="00E65B94"/>
    <w:rsid w:val="00E65D22"/>
    <w:rsid w:val="00E67427"/>
    <w:rsid w:val="00E67C66"/>
    <w:rsid w:val="00E72AA0"/>
    <w:rsid w:val="00E742F7"/>
    <w:rsid w:val="00E758C0"/>
    <w:rsid w:val="00E77E9A"/>
    <w:rsid w:val="00E8098E"/>
    <w:rsid w:val="00E832A7"/>
    <w:rsid w:val="00E90419"/>
    <w:rsid w:val="00E908C6"/>
    <w:rsid w:val="00E9193F"/>
    <w:rsid w:val="00E94B73"/>
    <w:rsid w:val="00E9508B"/>
    <w:rsid w:val="00E97F88"/>
    <w:rsid w:val="00EA2B6E"/>
    <w:rsid w:val="00EA3796"/>
    <w:rsid w:val="00EA4763"/>
    <w:rsid w:val="00EA63C5"/>
    <w:rsid w:val="00EB09D8"/>
    <w:rsid w:val="00EB0A91"/>
    <w:rsid w:val="00EB2E8B"/>
    <w:rsid w:val="00EB4931"/>
    <w:rsid w:val="00EC033C"/>
    <w:rsid w:val="00EC6AE4"/>
    <w:rsid w:val="00EC7665"/>
    <w:rsid w:val="00ED4A77"/>
    <w:rsid w:val="00ED5A9C"/>
    <w:rsid w:val="00ED7D7B"/>
    <w:rsid w:val="00EE48FE"/>
    <w:rsid w:val="00EF2C64"/>
    <w:rsid w:val="00EF3202"/>
    <w:rsid w:val="00EF44A7"/>
    <w:rsid w:val="00F00095"/>
    <w:rsid w:val="00F01030"/>
    <w:rsid w:val="00F10897"/>
    <w:rsid w:val="00F11B93"/>
    <w:rsid w:val="00F11D79"/>
    <w:rsid w:val="00F14EEA"/>
    <w:rsid w:val="00F216C2"/>
    <w:rsid w:val="00F221B8"/>
    <w:rsid w:val="00F24ACA"/>
    <w:rsid w:val="00F24E7F"/>
    <w:rsid w:val="00F315A8"/>
    <w:rsid w:val="00F35EBF"/>
    <w:rsid w:val="00F4237B"/>
    <w:rsid w:val="00F42FE7"/>
    <w:rsid w:val="00F52ACC"/>
    <w:rsid w:val="00F544FA"/>
    <w:rsid w:val="00F54C69"/>
    <w:rsid w:val="00F56134"/>
    <w:rsid w:val="00F618BB"/>
    <w:rsid w:val="00F640C6"/>
    <w:rsid w:val="00F664AA"/>
    <w:rsid w:val="00F734DF"/>
    <w:rsid w:val="00F73565"/>
    <w:rsid w:val="00F757FD"/>
    <w:rsid w:val="00F77038"/>
    <w:rsid w:val="00F961BA"/>
    <w:rsid w:val="00F978CB"/>
    <w:rsid w:val="00FA01F0"/>
    <w:rsid w:val="00FB001C"/>
    <w:rsid w:val="00FB2B87"/>
    <w:rsid w:val="00FB3CF9"/>
    <w:rsid w:val="00FB7BFE"/>
    <w:rsid w:val="00FC0237"/>
    <w:rsid w:val="00FC0B8E"/>
    <w:rsid w:val="00FC0F26"/>
    <w:rsid w:val="00FC3954"/>
    <w:rsid w:val="00FC4E54"/>
    <w:rsid w:val="00FD07CD"/>
    <w:rsid w:val="00FD2BE1"/>
    <w:rsid w:val="00FD3DFA"/>
    <w:rsid w:val="00FD670C"/>
    <w:rsid w:val="00FE0F23"/>
    <w:rsid w:val="00FE40FE"/>
    <w:rsid w:val="00FE5688"/>
    <w:rsid w:val="00FE6E63"/>
    <w:rsid w:val="00FE6FFA"/>
    <w:rsid w:val="00FF05BA"/>
    <w:rsid w:val="00FF096E"/>
    <w:rsid w:val="00FF15C5"/>
    <w:rsid w:val="00FF73DA"/>
    <w:rsid w:val="00FF772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7AF3C5"/>
  <w15:docId w15:val="{6C3D1B25-196D-474A-9CFB-F13D480CA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s-CO" w:eastAsia="en-CA"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1058B"/>
    <w:rPr>
      <w:lang w:eastAsia="es-ES_tradnl"/>
    </w:rPr>
  </w:style>
  <w:style w:type="paragraph" w:styleId="Ttulo1">
    <w:name w:val="heading 1"/>
    <w:basedOn w:val="Normal"/>
    <w:next w:val="Normal"/>
    <w:link w:val="Ttulo1Car"/>
    <w:uiPriority w:val="9"/>
    <w:qFormat/>
    <w:pPr>
      <w:keepNext/>
      <w:widowControl w:val="0"/>
      <w:tabs>
        <w:tab w:val="left" w:pos="1800"/>
      </w:tabs>
      <w:jc w:val="center"/>
      <w:outlineLvl w:val="0"/>
    </w:pPr>
    <w:rPr>
      <w:rFonts w:ascii="Arial" w:eastAsia="Arial" w:hAnsi="Arial" w:cs="Arial"/>
      <w:b/>
      <w:smallCaps/>
      <w:sz w:val="28"/>
      <w:szCs w:val="28"/>
    </w:rPr>
  </w:style>
  <w:style w:type="paragraph" w:styleId="Ttulo2">
    <w:name w:val="heading 2"/>
    <w:basedOn w:val="Normal"/>
    <w:next w:val="Normal"/>
    <w:link w:val="Ttulo2Car"/>
    <w:uiPriority w:val="9"/>
    <w:unhideWhenUsed/>
    <w:qFormat/>
    <w:pPr>
      <w:keepNext/>
      <w:spacing w:before="240" w:after="60"/>
      <w:outlineLvl w:val="1"/>
    </w:pPr>
    <w:rPr>
      <w:rFonts w:ascii="Arial" w:eastAsia="Arial" w:hAnsi="Arial" w:cs="Arial"/>
      <w:b/>
      <w:i/>
      <w:sz w:val="28"/>
      <w:szCs w:val="28"/>
    </w:rPr>
  </w:style>
  <w:style w:type="paragraph" w:styleId="Ttulo3">
    <w:name w:val="heading 3"/>
    <w:basedOn w:val="Normal"/>
    <w:next w:val="Normal"/>
    <w:uiPriority w:val="9"/>
    <w:semiHidden/>
    <w:unhideWhenUsed/>
    <w:qFormat/>
    <w:pPr>
      <w:keepNext/>
      <w:spacing w:before="240" w:after="60"/>
      <w:outlineLvl w:val="2"/>
    </w:pPr>
    <w:rPr>
      <w:rFonts w:ascii="Arial" w:eastAsia="Arial" w:hAnsi="Arial" w:cs="Arial"/>
      <w:b/>
      <w:sz w:val="26"/>
      <w:szCs w:val="26"/>
    </w:rPr>
  </w:style>
  <w:style w:type="paragraph" w:styleId="Ttulo4">
    <w:name w:val="heading 4"/>
    <w:basedOn w:val="Normal"/>
    <w:next w:val="Normal"/>
    <w:uiPriority w:val="9"/>
    <w:semiHidden/>
    <w:unhideWhenUsed/>
    <w:qFormat/>
    <w:pPr>
      <w:keepNext/>
      <w:tabs>
        <w:tab w:val="left" w:pos="1080"/>
      </w:tabs>
      <w:spacing w:before="240" w:after="60"/>
      <w:ind w:left="864" w:hanging="864"/>
      <w:jc w:val="both"/>
      <w:outlineLvl w:val="3"/>
    </w:pPr>
    <w:rPr>
      <w:rFonts w:ascii="Arial Narrow" w:eastAsia="Arial Narrow" w:hAnsi="Arial Narrow" w:cs="Arial Narrow"/>
      <w:b/>
      <w:sz w:val="22"/>
      <w:szCs w:val="22"/>
    </w:rPr>
  </w:style>
  <w:style w:type="paragraph" w:styleId="Ttulo5">
    <w:name w:val="heading 5"/>
    <w:basedOn w:val="Normal"/>
    <w:next w:val="Normal"/>
    <w:uiPriority w:val="9"/>
    <w:semiHidden/>
    <w:unhideWhenUsed/>
    <w:qFormat/>
    <w:pPr>
      <w:keepNext/>
      <w:tabs>
        <w:tab w:val="left" w:pos="3005"/>
      </w:tabs>
      <w:ind w:left="1008" w:hanging="1008"/>
      <w:jc w:val="both"/>
      <w:outlineLvl w:val="4"/>
    </w:pPr>
    <w:rPr>
      <w:rFonts w:ascii="Arial Narrow" w:eastAsia="Arial Narrow" w:hAnsi="Arial Narrow" w:cs="Arial Narrow"/>
      <w:b/>
      <w:color w:val="000000"/>
      <w:sz w:val="22"/>
      <w:szCs w:val="22"/>
    </w:rPr>
  </w:style>
  <w:style w:type="paragraph" w:styleId="Ttulo6">
    <w:name w:val="heading 6"/>
    <w:basedOn w:val="Normal"/>
    <w:next w:val="Normal"/>
    <w:uiPriority w:val="9"/>
    <w:semiHidden/>
    <w:unhideWhenUsed/>
    <w:qFormat/>
    <w:pPr>
      <w:keepNext/>
      <w:jc w:val="both"/>
      <w:outlineLvl w:val="5"/>
    </w:pPr>
    <w:rPr>
      <w:rFonts w:ascii="Arial Narrow" w:eastAsia="Arial Narrow" w:hAnsi="Arial Narrow" w:cs="Arial Narrow"/>
      <w:b/>
      <w:color w:val="000000"/>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uiPriority w:val="10"/>
    <w:qFormat/>
    <w:pPr>
      <w:widowControl w:val="0"/>
      <w:jc w:val="center"/>
    </w:pPr>
    <w:rPr>
      <w:rFonts w:ascii="Arial" w:eastAsia="Arial" w:hAnsi="Arial" w:cs="Arial"/>
      <w:b/>
      <w:sz w:val="28"/>
      <w:szCs w:val="28"/>
    </w:rPr>
  </w:style>
  <w:style w:type="paragraph" w:styleId="Subttulo">
    <w:name w:val="Subtitle"/>
    <w:basedOn w:val="Normal"/>
    <w:next w:val="Normal"/>
    <w:uiPriority w:val="11"/>
    <w:qFormat/>
    <w:pPr>
      <w:tabs>
        <w:tab w:val="left" w:pos="567"/>
      </w:tabs>
      <w:ind w:left="567" w:right="51" w:hanging="567"/>
      <w:jc w:val="both"/>
    </w:pPr>
    <w:rPr>
      <w:rFonts w:ascii="Arial" w:eastAsia="Arial" w:hAnsi="Arial" w:cs="Arial"/>
      <w:b/>
      <w:color w:val="000000"/>
      <w:sz w:val="20"/>
      <w:szCs w:val="20"/>
    </w:rPr>
  </w:style>
  <w:style w:type="table" w:customStyle="1" w:styleId="a">
    <w:basedOn w:val="TableNormal"/>
    <w:pPr>
      <w:widowControl w:val="0"/>
    </w:pPr>
    <w:rPr>
      <w:rFonts w:ascii="Calibri" w:eastAsia="Calibri" w:hAnsi="Calibri" w:cs="Calibri"/>
      <w:sz w:val="22"/>
      <w:szCs w:val="22"/>
    </w:rPr>
    <w:tblPr>
      <w:tblStyleRowBandSize w:val="1"/>
      <w:tblStyleColBandSize w:val="1"/>
    </w:tblPr>
  </w:style>
  <w:style w:type="character" w:styleId="Hipervnculo">
    <w:name w:val="Hyperlink"/>
    <w:uiPriority w:val="99"/>
    <w:rsid w:val="003B21B4"/>
    <w:rPr>
      <w:rFonts w:ascii="Times New Roman" w:eastAsia="Times New Roman" w:hAnsi="Times New Roman"/>
      <w:color w:val="0000FF"/>
      <w:u w:val="single"/>
    </w:rPr>
  </w:style>
  <w:style w:type="character" w:customStyle="1" w:styleId="Mencinsinresolver1">
    <w:name w:val="Mención sin resolver1"/>
    <w:basedOn w:val="Fuentedeprrafopredeter"/>
    <w:uiPriority w:val="99"/>
    <w:semiHidden/>
    <w:unhideWhenUsed/>
    <w:rsid w:val="003B21B4"/>
    <w:rPr>
      <w:color w:val="605E5C"/>
      <w:shd w:val="clear" w:color="auto" w:fill="E1DFDD"/>
    </w:rPr>
  </w:style>
  <w:style w:type="paragraph" w:styleId="Textodeglobo">
    <w:name w:val="Balloon Text"/>
    <w:basedOn w:val="Normal"/>
    <w:link w:val="TextodegloboCar"/>
    <w:uiPriority w:val="99"/>
    <w:semiHidden/>
    <w:unhideWhenUsed/>
    <w:rsid w:val="002A482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A4828"/>
    <w:rPr>
      <w:rFonts w:ascii="Segoe UI" w:hAnsi="Segoe UI" w:cs="Segoe UI"/>
      <w:sz w:val="18"/>
      <w:szCs w:val="18"/>
    </w:rPr>
  </w:style>
  <w:style w:type="character" w:styleId="Refdecomentario">
    <w:name w:val="annotation reference"/>
    <w:basedOn w:val="Fuentedeprrafopredeter"/>
    <w:uiPriority w:val="99"/>
    <w:semiHidden/>
    <w:unhideWhenUsed/>
    <w:rsid w:val="00DC1CFA"/>
    <w:rPr>
      <w:sz w:val="16"/>
      <w:szCs w:val="16"/>
    </w:rPr>
  </w:style>
  <w:style w:type="paragraph" w:styleId="Textocomentario">
    <w:name w:val="annotation text"/>
    <w:basedOn w:val="Normal"/>
    <w:link w:val="TextocomentarioCar"/>
    <w:uiPriority w:val="99"/>
    <w:semiHidden/>
    <w:unhideWhenUsed/>
    <w:rsid w:val="00DC1CFA"/>
    <w:rPr>
      <w:sz w:val="20"/>
      <w:szCs w:val="20"/>
    </w:rPr>
  </w:style>
  <w:style w:type="character" w:customStyle="1" w:styleId="TextocomentarioCar">
    <w:name w:val="Texto comentario Car"/>
    <w:basedOn w:val="Fuentedeprrafopredeter"/>
    <w:link w:val="Textocomentario"/>
    <w:uiPriority w:val="99"/>
    <w:semiHidden/>
    <w:rsid w:val="00DC1CFA"/>
    <w:rPr>
      <w:sz w:val="20"/>
      <w:szCs w:val="20"/>
    </w:rPr>
  </w:style>
  <w:style w:type="paragraph" w:styleId="Asuntodelcomentario">
    <w:name w:val="annotation subject"/>
    <w:basedOn w:val="Textocomentario"/>
    <w:next w:val="Textocomentario"/>
    <w:link w:val="AsuntodelcomentarioCar"/>
    <w:uiPriority w:val="99"/>
    <w:semiHidden/>
    <w:unhideWhenUsed/>
    <w:rsid w:val="00DC1CFA"/>
    <w:rPr>
      <w:b/>
      <w:bCs/>
    </w:rPr>
  </w:style>
  <w:style w:type="character" w:customStyle="1" w:styleId="AsuntodelcomentarioCar">
    <w:name w:val="Asunto del comentario Car"/>
    <w:basedOn w:val="TextocomentarioCar"/>
    <w:link w:val="Asuntodelcomentario"/>
    <w:uiPriority w:val="99"/>
    <w:semiHidden/>
    <w:rsid w:val="00DC1CFA"/>
    <w:rPr>
      <w:b/>
      <w:bCs/>
      <w:sz w:val="20"/>
      <w:szCs w:val="20"/>
    </w:rPr>
  </w:style>
  <w:style w:type="paragraph" w:styleId="NormalWeb">
    <w:name w:val="Normal (Web)"/>
    <w:basedOn w:val="Normal"/>
    <w:uiPriority w:val="99"/>
    <w:unhideWhenUsed/>
    <w:rsid w:val="00865A13"/>
    <w:pPr>
      <w:spacing w:before="100" w:beforeAutospacing="1" w:after="100" w:afterAutospacing="1"/>
    </w:pPr>
  </w:style>
  <w:style w:type="paragraph" w:styleId="Prrafodelista">
    <w:name w:val="List Paragraph"/>
    <w:aliases w:val="HOJA,Bolita,Párrafo de lista4,BOLADEF,Párrafo de lista21,BOLA,Nivel 1 OS,Colorful List Accent 1,Colorful List - Accent 11,Colorful List - Accent 111,List Paragraph1,List Paragraph,Párrafo de lista3,Bullet List,FooterText,numbered,lp1"/>
    <w:basedOn w:val="Normal"/>
    <w:link w:val="PrrafodelistaCar"/>
    <w:uiPriority w:val="34"/>
    <w:qFormat/>
    <w:rsid w:val="00DD2D6D"/>
    <w:pPr>
      <w:suppressAutoHyphens/>
      <w:ind w:left="720"/>
      <w:contextualSpacing/>
    </w:pPr>
    <w:rPr>
      <w:lang w:eastAsia="zh-CN"/>
    </w:rPr>
  </w:style>
  <w:style w:type="character" w:customStyle="1" w:styleId="PrrafodelistaCar">
    <w:name w:val="Párrafo de lista Car"/>
    <w:aliases w:val="HOJA Car,Bolita Car,Párrafo de lista4 Car,BOLADEF Car,Párrafo de lista21 Car,BOLA Car,Nivel 1 OS Car,Colorful List Accent 1 Car,Colorful List - Accent 11 Car,Colorful List - Accent 111 Car,List Paragraph1 Car,List Paragraph Car"/>
    <w:link w:val="Prrafodelista"/>
    <w:uiPriority w:val="34"/>
    <w:qFormat/>
    <w:locked/>
    <w:rsid w:val="00DD2D6D"/>
    <w:rPr>
      <w:lang w:eastAsia="zh-CN"/>
    </w:rPr>
  </w:style>
  <w:style w:type="paragraph" w:styleId="Sinespaciado">
    <w:name w:val="No Spacing"/>
    <w:link w:val="SinespaciadoCar"/>
    <w:uiPriority w:val="1"/>
    <w:qFormat/>
    <w:rsid w:val="00DD2D6D"/>
    <w:rPr>
      <w:rFonts w:asciiTheme="minorHAnsi" w:eastAsiaTheme="minorHAnsi" w:hAnsiTheme="minorHAnsi" w:cstheme="minorBidi"/>
      <w:sz w:val="22"/>
      <w:szCs w:val="22"/>
      <w:lang w:eastAsia="en-US"/>
    </w:rPr>
  </w:style>
  <w:style w:type="character" w:customStyle="1" w:styleId="SinespaciadoCar">
    <w:name w:val="Sin espaciado Car"/>
    <w:link w:val="Sinespaciado"/>
    <w:uiPriority w:val="1"/>
    <w:locked/>
    <w:rsid w:val="00DD2D6D"/>
    <w:rPr>
      <w:rFonts w:asciiTheme="minorHAnsi" w:eastAsiaTheme="minorHAnsi" w:hAnsiTheme="minorHAnsi" w:cstheme="minorBidi"/>
      <w:sz w:val="22"/>
      <w:szCs w:val="22"/>
      <w:lang w:eastAsia="en-US"/>
    </w:rPr>
  </w:style>
  <w:style w:type="character" w:styleId="Hipervnculovisitado">
    <w:name w:val="FollowedHyperlink"/>
    <w:basedOn w:val="Fuentedeprrafopredeter"/>
    <w:uiPriority w:val="99"/>
    <w:semiHidden/>
    <w:unhideWhenUsed/>
    <w:rsid w:val="006A6060"/>
    <w:rPr>
      <w:color w:val="800080" w:themeColor="followedHyperlink"/>
      <w:u w:val="single"/>
    </w:rPr>
  </w:style>
  <w:style w:type="character" w:customStyle="1" w:styleId="apple-converted-space">
    <w:name w:val="apple-converted-space"/>
    <w:basedOn w:val="Fuentedeprrafopredeter"/>
    <w:rsid w:val="009C3119"/>
  </w:style>
  <w:style w:type="paragraph" w:customStyle="1" w:styleId="Default">
    <w:name w:val="Default"/>
    <w:rsid w:val="00790B24"/>
    <w:pPr>
      <w:autoSpaceDE w:val="0"/>
      <w:autoSpaceDN w:val="0"/>
      <w:adjustRightInd w:val="0"/>
    </w:pPr>
    <w:rPr>
      <w:rFonts w:ascii="Arial" w:hAnsi="Arial" w:cs="Arial"/>
      <w:color w:val="000000"/>
      <w:lang w:val="es-ES_tradnl"/>
    </w:rPr>
  </w:style>
  <w:style w:type="paragraph" w:styleId="Textoindependiente">
    <w:name w:val="Body Text"/>
    <w:basedOn w:val="Normal"/>
    <w:link w:val="TextoindependienteCar"/>
    <w:uiPriority w:val="1"/>
    <w:qFormat/>
    <w:rsid w:val="00E15D85"/>
    <w:pPr>
      <w:widowControl w:val="0"/>
      <w:autoSpaceDE w:val="0"/>
      <w:autoSpaceDN w:val="0"/>
    </w:pPr>
    <w:rPr>
      <w:rFonts w:ascii="Arial" w:eastAsia="Arial" w:hAnsi="Arial" w:cs="Arial"/>
      <w:sz w:val="22"/>
      <w:szCs w:val="22"/>
      <w:lang w:val="es-ES" w:eastAsia="es-ES" w:bidi="es-ES"/>
    </w:rPr>
  </w:style>
  <w:style w:type="character" w:customStyle="1" w:styleId="TextoindependienteCar">
    <w:name w:val="Texto independiente Car"/>
    <w:basedOn w:val="Fuentedeprrafopredeter"/>
    <w:link w:val="Textoindependiente"/>
    <w:uiPriority w:val="1"/>
    <w:rsid w:val="00E15D85"/>
    <w:rPr>
      <w:rFonts w:ascii="Arial" w:eastAsia="Arial" w:hAnsi="Arial" w:cs="Arial"/>
      <w:sz w:val="22"/>
      <w:szCs w:val="22"/>
      <w:lang w:val="es-ES" w:eastAsia="es-ES" w:bidi="es-ES"/>
    </w:rPr>
  </w:style>
  <w:style w:type="paragraph" w:styleId="Encabezado">
    <w:name w:val="header"/>
    <w:basedOn w:val="Normal"/>
    <w:link w:val="EncabezadoCar"/>
    <w:uiPriority w:val="99"/>
    <w:unhideWhenUsed/>
    <w:rsid w:val="00B114D8"/>
    <w:pPr>
      <w:tabs>
        <w:tab w:val="center" w:pos="4419"/>
        <w:tab w:val="right" w:pos="8838"/>
      </w:tabs>
    </w:pPr>
  </w:style>
  <w:style w:type="character" w:customStyle="1" w:styleId="EncabezadoCar">
    <w:name w:val="Encabezado Car"/>
    <w:basedOn w:val="Fuentedeprrafopredeter"/>
    <w:link w:val="Encabezado"/>
    <w:uiPriority w:val="99"/>
    <w:rsid w:val="00B114D8"/>
  </w:style>
  <w:style w:type="paragraph" w:styleId="Piedepgina">
    <w:name w:val="footer"/>
    <w:basedOn w:val="Normal"/>
    <w:link w:val="PiedepginaCar"/>
    <w:uiPriority w:val="99"/>
    <w:unhideWhenUsed/>
    <w:rsid w:val="00B114D8"/>
    <w:pPr>
      <w:tabs>
        <w:tab w:val="center" w:pos="4419"/>
        <w:tab w:val="right" w:pos="8838"/>
      </w:tabs>
    </w:pPr>
  </w:style>
  <w:style w:type="character" w:customStyle="1" w:styleId="PiedepginaCar">
    <w:name w:val="Pie de página Car"/>
    <w:basedOn w:val="Fuentedeprrafopredeter"/>
    <w:link w:val="Piedepgina"/>
    <w:uiPriority w:val="99"/>
    <w:rsid w:val="00B114D8"/>
  </w:style>
  <w:style w:type="paragraph" w:customStyle="1" w:styleId="TableParagraph">
    <w:name w:val="Table Paragraph"/>
    <w:basedOn w:val="Normal"/>
    <w:uiPriority w:val="1"/>
    <w:qFormat/>
    <w:rsid w:val="008A01E6"/>
    <w:pPr>
      <w:widowControl w:val="0"/>
      <w:autoSpaceDE w:val="0"/>
      <w:autoSpaceDN w:val="0"/>
      <w:spacing w:before="3"/>
      <w:ind w:left="107"/>
    </w:pPr>
    <w:rPr>
      <w:sz w:val="22"/>
      <w:szCs w:val="22"/>
      <w:lang w:val="en-US" w:eastAsia="en-US"/>
    </w:rPr>
  </w:style>
  <w:style w:type="table" w:styleId="Tablaconcuadrcula">
    <w:name w:val="Table Grid"/>
    <w:basedOn w:val="Tablanormal"/>
    <w:uiPriority w:val="39"/>
    <w:rsid w:val="0023782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3338AE"/>
    <w:rPr>
      <w:sz w:val="20"/>
      <w:szCs w:val="20"/>
    </w:rPr>
  </w:style>
  <w:style w:type="character" w:customStyle="1" w:styleId="TextonotaalfinalCar">
    <w:name w:val="Texto nota al final Car"/>
    <w:basedOn w:val="Fuentedeprrafopredeter"/>
    <w:link w:val="Textonotaalfinal"/>
    <w:uiPriority w:val="99"/>
    <w:semiHidden/>
    <w:rsid w:val="003338AE"/>
    <w:rPr>
      <w:sz w:val="20"/>
      <w:szCs w:val="20"/>
    </w:rPr>
  </w:style>
  <w:style w:type="character" w:styleId="Refdenotaalfinal">
    <w:name w:val="endnote reference"/>
    <w:basedOn w:val="Fuentedeprrafopredeter"/>
    <w:uiPriority w:val="99"/>
    <w:semiHidden/>
    <w:unhideWhenUsed/>
    <w:rsid w:val="003338AE"/>
    <w:rPr>
      <w:vertAlign w:val="superscript"/>
    </w:rPr>
  </w:style>
  <w:style w:type="character" w:customStyle="1" w:styleId="Ttulo2Car">
    <w:name w:val="Título 2 Car"/>
    <w:basedOn w:val="Fuentedeprrafopredeter"/>
    <w:link w:val="Ttulo2"/>
    <w:uiPriority w:val="9"/>
    <w:rsid w:val="00F640C6"/>
    <w:rPr>
      <w:rFonts w:ascii="Arial" w:eastAsia="Arial" w:hAnsi="Arial" w:cs="Arial"/>
      <w:b/>
      <w:i/>
      <w:sz w:val="28"/>
      <w:szCs w:val="28"/>
    </w:rPr>
  </w:style>
  <w:style w:type="character" w:customStyle="1" w:styleId="Mencinsinresolver2">
    <w:name w:val="Mención sin resolver2"/>
    <w:basedOn w:val="Fuentedeprrafopredeter"/>
    <w:uiPriority w:val="99"/>
    <w:semiHidden/>
    <w:unhideWhenUsed/>
    <w:rsid w:val="00467AA5"/>
    <w:rPr>
      <w:color w:val="605E5C"/>
      <w:shd w:val="clear" w:color="auto" w:fill="E1DFDD"/>
    </w:rPr>
  </w:style>
  <w:style w:type="character" w:customStyle="1" w:styleId="Ttulo1Car">
    <w:name w:val="Título 1 Car"/>
    <w:basedOn w:val="Fuentedeprrafopredeter"/>
    <w:link w:val="Ttulo1"/>
    <w:uiPriority w:val="9"/>
    <w:rsid w:val="004E4EF3"/>
    <w:rPr>
      <w:rFonts w:ascii="Arial" w:eastAsia="Arial" w:hAnsi="Arial" w:cs="Arial"/>
      <w:b/>
      <w:smallCaps/>
      <w:sz w:val="28"/>
      <w:szCs w:val="28"/>
    </w:rPr>
  </w:style>
  <w:style w:type="character" w:styleId="Nmerodepgina">
    <w:name w:val="page number"/>
    <w:basedOn w:val="Fuentedeprrafopredeter"/>
    <w:uiPriority w:val="99"/>
    <w:semiHidden/>
    <w:unhideWhenUsed/>
    <w:rsid w:val="001820E2"/>
  </w:style>
  <w:style w:type="character" w:customStyle="1" w:styleId="il">
    <w:name w:val="il"/>
    <w:basedOn w:val="Fuentedeprrafopredeter"/>
    <w:rsid w:val="004C4BEF"/>
  </w:style>
  <w:style w:type="character" w:customStyle="1" w:styleId="Mencinsinresolver3">
    <w:name w:val="Mención sin resolver3"/>
    <w:basedOn w:val="Fuentedeprrafopredeter"/>
    <w:uiPriority w:val="99"/>
    <w:semiHidden/>
    <w:unhideWhenUsed/>
    <w:rsid w:val="007F2F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83848">
      <w:bodyDiv w:val="1"/>
      <w:marLeft w:val="0"/>
      <w:marRight w:val="0"/>
      <w:marTop w:val="0"/>
      <w:marBottom w:val="0"/>
      <w:divBdr>
        <w:top w:val="none" w:sz="0" w:space="0" w:color="auto"/>
        <w:left w:val="none" w:sz="0" w:space="0" w:color="auto"/>
        <w:bottom w:val="none" w:sz="0" w:space="0" w:color="auto"/>
        <w:right w:val="none" w:sz="0" w:space="0" w:color="auto"/>
      </w:divBdr>
      <w:divsChild>
        <w:div w:id="1501237860">
          <w:marLeft w:val="0"/>
          <w:marRight w:val="0"/>
          <w:marTop w:val="0"/>
          <w:marBottom w:val="0"/>
          <w:divBdr>
            <w:top w:val="none" w:sz="0" w:space="0" w:color="auto"/>
            <w:left w:val="none" w:sz="0" w:space="0" w:color="auto"/>
            <w:bottom w:val="none" w:sz="0" w:space="0" w:color="auto"/>
            <w:right w:val="none" w:sz="0" w:space="0" w:color="auto"/>
          </w:divBdr>
          <w:divsChild>
            <w:div w:id="380130132">
              <w:marLeft w:val="0"/>
              <w:marRight w:val="0"/>
              <w:marTop w:val="0"/>
              <w:marBottom w:val="0"/>
              <w:divBdr>
                <w:top w:val="none" w:sz="0" w:space="0" w:color="auto"/>
                <w:left w:val="none" w:sz="0" w:space="0" w:color="auto"/>
                <w:bottom w:val="none" w:sz="0" w:space="0" w:color="auto"/>
                <w:right w:val="none" w:sz="0" w:space="0" w:color="auto"/>
              </w:divBdr>
              <w:divsChild>
                <w:div w:id="434441531">
                  <w:marLeft w:val="0"/>
                  <w:marRight w:val="0"/>
                  <w:marTop w:val="0"/>
                  <w:marBottom w:val="0"/>
                  <w:divBdr>
                    <w:top w:val="none" w:sz="0" w:space="0" w:color="auto"/>
                    <w:left w:val="none" w:sz="0" w:space="0" w:color="auto"/>
                    <w:bottom w:val="none" w:sz="0" w:space="0" w:color="auto"/>
                    <w:right w:val="none" w:sz="0" w:space="0" w:color="auto"/>
                  </w:divBdr>
                  <w:divsChild>
                    <w:div w:id="25278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61045">
      <w:bodyDiv w:val="1"/>
      <w:marLeft w:val="0"/>
      <w:marRight w:val="0"/>
      <w:marTop w:val="0"/>
      <w:marBottom w:val="0"/>
      <w:divBdr>
        <w:top w:val="none" w:sz="0" w:space="0" w:color="auto"/>
        <w:left w:val="none" w:sz="0" w:space="0" w:color="auto"/>
        <w:bottom w:val="none" w:sz="0" w:space="0" w:color="auto"/>
        <w:right w:val="none" w:sz="0" w:space="0" w:color="auto"/>
      </w:divBdr>
      <w:divsChild>
        <w:div w:id="1944998326">
          <w:marLeft w:val="0"/>
          <w:marRight w:val="0"/>
          <w:marTop w:val="0"/>
          <w:marBottom w:val="0"/>
          <w:divBdr>
            <w:top w:val="none" w:sz="0" w:space="0" w:color="auto"/>
            <w:left w:val="none" w:sz="0" w:space="0" w:color="auto"/>
            <w:bottom w:val="none" w:sz="0" w:space="0" w:color="auto"/>
            <w:right w:val="none" w:sz="0" w:space="0" w:color="auto"/>
          </w:divBdr>
        </w:div>
        <w:div w:id="1641884144">
          <w:marLeft w:val="0"/>
          <w:marRight w:val="0"/>
          <w:marTop w:val="0"/>
          <w:marBottom w:val="0"/>
          <w:divBdr>
            <w:top w:val="none" w:sz="0" w:space="0" w:color="auto"/>
            <w:left w:val="none" w:sz="0" w:space="0" w:color="auto"/>
            <w:bottom w:val="none" w:sz="0" w:space="0" w:color="auto"/>
            <w:right w:val="none" w:sz="0" w:space="0" w:color="auto"/>
          </w:divBdr>
        </w:div>
      </w:divsChild>
    </w:div>
    <w:div w:id="104497037">
      <w:bodyDiv w:val="1"/>
      <w:marLeft w:val="0"/>
      <w:marRight w:val="0"/>
      <w:marTop w:val="0"/>
      <w:marBottom w:val="0"/>
      <w:divBdr>
        <w:top w:val="none" w:sz="0" w:space="0" w:color="auto"/>
        <w:left w:val="none" w:sz="0" w:space="0" w:color="auto"/>
        <w:bottom w:val="none" w:sz="0" w:space="0" w:color="auto"/>
        <w:right w:val="none" w:sz="0" w:space="0" w:color="auto"/>
      </w:divBdr>
    </w:div>
    <w:div w:id="207958807">
      <w:bodyDiv w:val="1"/>
      <w:marLeft w:val="0"/>
      <w:marRight w:val="0"/>
      <w:marTop w:val="0"/>
      <w:marBottom w:val="0"/>
      <w:divBdr>
        <w:top w:val="none" w:sz="0" w:space="0" w:color="auto"/>
        <w:left w:val="none" w:sz="0" w:space="0" w:color="auto"/>
        <w:bottom w:val="none" w:sz="0" w:space="0" w:color="auto"/>
        <w:right w:val="none" w:sz="0" w:space="0" w:color="auto"/>
      </w:divBdr>
    </w:div>
    <w:div w:id="211698173">
      <w:bodyDiv w:val="1"/>
      <w:marLeft w:val="0"/>
      <w:marRight w:val="0"/>
      <w:marTop w:val="0"/>
      <w:marBottom w:val="0"/>
      <w:divBdr>
        <w:top w:val="none" w:sz="0" w:space="0" w:color="auto"/>
        <w:left w:val="none" w:sz="0" w:space="0" w:color="auto"/>
        <w:bottom w:val="none" w:sz="0" w:space="0" w:color="auto"/>
        <w:right w:val="none" w:sz="0" w:space="0" w:color="auto"/>
      </w:divBdr>
      <w:divsChild>
        <w:div w:id="664743272">
          <w:marLeft w:val="0"/>
          <w:marRight w:val="0"/>
          <w:marTop w:val="0"/>
          <w:marBottom w:val="0"/>
          <w:divBdr>
            <w:top w:val="none" w:sz="0" w:space="0" w:color="auto"/>
            <w:left w:val="none" w:sz="0" w:space="0" w:color="auto"/>
            <w:bottom w:val="none" w:sz="0" w:space="0" w:color="auto"/>
            <w:right w:val="none" w:sz="0" w:space="0" w:color="auto"/>
          </w:divBdr>
          <w:divsChild>
            <w:div w:id="546186367">
              <w:marLeft w:val="0"/>
              <w:marRight w:val="0"/>
              <w:marTop w:val="0"/>
              <w:marBottom w:val="0"/>
              <w:divBdr>
                <w:top w:val="none" w:sz="0" w:space="0" w:color="auto"/>
                <w:left w:val="none" w:sz="0" w:space="0" w:color="auto"/>
                <w:bottom w:val="none" w:sz="0" w:space="0" w:color="auto"/>
                <w:right w:val="none" w:sz="0" w:space="0" w:color="auto"/>
              </w:divBdr>
              <w:divsChild>
                <w:div w:id="128989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220287">
      <w:bodyDiv w:val="1"/>
      <w:marLeft w:val="0"/>
      <w:marRight w:val="0"/>
      <w:marTop w:val="0"/>
      <w:marBottom w:val="0"/>
      <w:divBdr>
        <w:top w:val="none" w:sz="0" w:space="0" w:color="auto"/>
        <w:left w:val="none" w:sz="0" w:space="0" w:color="auto"/>
        <w:bottom w:val="none" w:sz="0" w:space="0" w:color="auto"/>
        <w:right w:val="none" w:sz="0" w:space="0" w:color="auto"/>
      </w:divBdr>
      <w:divsChild>
        <w:div w:id="510798056">
          <w:marLeft w:val="0"/>
          <w:marRight w:val="0"/>
          <w:marTop w:val="0"/>
          <w:marBottom w:val="0"/>
          <w:divBdr>
            <w:top w:val="none" w:sz="0" w:space="0" w:color="auto"/>
            <w:left w:val="none" w:sz="0" w:space="0" w:color="auto"/>
            <w:bottom w:val="none" w:sz="0" w:space="0" w:color="auto"/>
            <w:right w:val="none" w:sz="0" w:space="0" w:color="auto"/>
          </w:divBdr>
        </w:div>
        <w:div w:id="1687831475">
          <w:marLeft w:val="0"/>
          <w:marRight w:val="0"/>
          <w:marTop w:val="0"/>
          <w:marBottom w:val="0"/>
          <w:divBdr>
            <w:top w:val="none" w:sz="0" w:space="0" w:color="auto"/>
            <w:left w:val="none" w:sz="0" w:space="0" w:color="auto"/>
            <w:bottom w:val="none" w:sz="0" w:space="0" w:color="auto"/>
            <w:right w:val="none" w:sz="0" w:space="0" w:color="auto"/>
          </w:divBdr>
        </w:div>
        <w:div w:id="948198954">
          <w:marLeft w:val="0"/>
          <w:marRight w:val="0"/>
          <w:marTop w:val="0"/>
          <w:marBottom w:val="0"/>
          <w:divBdr>
            <w:top w:val="none" w:sz="0" w:space="0" w:color="auto"/>
            <w:left w:val="none" w:sz="0" w:space="0" w:color="auto"/>
            <w:bottom w:val="none" w:sz="0" w:space="0" w:color="auto"/>
            <w:right w:val="none" w:sz="0" w:space="0" w:color="auto"/>
          </w:divBdr>
        </w:div>
      </w:divsChild>
    </w:div>
    <w:div w:id="320349260">
      <w:bodyDiv w:val="1"/>
      <w:marLeft w:val="0"/>
      <w:marRight w:val="0"/>
      <w:marTop w:val="0"/>
      <w:marBottom w:val="0"/>
      <w:divBdr>
        <w:top w:val="none" w:sz="0" w:space="0" w:color="auto"/>
        <w:left w:val="none" w:sz="0" w:space="0" w:color="auto"/>
        <w:bottom w:val="none" w:sz="0" w:space="0" w:color="auto"/>
        <w:right w:val="none" w:sz="0" w:space="0" w:color="auto"/>
      </w:divBdr>
    </w:div>
    <w:div w:id="332606251">
      <w:bodyDiv w:val="1"/>
      <w:marLeft w:val="0"/>
      <w:marRight w:val="0"/>
      <w:marTop w:val="0"/>
      <w:marBottom w:val="0"/>
      <w:divBdr>
        <w:top w:val="none" w:sz="0" w:space="0" w:color="auto"/>
        <w:left w:val="none" w:sz="0" w:space="0" w:color="auto"/>
        <w:bottom w:val="none" w:sz="0" w:space="0" w:color="auto"/>
        <w:right w:val="none" w:sz="0" w:space="0" w:color="auto"/>
      </w:divBdr>
    </w:div>
    <w:div w:id="423847159">
      <w:bodyDiv w:val="1"/>
      <w:marLeft w:val="0"/>
      <w:marRight w:val="0"/>
      <w:marTop w:val="0"/>
      <w:marBottom w:val="0"/>
      <w:divBdr>
        <w:top w:val="none" w:sz="0" w:space="0" w:color="auto"/>
        <w:left w:val="none" w:sz="0" w:space="0" w:color="auto"/>
        <w:bottom w:val="none" w:sz="0" w:space="0" w:color="auto"/>
        <w:right w:val="none" w:sz="0" w:space="0" w:color="auto"/>
      </w:divBdr>
      <w:divsChild>
        <w:div w:id="1700354148">
          <w:marLeft w:val="0"/>
          <w:marRight w:val="0"/>
          <w:marTop w:val="0"/>
          <w:marBottom w:val="0"/>
          <w:divBdr>
            <w:top w:val="none" w:sz="0" w:space="0" w:color="auto"/>
            <w:left w:val="none" w:sz="0" w:space="0" w:color="auto"/>
            <w:bottom w:val="none" w:sz="0" w:space="0" w:color="auto"/>
            <w:right w:val="none" w:sz="0" w:space="0" w:color="auto"/>
          </w:divBdr>
        </w:div>
        <w:div w:id="255020984">
          <w:marLeft w:val="0"/>
          <w:marRight w:val="0"/>
          <w:marTop w:val="0"/>
          <w:marBottom w:val="0"/>
          <w:divBdr>
            <w:top w:val="none" w:sz="0" w:space="0" w:color="auto"/>
            <w:left w:val="none" w:sz="0" w:space="0" w:color="auto"/>
            <w:bottom w:val="none" w:sz="0" w:space="0" w:color="auto"/>
            <w:right w:val="none" w:sz="0" w:space="0" w:color="auto"/>
          </w:divBdr>
        </w:div>
        <w:div w:id="1672292265">
          <w:marLeft w:val="0"/>
          <w:marRight w:val="0"/>
          <w:marTop w:val="0"/>
          <w:marBottom w:val="0"/>
          <w:divBdr>
            <w:top w:val="none" w:sz="0" w:space="0" w:color="auto"/>
            <w:left w:val="none" w:sz="0" w:space="0" w:color="auto"/>
            <w:bottom w:val="none" w:sz="0" w:space="0" w:color="auto"/>
            <w:right w:val="none" w:sz="0" w:space="0" w:color="auto"/>
          </w:divBdr>
        </w:div>
      </w:divsChild>
    </w:div>
    <w:div w:id="428500669">
      <w:bodyDiv w:val="1"/>
      <w:marLeft w:val="0"/>
      <w:marRight w:val="0"/>
      <w:marTop w:val="0"/>
      <w:marBottom w:val="0"/>
      <w:divBdr>
        <w:top w:val="none" w:sz="0" w:space="0" w:color="auto"/>
        <w:left w:val="none" w:sz="0" w:space="0" w:color="auto"/>
        <w:bottom w:val="none" w:sz="0" w:space="0" w:color="auto"/>
        <w:right w:val="none" w:sz="0" w:space="0" w:color="auto"/>
      </w:divBdr>
    </w:div>
    <w:div w:id="449518826">
      <w:bodyDiv w:val="1"/>
      <w:marLeft w:val="0"/>
      <w:marRight w:val="0"/>
      <w:marTop w:val="0"/>
      <w:marBottom w:val="0"/>
      <w:divBdr>
        <w:top w:val="none" w:sz="0" w:space="0" w:color="auto"/>
        <w:left w:val="none" w:sz="0" w:space="0" w:color="auto"/>
        <w:bottom w:val="none" w:sz="0" w:space="0" w:color="auto"/>
        <w:right w:val="none" w:sz="0" w:space="0" w:color="auto"/>
      </w:divBdr>
    </w:div>
    <w:div w:id="467548501">
      <w:bodyDiv w:val="1"/>
      <w:marLeft w:val="0"/>
      <w:marRight w:val="0"/>
      <w:marTop w:val="0"/>
      <w:marBottom w:val="0"/>
      <w:divBdr>
        <w:top w:val="none" w:sz="0" w:space="0" w:color="auto"/>
        <w:left w:val="none" w:sz="0" w:space="0" w:color="auto"/>
        <w:bottom w:val="none" w:sz="0" w:space="0" w:color="auto"/>
        <w:right w:val="none" w:sz="0" w:space="0" w:color="auto"/>
      </w:divBdr>
      <w:divsChild>
        <w:div w:id="654064738">
          <w:marLeft w:val="0"/>
          <w:marRight w:val="0"/>
          <w:marTop w:val="0"/>
          <w:marBottom w:val="0"/>
          <w:divBdr>
            <w:top w:val="none" w:sz="0" w:space="0" w:color="auto"/>
            <w:left w:val="none" w:sz="0" w:space="0" w:color="auto"/>
            <w:bottom w:val="none" w:sz="0" w:space="0" w:color="auto"/>
            <w:right w:val="none" w:sz="0" w:space="0" w:color="auto"/>
          </w:divBdr>
        </w:div>
        <w:div w:id="391654928">
          <w:marLeft w:val="0"/>
          <w:marRight w:val="0"/>
          <w:marTop w:val="0"/>
          <w:marBottom w:val="0"/>
          <w:divBdr>
            <w:top w:val="none" w:sz="0" w:space="0" w:color="auto"/>
            <w:left w:val="none" w:sz="0" w:space="0" w:color="auto"/>
            <w:bottom w:val="none" w:sz="0" w:space="0" w:color="auto"/>
            <w:right w:val="none" w:sz="0" w:space="0" w:color="auto"/>
          </w:divBdr>
        </w:div>
        <w:div w:id="1081148153">
          <w:marLeft w:val="0"/>
          <w:marRight w:val="0"/>
          <w:marTop w:val="0"/>
          <w:marBottom w:val="0"/>
          <w:divBdr>
            <w:top w:val="none" w:sz="0" w:space="0" w:color="auto"/>
            <w:left w:val="none" w:sz="0" w:space="0" w:color="auto"/>
            <w:bottom w:val="none" w:sz="0" w:space="0" w:color="auto"/>
            <w:right w:val="none" w:sz="0" w:space="0" w:color="auto"/>
          </w:divBdr>
        </w:div>
        <w:div w:id="1380478210">
          <w:marLeft w:val="0"/>
          <w:marRight w:val="0"/>
          <w:marTop w:val="0"/>
          <w:marBottom w:val="0"/>
          <w:divBdr>
            <w:top w:val="none" w:sz="0" w:space="0" w:color="auto"/>
            <w:left w:val="none" w:sz="0" w:space="0" w:color="auto"/>
            <w:bottom w:val="none" w:sz="0" w:space="0" w:color="auto"/>
            <w:right w:val="none" w:sz="0" w:space="0" w:color="auto"/>
          </w:divBdr>
          <w:divsChild>
            <w:div w:id="2135439519">
              <w:marLeft w:val="0"/>
              <w:marRight w:val="0"/>
              <w:marTop w:val="0"/>
              <w:marBottom w:val="0"/>
              <w:divBdr>
                <w:top w:val="none" w:sz="0" w:space="0" w:color="auto"/>
                <w:left w:val="none" w:sz="0" w:space="0" w:color="auto"/>
                <w:bottom w:val="none" w:sz="0" w:space="0" w:color="auto"/>
                <w:right w:val="none" w:sz="0" w:space="0" w:color="auto"/>
              </w:divBdr>
            </w:div>
          </w:divsChild>
        </w:div>
        <w:div w:id="1761367223">
          <w:marLeft w:val="0"/>
          <w:marRight w:val="0"/>
          <w:marTop w:val="0"/>
          <w:marBottom w:val="0"/>
          <w:divBdr>
            <w:top w:val="none" w:sz="0" w:space="0" w:color="auto"/>
            <w:left w:val="none" w:sz="0" w:space="0" w:color="auto"/>
            <w:bottom w:val="none" w:sz="0" w:space="0" w:color="auto"/>
            <w:right w:val="none" w:sz="0" w:space="0" w:color="auto"/>
          </w:divBdr>
        </w:div>
      </w:divsChild>
    </w:div>
    <w:div w:id="688407635">
      <w:bodyDiv w:val="1"/>
      <w:marLeft w:val="0"/>
      <w:marRight w:val="0"/>
      <w:marTop w:val="0"/>
      <w:marBottom w:val="0"/>
      <w:divBdr>
        <w:top w:val="none" w:sz="0" w:space="0" w:color="auto"/>
        <w:left w:val="none" w:sz="0" w:space="0" w:color="auto"/>
        <w:bottom w:val="none" w:sz="0" w:space="0" w:color="auto"/>
        <w:right w:val="none" w:sz="0" w:space="0" w:color="auto"/>
      </w:divBdr>
    </w:div>
    <w:div w:id="797184189">
      <w:bodyDiv w:val="1"/>
      <w:marLeft w:val="0"/>
      <w:marRight w:val="0"/>
      <w:marTop w:val="0"/>
      <w:marBottom w:val="0"/>
      <w:divBdr>
        <w:top w:val="none" w:sz="0" w:space="0" w:color="auto"/>
        <w:left w:val="none" w:sz="0" w:space="0" w:color="auto"/>
        <w:bottom w:val="none" w:sz="0" w:space="0" w:color="auto"/>
        <w:right w:val="none" w:sz="0" w:space="0" w:color="auto"/>
      </w:divBdr>
    </w:div>
    <w:div w:id="866600400">
      <w:bodyDiv w:val="1"/>
      <w:marLeft w:val="0"/>
      <w:marRight w:val="0"/>
      <w:marTop w:val="0"/>
      <w:marBottom w:val="0"/>
      <w:divBdr>
        <w:top w:val="none" w:sz="0" w:space="0" w:color="auto"/>
        <w:left w:val="none" w:sz="0" w:space="0" w:color="auto"/>
        <w:bottom w:val="none" w:sz="0" w:space="0" w:color="auto"/>
        <w:right w:val="none" w:sz="0" w:space="0" w:color="auto"/>
      </w:divBdr>
    </w:div>
    <w:div w:id="898058426">
      <w:bodyDiv w:val="1"/>
      <w:marLeft w:val="0"/>
      <w:marRight w:val="0"/>
      <w:marTop w:val="0"/>
      <w:marBottom w:val="0"/>
      <w:divBdr>
        <w:top w:val="none" w:sz="0" w:space="0" w:color="auto"/>
        <w:left w:val="none" w:sz="0" w:space="0" w:color="auto"/>
        <w:bottom w:val="none" w:sz="0" w:space="0" w:color="auto"/>
        <w:right w:val="none" w:sz="0" w:space="0" w:color="auto"/>
      </w:divBdr>
    </w:div>
    <w:div w:id="1052075624">
      <w:bodyDiv w:val="1"/>
      <w:marLeft w:val="0"/>
      <w:marRight w:val="0"/>
      <w:marTop w:val="0"/>
      <w:marBottom w:val="0"/>
      <w:divBdr>
        <w:top w:val="none" w:sz="0" w:space="0" w:color="auto"/>
        <w:left w:val="none" w:sz="0" w:space="0" w:color="auto"/>
        <w:bottom w:val="none" w:sz="0" w:space="0" w:color="auto"/>
        <w:right w:val="none" w:sz="0" w:space="0" w:color="auto"/>
      </w:divBdr>
      <w:divsChild>
        <w:div w:id="1640108515">
          <w:marLeft w:val="0"/>
          <w:marRight w:val="0"/>
          <w:marTop w:val="0"/>
          <w:marBottom w:val="0"/>
          <w:divBdr>
            <w:top w:val="none" w:sz="0" w:space="0" w:color="auto"/>
            <w:left w:val="none" w:sz="0" w:space="0" w:color="auto"/>
            <w:bottom w:val="none" w:sz="0" w:space="0" w:color="auto"/>
            <w:right w:val="none" w:sz="0" w:space="0" w:color="auto"/>
          </w:divBdr>
          <w:divsChild>
            <w:div w:id="1041712786">
              <w:marLeft w:val="0"/>
              <w:marRight w:val="0"/>
              <w:marTop w:val="0"/>
              <w:marBottom w:val="0"/>
              <w:divBdr>
                <w:top w:val="none" w:sz="0" w:space="0" w:color="auto"/>
                <w:left w:val="none" w:sz="0" w:space="0" w:color="auto"/>
                <w:bottom w:val="none" w:sz="0" w:space="0" w:color="auto"/>
                <w:right w:val="none" w:sz="0" w:space="0" w:color="auto"/>
              </w:divBdr>
              <w:divsChild>
                <w:div w:id="195960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514767">
      <w:bodyDiv w:val="1"/>
      <w:marLeft w:val="0"/>
      <w:marRight w:val="0"/>
      <w:marTop w:val="0"/>
      <w:marBottom w:val="0"/>
      <w:divBdr>
        <w:top w:val="none" w:sz="0" w:space="0" w:color="auto"/>
        <w:left w:val="none" w:sz="0" w:space="0" w:color="auto"/>
        <w:bottom w:val="none" w:sz="0" w:space="0" w:color="auto"/>
        <w:right w:val="none" w:sz="0" w:space="0" w:color="auto"/>
      </w:divBdr>
    </w:div>
    <w:div w:id="1207794813">
      <w:bodyDiv w:val="1"/>
      <w:marLeft w:val="0"/>
      <w:marRight w:val="0"/>
      <w:marTop w:val="0"/>
      <w:marBottom w:val="0"/>
      <w:divBdr>
        <w:top w:val="none" w:sz="0" w:space="0" w:color="auto"/>
        <w:left w:val="none" w:sz="0" w:space="0" w:color="auto"/>
        <w:bottom w:val="none" w:sz="0" w:space="0" w:color="auto"/>
        <w:right w:val="none" w:sz="0" w:space="0" w:color="auto"/>
      </w:divBdr>
    </w:div>
    <w:div w:id="1390566974">
      <w:bodyDiv w:val="1"/>
      <w:marLeft w:val="0"/>
      <w:marRight w:val="0"/>
      <w:marTop w:val="0"/>
      <w:marBottom w:val="0"/>
      <w:divBdr>
        <w:top w:val="none" w:sz="0" w:space="0" w:color="auto"/>
        <w:left w:val="none" w:sz="0" w:space="0" w:color="auto"/>
        <w:bottom w:val="none" w:sz="0" w:space="0" w:color="auto"/>
        <w:right w:val="none" w:sz="0" w:space="0" w:color="auto"/>
      </w:divBdr>
    </w:div>
    <w:div w:id="1593971023">
      <w:bodyDiv w:val="1"/>
      <w:marLeft w:val="0"/>
      <w:marRight w:val="0"/>
      <w:marTop w:val="0"/>
      <w:marBottom w:val="0"/>
      <w:divBdr>
        <w:top w:val="none" w:sz="0" w:space="0" w:color="auto"/>
        <w:left w:val="none" w:sz="0" w:space="0" w:color="auto"/>
        <w:bottom w:val="none" w:sz="0" w:space="0" w:color="auto"/>
        <w:right w:val="none" w:sz="0" w:space="0" w:color="auto"/>
      </w:divBdr>
    </w:div>
    <w:div w:id="1645155000">
      <w:bodyDiv w:val="1"/>
      <w:marLeft w:val="0"/>
      <w:marRight w:val="0"/>
      <w:marTop w:val="0"/>
      <w:marBottom w:val="0"/>
      <w:divBdr>
        <w:top w:val="none" w:sz="0" w:space="0" w:color="auto"/>
        <w:left w:val="none" w:sz="0" w:space="0" w:color="auto"/>
        <w:bottom w:val="none" w:sz="0" w:space="0" w:color="auto"/>
        <w:right w:val="none" w:sz="0" w:space="0" w:color="auto"/>
      </w:divBdr>
      <w:divsChild>
        <w:div w:id="260530849">
          <w:marLeft w:val="0"/>
          <w:marRight w:val="0"/>
          <w:marTop w:val="0"/>
          <w:marBottom w:val="0"/>
          <w:divBdr>
            <w:top w:val="none" w:sz="0" w:space="0" w:color="auto"/>
            <w:left w:val="none" w:sz="0" w:space="0" w:color="auto"/>
            <w:bottom w:val="none" w:sz="0" w:space="0" w:color="auto"/>
            <w:right w:val="none" w:sz="0" w:space="0" w:color="auto"/>
          </w:divBdr>
        </w:div>
        <w:div w:id="1528105587">
          <w:marLeft w:val="0"/>
          <w:marRight w:val="0"/>
          <w:marTop w:val="0"/>
          <w:marBottom w:val="0"/>
          <w:divBdr>
            <w:top w:val="none" w:sz="0" w:space="0" w:color="auto"/>
            <w:left w:val="none" w:sz="0" w:space="0" w:color="auto"/>
            <w:bottom w:val="none" w:sz="0" w:space="0" w:color="auto"/>
            <w:right w:val="none" w:sz="0" w:space="0" w:color="auto"/>
          </w:divBdr>
        </w:div>
      </w:divsChild>
    </w:div>
    <w:div w:id="1707676091">
      <w:bodyDiv w:val="1"/>
      <w:marLeft w:val="0"/>
      <w:marRight w:val="0"/>
      <w:marTop w:val="0"/>
      <w:marBottom w:val="0"/>
      <w:divBdr>
        <w:top w:val="none" w:sz="0" w:space="0" w:color="auto"/>
        <w:left w:val="none" w:sz="0" w:space="0" w:color="auto"/>
        <w:bottom w:val="none" w:sz="0" w:space="0" w:color="auto"/>
        <w:right w:val="none" w:sz="0" w:space="0" w:color="auto"/>
      </w:divBdr>
      <w:divsChild>
        <w:div w:id="122967959">
          <w:marLeft w:val="0"/>
          <w:marRight w:val="0"/>
          <w:marTop w:val="0"/>
          <w:marBottom w:val="0"/>
          <w:divBdr>
            <w:top w:val="none" w:sz="0" w:space="0" w:color="auto"/>
            <w:left w:val="none" w:sz="0" w:space="0" w:color="auto"/>
            <w:bottom w:val="none" w:sz="0" w:space="0" w:color="auto"/>
            <w:right w:val="none" w:sz="0" w:space="0" w:color="auto"/>
          </w:divBdr>
          <w:divsChild>
            <w:div w:id="43456871">
              <w:marLeft w:val="0"/>
              <w:marRight w:val="0"/>
              <w:marTop w:val="0"/>
              <w:marBottom w:val="0"/>
              <w:divBdr>
                <w:top w:val="none" w:sz="0" w:space="0" w:color="auto"/>
                <w:left w:val="none" w:sz="0" w:space="0" w:color="auto"/>
                <w:bottom w:val="none" w:sz="0" w:space="0" w:color="auto"/>
                <w:right w:val="none" w:sz="0" w:space="0" w:color="auto"/>
              </w:divBdr>
              <w:divsChild>
                <w:div w:id="2122063200">
                  <w:marLeft w:val="0"/>
                  <w:marRight w:val="0"/>
                  <w:marTop w:val="0"/>
                  <w:marBottom w:val="0"/>
                  <w:divBdr>
                    <w:top w:val="none" w:sz="0" w:space="0" w:color="auto"/>
                    <w:left w:val="none" w:sz="0" w:space="0" w:color="auto"/>
                    <w:bottom w:val="none" w:sz="0" w:space="0" w:color="auto"/>
                    <w:right w:val="none" w:sz="0" w:space="0" w:color="auto"/>
                  </w:divBdr>
                  <w:divsChild>
                    <w:div w:id="101773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37825">
      <w:bodyDiv w:val="1"/>
      <w:marLeft w:val="0"/>
      <w:marRight w:val="0"/>
      <w:marTop w:val="0"/>
      <w:marBottom w:val="0"/>
      <w:divBdr>
        <w:top w:val="none" w:sz="0" w:space="0" w:color="auto"/>
        <w:left w:val="none" w:sz="0" w:space="0" w:color="auto"/>
        <w:bottom w:val="none" w:sz="0" w:space="0" w:color="auto"/>
        <w:right w:val="none" w:sz="0" w:space="0" w:color="auto"/>
      </w:divBdr>
    </w:div>
    <w:div w:id="1854949842">
      <w:bodyDiv w:val="1"/>
      <w:marLeft w:val="0"/>
      <w:marRight w:val="0"/>
      <w:marTop w:val="0"/>
      <w:marBottom w:val="0"/>
      <w:divBdr>
        <w:top w:val="none" w:sz="0" w:space="0" w:color="auto"/>
        <w:left w:val="none" w:sz="0" w:space="0" w:color="auto"/>
        <w:bottom w:val="none" w:sz="0" w:space="0" w:color="auto"/>
        <w:right w:val="none" w:sz="0" w:space="0" w:color="auto"/>
      </w:divBdr>
    </w:div>
    <w:div w:id="1868983691">
      <w:bodyDiv w:val="1"/>
      <w:marLeft w:val="0"/>
      <w:marRight w:val="0"/>
      <w:marTop w:val="0"/>
      <w:marBottom w:val="0"/>
      <w:divBdr>
        <w:top w:val="none" w:sz="0" w:space="0" w:color="auto"/>
        <w:left w:val="none" w:sz="0" w:space="0" w:color="auto"/>
        <w:bottom w:val="none" w:sz="0" w:space="0" w:color="auto"/>
        <w:right w:val="none" w:sz="0" w:space="0" w:color="auto"/>
      </w:divBdr>
    </w:div>
    <w:div w:id="1891066349">
      <w:bodyDiv w:val="1"/>
      <w:marLeft w:val="0"/>
      <w:marRight w:val="0"/>
      <w:marTop w:val="0"/>
      <w:marBottom w:val="0"/>
      <w:divBdr>
        <w:top w:val="none" w:sz="0" w:space="0" w:color="auto"/>
        <w:left w:val="none" w:sz="0" w:space="0" w:color="auto"/>
        <w:bottom w:val="none" w:sz="0" w:space="0" w:color="auto"/>
        <w:right w:val="none" w:sz="0" w:space="0" w:color="auto"/>
      </w:divBdr>
    </w:div>
    <w:div w:id="1939483830">
      <w:bodyDiv w:val="1"/>
      <w:marLeft w:val="0"/>
      <w:marRight w:val="0"/>
      <w:marTop w:val="0"/>
      <w:marBottom w:val="0"/>
      <w:divBdr>
        <w:top w:val="none" w:sz="0" w:space="0" w:color="auto"/>
        <w:left w:val="none" w:sz="0" w:space="0" w:color="auto"/>
        <w:bottom w:val="none" w:sz="0" w:space="0" w:color="auto"/>
        <w:right w:val="none" w:sz="0" w:space="0" w:color="auto"/>
      </w:divBdr>
    </w:div>
    <w:div w:id="1990669409">
      <w:bodyDiv w:val="1"/>
      <w:marLeft w:val="0"/>
      <w:marRight w:val="0"/>
      <w:marTop w:val="0"/>
      <w:marBottom w:val="0"/>
      <w:divBdr>
        <w:top w:val="none" w:sz="0" w:space="0" w:color="auto"/>
        <w:left w:val="none" w:sz="0" w:space="0" w:color="auto"/>
        <w:bottom w:val="none" w:sz="0" w:space="0" w:color="auto"/>
        <w:right w:val="none" w:sz="0" w:space="0" w:color="auto"/>
      </w:divBdr>
      <w:divsChild>
        <w:div w:id="1118766000">
          <w:marLeft w:val="0"/>
          <w:marRight w:val="0"/>
          <w:marTop w:val="0"/>
          <w:marBottom w:val="0"/>
          <w:divBdr>
            <w:top w:val="none" w:sz="0" w:space="0" w:color="auto"/>
            <w:left w:val="none" w:sz="0" w:space="0" w:color="auto"/>
            <w:bottom w:val="none" w:sz="0" w:space="0" w:color="auto"/>
            <w:right w:val="none" w:sz="0" w:space="0" w:color="auto"/>
          </w:divBdr>
          <w:divsChild>
            <w:div w:id="329137668">
              <w:marLeft w:val="0"/>
              <w:marRight w:val="0"/>
              <w:marTop w:val="0"/>
              <w:marBottom w:val="0"/>
              <w:divBdr>
                <w:top w:val="none" w:sz="0" w:space="0" w:color="auto"/>
                <w:left w:val="none" w:sz="0" w:space="0" w:color="auto"/>
                <w:bottom w:val="none" w:sz="0" w:space="0" w:color="auto"/>
                <w:right w:val="none" w:sz="0" w:space="0" w:color="auto"/>
              </w:divBdr>
              <w:divsChild>
                <w:div w:id="143505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559711">
          <w:marLeft w:val="0"/>
          <w:marRight w:val="0"/>
          <w:marTop w:val="0"/>
          <w:marBottom w:val="0"/>
          <w:divBdr>
            <w:top w:val="none" w:sz="0" w:space="0" w:color="auto"/>
            <w:left w:val="none" w:sz="0" w:space="0" w:color="auto"/>
            <w:bottom w:val="none" w:sz="0" w:space="0" w:color="auto"/>
            <w:right w:val="none" w:sz="0" w:space="0" w:color="auto"/>
          </w:divBdr>
          <w:divsChild>
            <w:div w:id="1969776281">
              <w:marLeft w:val="0"/>
              <w:marRight w:val="0"/>
              <w:marTop w:val="0"/>
              <w:marBottom w:val="0"/>
              <w:divBdr>
                <w:top w:val="none" w:sz="0" w:space="0" w:color="auto"/>
                <w:left w:val="none" w:sz="0" w:space="0" w:color="auto"/>
                <w:bottom w:val="none" w:sz="0" w:space="0" w:color="auto"/>
                <w:right w:val="none" w:sz="0" w:space="0" w:color="auto"/>
              </w:divBdr>
              <w:divsChild>
                <w:div w:id="212187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782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mailto:soporte.tecnico@instruservltda.com" TargetMode="External"/><Relationship Id="rId42" Type="http://schemas.openxmlformats.org/officeDocument/2006/relationships/hyperlink" Target="http://www.cimexsa.com" TargetMode="External"/><Relationship Id="rId47" Type="http://schemas.openxmlformats.org/officeDocument/2006/relationships/image" Target="media/image26.jpeg"/><Relationship Id="rId63" Type="http://schemas.openxmlformats.org/officeDocument/2006/relationships/image" Target="media/image41.emf"/><Relationship Id="rId68" Type="http://schemas.openxmlformats.org/officeDocument/2006/relationships/image" Target="media/image46.emf"/><Relationship Id="rId84" Type="http://schemas.openxmlformats.org/officeDocument/2006/relationships/theme" Target="theme/theme1.xml"/><Relationship Id="rId16" Type="http://schemas.openxmlformats.org/officeDocument/2006/relationships/image" Target="media/image7.tiff"/><Relationship Id="rId11" Type="http://schemas.openxmlformats.org/officeDocument/2006/relationships/image" Target="media/image3.jpeg"/><Relationship Id="rId32" Type="http://schemas.openxmlformats.org/officeDocument/2006/relationships/image" Target="media/image140.png"/><Relationship Id="rId37" Type="http://schemas.openxmlformats.org/officeDocument/2006/relationships/image" Target="media/image20.pn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footer" Target="footer1.xml"/><Relationship Id="rId19" Type="http://schemas.openxmlformats.org/officeDocument/2006/relationships/image" Target="media/image10.tiff"/><Relationship Id="rId14" Type="http://schemas.openxmlformats.org/officeDocument/2006/relationships/hyperlink" Target="mailto:info@ategroup.biz" TargetMode="External"/><Relationship Id="rId22" Type="http://schemas.openxmlformats.org/officeDocument/2006/relationships/image" Target="media/image12.tiff"/><Relationship Id="rId27" Type="http://schemas.openxmlformats.org/officeDocument/2006/relationships/image" Target="media/image15.png"/><Relationship Id="rId30" Type="http://schemas.openxmlformats.org/officeDocument/2006/relationships/hyperlink" Target="mailto:vicerrecadmin@udistrital.edu.co" TargetMode="External"/><Relationship Id="rId35" Type="http://schemas.openxmlformats.org/officeDocument/2006/relationships/image" Target="media/image18.jpeg"/><Relationship Id="rId43" Type="http://schemas.openxmlformats.org/officeDocument/2006/relationships/image" Target="media/image23.png"/><Relationship Id="rId48" Type="http://schemas.openxmlformats.org/officeDocument/2006/relationships/hyperlink" Target="mailto:asistentebogota@ctlcompany.com" TargetMode="External"/><Relationship Id="rId56" Type="http://schemas.openxmlformats.org/officeDocument/2006/relationships/image" Target="media/image34.jpeg"/><Relationship Id="rId64" Type="http://schemas.openxmlformats.org/officeDocument/2006/relationships/image" Target="media/image42.emf"/><Relationship Id="rId69" Type="http://schemas.openxmlformats.org/officeDocument/2006/relationships/image" Target="media/image47.emf"/><Relationship Id="rId77" Type="http://schemas.openxmlformats.org/officeDocument/2006/relationships/image" Target="media/image55.png"/><Relationship Id="rId8" Type="http://schemas.openxmlformats.org/officeDocument/2006/relationships/hyperlink" Target="mailto:cotizaciones@kasselgroupsas.com" TargetMode="External"/><Relationship Id="rId51" Type="http://schemas.openxmlformats.org/officeDocument/2006/relationships/image" Target="media/image29.jpeg"/><Relationship Id="rId72" Type="http://schemas.openxmlformats.org/officeDocument/2006/relationships/image" Target="media/image50.emf"/><Relationship Id="rId80" Type="http://schemas.openxmlformats.org/officeDocument/2006/relationships/hyperlink" Target="https://procesoscontractuales.udistrital.edu.co/local/storage/app/DOCUMENTOS/2020/diciembre/16488.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iff"/><Relationship Id="rId25" Type="http://schemas.openxmlformats.org/officeDocument/2006/relationships/image" Target="media/image13.png"/><Relationship Id="rId33" Type="http://schemas.openxmlformats.org/officeDocument/2006/relationships/hyperlink" Target="mailto:danilo.sutachan@cimexsa.com" TargetMode="External"/><Relationship Id="rId38" Type="http://schemas.openxmlformats.org/officeDocument/2006/relationships/image" Target="media/image21.png"/><Relationship Id="rId46" Type="http://schemas.openxmlformats.org/officeDocument/2006/relationships/image" Target="media/image25.emf"/><Relationship Id="rId59" Type="http://schemas.openxmlformats.org/officeDocument/2006/relationships/image" Target="media/image37.jpeg"/><Relationship Id="rId67" Type="http://schemas.openxmlformats.org/officeDocument/2006/relationships/image" Target="media/image45.png"/><Relationship Id="rId20" Type="http://schemas.openxmlformats.org/officeDocument/2006/relationships/image" Target="media/image11.tiff"/><Relationship Id="rId41" Type="http://schemas.openxmlformats.org/officeDocument/2006/relationships/hyperlink" Target="mailto:danilo.sutachan@cimexsa.com" TargetMode="External"/><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emf"/><Relationship Id="rId75" Type="http://schemas.openxmlformats.org/officeDocument/2006/relationships/image" Target="media/image5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mailto:gerencia@usm.com.co" TargetMode="External"/><Relationship Id="rId28" Type="http://schemas.openxmlformats.org/officeDocument/2006/relationships/image" Target="media/image16.png"/><Relationship Id="rId36" Type="http://schemas.openxmlformats.org/officeDocument/2006/relationships/image" Target="media/image19.pn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10.pn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emf"/><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tiff"/><Relationship Id="rId39" Type="http://schemas.openxmlformats.org/officeDocument/2006/relationships/image" Target="media/image22.png"/><Relationship Id="rId34" Type="http://schemas.openxmlformats.org/officeDocument/2006/relationships/hyperlink" Target="http://www.cimexsa.com" TargetMode="Externa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emf"/><Relationship Id="rId2" Type="http://schemas.openxmlformats.org/officeDocument/2006/relationships/numbering" Target="numbering.xml"/><Relationship Id="rId29" Type="http://schemas.openxmlformats.org/officeDocument/2006/relationships/hyperlink" Target="mailto:contratacionud@udistrital.edu.co" TargetMode="External"/><Relationship Id="rId24" Type="http://schemas.openxmlformats.org/officeDocument/2006/relationships/hyperlink" Target="mailto:andres.uribe@usm.com.co" TargetMode="External"/><Relationship Id="rId40" Type="http://schemas.openxmlformats.org/officeDocument/2006/relationships/image" Target="media/image200.png"/><Relationship Id="rId45" Type="http://schemas.openxmlformats.org/officeDocument/2006/relationships/image" Target="media/image24.emf"/><Relationship Id="rId66" Type="http://schemas.openxmlformats.org/officeDocument/2006/relationships/image" Target="media/image44.emf"/></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598A95-7BE4-2F44-8670-D6783D9E4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682</TotalTime>
  <Pages>67</Pages>
  <Words>17475</Words>
  <Characters>96116</Characters>
  <Application>Microsoft Office Word</Application>
  <DocSecurity>0</DocSecurity>
  <Lines>800</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FAMILIA</dc:creator>
  <cp:lastModifiedBy>Usuario de Microsoft Office</cp:lastModifiedBy>
  <cp:revision>122</cp:revision>
  <cp:lastPrinted>2020-11-03T23:28:00Z</cp:lastPrinted>
  <dcterms:created xsi:type="dcterms:W3CDTF">2020-12-13T13:26:00Z</dcterms:created>
  <dcterms:modified xsi:type="dcterms:W3CDTF">2020-12-16T16:14:00Z</dcterms:modified>
</cp:coreProperties>
</file>