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83E8" w14:textId="77777777" w:rsidR="00745A29" w:rsidRDefault="00745A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745A29" w14:paraId="00BF7DE3" w14:textId="77777777" w:rsidTr="00DB7939">
        <w:trPr>
          <w:trHeight w:val="285"/>
        </w:trPr>
        <w:tc>
          <w:tcPr>
            <w:tcW w:w="9017" w:type="dxa"/>
            <w:gridSpan w:val="2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31AC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 w:rsidRPr="00DB7939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Descripción General</w:t>
            </w:r>
          </w:p>
        </w:tc>
      </w:tr>
      <w:tr w:rsidR="00745A29" w14:paraId="6CA42A70" w14:textId="77777777" w:rsidTr="00DB7939">
        <w:trPr>
          <w:trHeight w:val="1588"/>
        </w:trPr>
        <w:tc>
          <w:tcPr>
            <w:tcW w:w="9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1E3E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CONVOCATORIA ABREVIADA </w:t>
            </w:r>
          </w:p>
          <w:p w14:paraId="228E13E2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PARA DOCENTES DE VINCULACIÓN ESPECIAL </w:t>
            </w:r>
          </w:p>
          <w:p w14:paraId="3F9D7E7F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PERIODO 202</w:t>
            </w:r>
            <w:r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-I </w:t>
            </w:r>
          </w:p>
          <w:p w14:paraId="180AAD39" w14:textId="69E16FF1" w:rsidR="00745A29" w:rsidRDefault="00F0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 w:line="226" w:lineRule="auto"/>
              <w:ind w:left="86" w:right="240" w:firstLine="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color w:val="000000"/>
              </w:rPr>
              <w:t>El Consejo Curricular de Biología, en su sesión ordinaria del día 20 de abril de 2022 acta 8 acordó abrir convocatoria para concurso docente de vinculación especial.</w:t>
            </w:r>
          </w:p>
        </w:tc>
      </w:tr>
      <w:tr w:rsidR="00745A29" w14:paraId="46DACB93" w14:textId="77777777" w:rsidTr="00DB7939">
        <w:trPr>
          <w:trHeight w:val="368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F682" w14:textId="77777777" w:rsidR="00745A29" w:rsidRPr="00DB793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DB7939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 xml:space="preserve">Asignaturas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C1C1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Énfasis II S</w:t>
            </w:r>
            <w:r>
              <w:rPr>
                <w:rFonts w:ascii="Arial Narrow" w:eastAsia="Arial Narrow" w:hAnsi="Arial Narrow" w:cs="Arial Narrow"/>
              </w:rPr>
              <w:t>istemas de Información Geográfica y Geología</w:t>
            </w:r>
            <w:r>
              <w:rPr>
                <w:rFonts w:ascii="Arial Narrow" w:eastAsia="Arial Narrow" w:hAnsi="Arial Narrow" w:cs="Arial Narrow"/>
                <w:highlight w:val="white"/>
              </w:rPr>
              <w:t xml:space="preserve"> </w:t>
            </w:r>
          </w:p>
        </w:tc>
      </w:tr>
      <w:tr w:rsidR="00745A29" w14:paraId="33DC8B1B" w14:textId="77777777" w:rsidTr="00DB7939">
        <w:trPr>
          <w:trHeight w:val="490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A4A9" w14:textId="77777777" w:rsidR="00745A29" w:rsidRPr="00DB793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DB7939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 xml:space="preserve">Áreas de Conocimiento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D491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Geología y S</w:t>
            </w:r>
            <w:r>
              <w:rPr>
                <w:rFonts w:ascii="Arial Narrow" w:eastAsia="Arial Narrow" w:hAnsi="Arial Narrow" w:cs="Arial Narrow"/>
              </w:rPr>
              <w:t>istemas de Información Geográfica</w:t>
            </w:r>
          </w:p>
        </w:tc>
      </w:tr>
      <w:tr w:rsidR="00745A29" w14:paraId="18238327" w14:textId="77777777" w:rsidTr="00DB7939">
        <w:trPr>
          <w:trHeight w:val="568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48C7" w14:textId="77777777" w:rsidR="00745A29" w:rsidRPr="00DB793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DB7939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Perfil del Docente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B616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PREGRADO: </w:t>
            </w:r>
            <w:r>
              <w:rPr>
                <w:rFonts w:ascii="Arial Narrow" w:eastAsia="Arial Narrow" w:hAnsi="Arial Narrow" w:cs="Arial Narrow"/>
              </w:rPr>
              <w:t>Geólogo</w:t>
            </w:r>
            <w:r>
              <w:rPr>
                <w:rFonts w:ascii="Arial Narrow" w:eastAsia="Arial Narrow" w:hAnsi="Arial Narrow" w:cs="Arial Narrow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o </w:t>
            </w:r>
            <w:r>
              <w:rPr>
                <w:rFonts w:ascii="Arial Narrow" w:eastAsia="Arial Narrow" w:hAnsi="Arial Narrow" w:cs="Arial Narrow"/>
              </w:rPr>
              <w:t>áreas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afines al concurso.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471341E2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28" w:lineRule="auto"/>
              <w:ind w:left="79" w:right="14" w:hanging="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POSTGRADO: </w:t>
            </w: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Maestría o </w:t>
            </w:r>
            <w:r>
              <w:rPr>
                <w:rFonts w:ascii="Arial Narrow" w:eastAsia="Arial Narrow" w:hAnsi="Arial Narrow" w:cs="Arial Narrow"/>
              </w:rPr>
              <w:t>Doctorado en Geología o en el área afín al concurso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Si el título ha sido obtenido en el exterior, debe contar con la respectiva  Resolución de Convalidación del MEN. </w:t>
            </w:r>
          </w:p>
          <w:p w14:paraId="48D3576A" w14:textId="0F1C4651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28" w:lineRule="auto"/>
              <w:ind w:left="80" w:right="12" w:firstLine="8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EXPERIENCIA DOCENTE: Experiencia mínima de 2 años tiempo completo en educaci</w:t>
            </w:r>
            <w:r>
              <w:rPr>
                <w:rFonts w:ascii="Arial Narrow" w:eastAsia="Arial Narrow" w:hAnsi="Arial Narrow" w:cs="Arial Narrow"/>
              </w:rPr>
              <w:t xml:space="preserve">ón superior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y / o su equivalente en la educación básica, en el área de </w:t>
            </w:r>
            <w:r w:rsidR="00DB7939">
              <w:rPr>
                <w:rFonts w:ascii="Arial Narrow" w:eastAsia="Arial Narrow" w:hAnsi="Arial Narrow" w:cs="Arial Narrow"/>
                <w:color w:val="000000"/>
              </w:rPr>
              <w:t>la convocatoria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Acuerdo 011 del 15 de noviembre de 2002, capítulo 3 (Equivalencias) del Consejo Superior Universitario de la Universidad </w:t>
            </w:r>
            <w:r w:rsidR="00DB7939">
              <w:rPr>
                <w:rFonts w:ascii="Arial Narrow" w:eastAsia="Arial Narrow" w:hAnsi="Arial Narrow" w:cs="Arial Narrow"/>
                <w:color w:val="000000"/>
              </w:rPr>
              <w:t>Distrital Francisco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José de Caldas. </w:t>
            </w:r>
          </w:p>
          <w:p w14:paraId="6ECD4EF4" w14:textId="2D2309B6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8" w:lineRule="auto"/>
              <w:ind w:left="77" w:right="14" w:firstLine="13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INVESTIGACIONES CONCLUIDAS y/o EN CURSO y PUBLICACIONES, en </w:t>
            </w:r>
            <w:r w:rsidR="00DB7939">
              <w:rPr>
                <w:rFonts w:ascii="Arial Narrow" w:eastAsia="Arial Narrow" w:hAnsi="Arial Narrow" w:cs="Arial Narrow"/>
                <w:color w:val="000000"/>
              </w:rPr>
              <w:t>el área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su formación, en los últimos 5 años. Entregar fotocopia o</w:t>
            </w:r>
            <w:r>
              <w:rPr>
                <w:rFonts w:ascii="Arial Narrow" w:eastAsia="Arial Narrow" w:hAnsi="Arial Narrow" w:cs="Arial Narrow"/>
              </w:rPr>
              <w:t xml:space="preserve"> escaneo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del artículo publicado, en donde figure nombre de revista, volumen, tomo, </w:t>
            </w:r>
            <w:r w:rsidR="00DB7939">
              <w:rPr>
                <w:rFonts w:ascii="Arial Narrow" w:eastAsia="Arial Narrow" w:hAnsi="Arial Narrow" w:cs="Arial Narrow"/>
                <w:color w:val="000000"/>
              </w:rPr>
              <w:t>año, páginas</w:t>
            </w:r>
            <w:r>
              <w:rPr>
                <w:rFonts w:ascii="Arial Narrow" w:eastAsia="Arial Narrow" w:hAnsi="Arial Narrow" w:cs="Arial Narrow"/>
                <w:color w:val="000000"/>
              </w:rPr>
              <w:t>. Para libros, fotocopia de la carátula.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Para investigaciones, </w:t>
            </w:r>
            <w:r w:rsidR="00DB7939">
              <w:rPr>
                <w:rFonts w:ascii="Arial Narrow" w:eastAsia="Arial Narrow" w:hAnsi="Arial Narrow" w:cs="Arial Narrow"/>
                <w:b/>
              </w:rPr>
              <w:t>constancia de</w:t>
            </w:r>
            <w:r>
              <w:rPr>
                <w:rFonts w:ascii="Arial Narrow" w:eastAsia="Arial Narrow" w:hAnsi="Arial Narrow" w:cs="Arial Narrow"/>
                <w:b/>
              </w:rPr>
              <w:t xml:space="preserve"> investigación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Todo debidamente certificado. El no cumplimiento de </w:t>
            </w:r>
            <w:r w:rsidR="00DB7939">
              <w:rPr>
                <w:rFonts w:ascii="Arial Narrow" w:eastAsia="Arial Narrow" w:hAnsi="Arial Narrow" w:cs="Arial Narrow"/>
                <w:color w:val="000000"/>
              </w:rPr>
              <w:t>la totalidad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estos requisitos será causal para la eliminación del concurso. </w:t>
            </w:r>
          </w:p>
          <w:p w14:paraId="555AD17D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 w:line="228" w:lineRule="auto"/>
              <w:ind w:left="78" w:right="1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Toda certificación debe indicar el tiempo dedicado en las actividades que  se desean soportar.</w:t>
            </w:r>
          </w:p>
        </w:tc>
      </w:tr>
      <w:tr w:rsidR="00745A29" w14:paraId="000ADFDD" w14:textId="77777777" w:rsidTr="00DB7939">
        <w:trPr>
          <w:trHeight w:val="1775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215F" w14:textId="77777777" w:rsidR="00745A29" w:rsidRPr="00DB793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bookmarkStart w:id="0" w:name="_GoBack"/>
            <w:r w:rsidRPr="00DB7939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Disponibilidad de Tiempo</w:t>
            </w:r>
            <w:bookmarkEnd w:id="0"/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07D0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>GEOLOGÍA</w:t>
            </w:r>
          </w:p>
          <w:p w14:paraId="0EF48949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  <w:highlight w:val="white"/>
              </w:rPr>
            </w:pPr>
          </w:p>
          <w:p w14:paraId="56437D60" w14:textId="61EE5E1A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Grupo </w:t>
            </w:r>
            <w:r w:rsidR="00B30C06">
              <w:rPr>
                <w:rFonts w:ascii="Arial Narrow" w:eastAsia="Arial Narrow" w:hAnsi="Arial Narrow" w:cs="Arial Narrow"/>
                <w:b/>
                <w:highlight w:val="white"/>
              </w:rPr>
              <w:t>3</w:t>
            </w:r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 </w:t>
            </w:r>
          </w:p>
          <w:p w14:paraId="762DAD21" w14:textId="6DDCF258" w:rsidR="00745A29" w:rsidRDefault="00E37E7F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</w:rPr>
              <w:t xml:space="preserve">Horario:  </w:t>
            </w:r>
            <w:r w:rsidR="00DB7939">
              <w:rPr>
                <w:rFonts w:ascii="Arial Narrow" w:eastAsia="Arial Narrow" w:hAnsi="Arial Narrow" w:cs="Arial Narrow"/>
              </w:rPr>
              <w:t>viernes</w:t>
            </w:r>
            <w:r w:rsidR="00B30C06">
              <w:rPr>
                <w:rFonts w:ascii="Arial Narrow" w:eastAsia="Arial Narrow" w:hAnsi="Arial Narrow" w:cs="Arial Narrow"/>
              </w:rPr>
              <w:t xml:space="preserve"> 2 – 5 p.m.</w:t>
            </w:r>
          </w:p>
          <w:p w14:paraId="5157C259" w14:textId="77777777" w:rsidR="00745A29" w:rsidRDefault="00E37E7F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  </w:t>
            </w:r>
          </w:p>
          <w:p w14:paraId="2EC7B7CF" w14:textId="77777777" w:rsidR="00745A29" w:rsidRDefault="00E37E7F">
            <w:pPr>
              <w:widowControl w:val="0"/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 Horas</w:t>
            </w:r>
          </w:p>
          <w:p w14:paraId="3EE3541F" w14:textId="77777777" w:rsidR="00745A29" w:rsidRDefault="00745A29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</w:p>
          <w:p w14:paraId="321EED86" w14:textId="77777777" w:rsidR="00745A29" w:rsidRDefault="00E37E7F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SISTEMAS DE INFORMACIÓN GEOGRÁFICA</w:t>
            </w:r>
          </w:p>
          <w:p w14:paraId="678AF35C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</w:rPr>
            </w:pPr>
          </w:p>
          <w:p w14:paraId="58A70DC7" w14:textId="435F9863" w:rsidR="00745A29" w:rsidRDefault="00E37E7F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Horario Teoría: </w:t>
            </w:r>
            <w:r w:rsidR="00DB7939">
              <w:rPr>
                <w:rFonts w:ascii="Arial Narrow" w:eastAsia="Arial Narrow" w:hAnsi="Arial Narrow" w:cs="Arial Narrow"/>
              </w:rPr>
              <w:t>miércoles</w:t>
            </w:r>
            <w:r>
              <w:rPr>
                <w:rFonts w:ascii="Arial Narrow" w:eastAsia="Arial Narrow" w:hAnsi="Arial Narrow" w:cs="Arial Narrow"/>
              </w:rPr>
              <w:t xml:space="preserve"> 3:00 - 6:00 P.M.</w:t>
            </w:r>
          </w:p>
          <w:p w14:paraId="1BC860B7" w14:textId="7201B56D" w:rsidR="00745A29" w:rsidRDefault="00E37E7F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Horario Laboratorio: </w:t>
            </w:r>
            <w:r w:rsidR="00DB7939">
              <w:rPr>
                <w:rFonts w:ascii="Arial Narrow" w:eastAsia="Arial Narrow" w:hAnsi="Arial Narrow" w:cs="Arial Narrow"/>
              </w:rPr>
              <w:t>lunes</w:t>
            </w:r>
            <w:r>
              <w:rPr>
                <w:rFonts w:ascii="Arial Narrow" w:eastAsia="Arial Narrow" w:hAnsi="Arial Narrow" w:cs="Arial Narrow"/>
              </w:rPr>
              <w:t xml:space="preserve"> 3:00 - 6:00 P.M.</w:t>
            </w:r>
          </w:p>
          <w:p w14:paraId="713302A7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</w:rPr>
            </w:pPr>
          </w:p>
          <w:p w14:paraId="4CF9A705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 Horas</w:t>
            </w:r>
          </w:p>
          <w:p w14:paraId="20894974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b/>
              </w:rPr>
            </w:pPr>
          </w:p>
          <w:p w14:paraId="4DD3AA6D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TOTAL: </w:t>
            </w:r>
            <w:r>
              <w:rPr>
                <w:rFonts w:ascii="Arial Narrow" w:eastAsia="Arial Narrow" w:hAnsi="Arial Narrow" w:cs="Arial Narrow"/>
                <w:b/>
              </w:rPr>
              <w:t>9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Horas </w:t>
            </w:r>
          </w:p>
          <w:p w14:paraId="4C3DF5C8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No hay modificación de horarios</w:t>
            </w:r>
          </w:p>
        </w:tc>
      </w:tr>
    </w:tbl>
    <w:p w14:paraId="3C3ACB78" w14:textId="77777777" w:rsidR="00745A29" w:rsidRDefault="00745A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4B9A5780" w14:textId="77777777" w:rsidR="00745A29" w:rsidRDefault="00745A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tbl>
      <w:tblPr>
        <w:tblStyle w:val="a0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DF6CAC" w14:paraId="78B06D72" w14:textId="77777777" w:rsidTr="00386AA4">
        <w:trPr>
          <w:trHeight w:val="49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251C" w14:textId="77777777" w:rsidR="00DF6CAC" w:rsidRPr="00F412F2" w:rsidRDefault="00DF6CAC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del Concurso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6AA7" w14:textId="77777777" w:rsidR="00DF6CAC" w:rsidRDefault="00DF6CAC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11 y 12  de mayo de 2022</w:t>
            </w:r>
          </w:p>
        </w:tc>
      </w:tr>
      <w:tr w:rsidR="00DF6CAC" w14:paraId="294075BF" w14:textId="77777777" w:rsidTr="00FC5F84">
        <w:trPr>
          <w:trHeight w:val="1157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9405" w14:textId="77777777" w:rsidR="00DF6CAC" w:rsidRPr="00F412F2" w:rsidRDefault="00DF6CAC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 que debe anexar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42FB" w14:textId="77777777" w:rsidR="00DF6CAC" w:rsidRDefault="00DF6CAC" w:rsidP="00FC5F84">
            <w:pPr>
              <w:widowControl w:val="0"/>
              <w:spacing w:line="230" w:lineRule="auto"/>
              <w:ind w:left="76" w:right="16" w:firstLine="9"/>
              <w:jc w:val="both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Hoja de vida con soportes debidamente certificados (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sin soportes no se tendrá en cuenta para el concurso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).  Indicar en oficio dirigido al Consejo Curricular de Biología, su interés  de participar en la convocatoria, con la relación (listado) de los documentos que entrega  y el total de folios paginados; Enviarlo en un solo archivo PDF al correo  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biologia@udistrital.edu.co</w:t>
            </w:r>
          </w:p>
        </w:tc>
      </w:tr>
      <w:tr w:rsidR="00DF6CAC" w14:paraId="0A4376AB" w14:textId="77777777" w:rsidTr="00FC5F84">
        <w:trPr>
          <w:trHeight w:val="102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DCB5" w14:textId="77777777" w:rsidR="00DF6CAC" w:rsidRPr="00F412F2" w:rsidRDefault="00DF6CAC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5" w:right="69" w:firstLine="9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y lugar de recepción de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C7B2" w14:textId="77777777" w:rsidR="00DF6CAC" w:rsidRPr="00F412F2" w:rsidRDefault="00DF6CAC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13 y 16 de mayo 2022</w:t>
            </w:r>
            <w:r w:rsidRPr="00F412F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: 8:00 a.m. - 5:00 p.m. </w:t>
            </w:r>
          </w:p>
          <w:p w14:paraId="3C75DD7E" w14:textId="77777777" w:rsidR="00DF6CAC" w:rsidRDefault="00DF6CAC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Enviar al correo electrónico: biologia@udistrital.edu.co  </w:t>
            </w:r>
          </w:p>
          <w:p w14:paraId="10BEFED9" w14:textId="77777777" w:rsidR="00DF6CAC" w:rsidRDefault="00DF6CAC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Asunto: CONCURSO DOCENTE VINCULACIÓN ESPECIAL</w:t>
            </w:r>
          </w:p>
        </w:tc>
      </w:tr>
      <w:tr w:rsidR="00DF6CAC" w14:paraId="7E8D3FAE" w14:textId="77777777" w:rsidTr="00386AA4">
        <w:trPr>
          <w:trHeight w:val="1987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3B90" w14:textId="77777777" w:rsidR="00DF6CAC" w:rsidRPr="00F412F2" w:rsidRDefault="00DF6CAC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Entrevistas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DB0F" w14:textId="77777777" w:rsidR="00DF6CAC" w:rsidRDefault="00DF6CAC" w:rsidP="00FC5F84">
            <w:pPr>
              <w:widowControl w:val="0"/>
              <w:spacing w:line="229" w:lineRule="auto"/>
              <w:ind w:left="80" w:right="9" w:firstLine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citará a entrevista vía telefónica o por correo electrónico, únicamente a los aspirantes que cumplan el perfil y que su Hoja de Vida obtenga una valoración igual o superior a 60 puntos. </w:t>
            </w:r>
          </w:p>
          <w:p w14:paraId="42E17676" w14:textId="77777777" w:rsidR="00DF6CAC" w:rsidRDefault="00DF6CAC" w:rsidP="00FC5F84">
            <w:pPr>
              <w:widowControl w:val="0"/>
              <w:spacing w:before="279" w:line="240" w:lineRule="auto"/>
              <w:ind w:left="89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 xml:space="preserve">Fecha de entrevista: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18 de mayo de 2022  </w:t>
            </w:r>
          </w:p>
          <w:p w14:paraId="5E8A668E" w14:textId="77777777" w:rsidR="00DF6CAC" w:rsidRDefault="00DF6CAC" w:rsidP="00FC5F84">
            <w:pPr>
              <w:widowControl w:val="0"/>
              <w:spacing w:line="229" w:lineRule="auto"/>
              <w:ind w:left="80" w:right="17" w:firstLine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realizará virtualmente por Google Meet, según link dado a conocer oportunamente. </w:t>
            </w:r>
          </w:p>
        </w:tc>
      </w:tr>
      <w:tr w:rsidR="00DF6CAC" w14:paraId="1A862C9A" w14:textId="77777777" w:rsidTr="00386AA4">
        <w:trPr>
          <w:trHeight w:val="580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FE36" w14:textId="77777777" w:rsidR="00DF6CAC" w:rsidRPr="00F412F2" w:rsidRDefault="00DF6CAC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Publicación de Resultados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04CD" w14:textId="77777777" w:rsidR="00DF6CAC" w:rsidRDefault="00DF6CAC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19 de mayo 2022</w:t>
            </w:r>
          </w:p>
        </w:tc>
      </w:tr>
    </w:tbl>
    <w:p w14:paraId="7B1B9DB7" w14:textId="77777777" w:rsidR="00745A29" w:rsidRDefault="00745A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6D7E7BF9" w14:textId="77777777" w:rsidR="00745A29" w:rsidRDefault="00745A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28670176" w14:textId="77777777" w:rsidR="00745A29" w:rsidRDefault="00745A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1"/>
        <w:tblW w:w="8953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056"/>
        <w:gridCol w:w="1029"/>
        <w:gridCol w:w="2905"/>
      </w:tblGrid>
      <w:tr w:rsidR="00745A29" w14:paraId="668EBD87" w14:textId="77777777">
        <w:trPr>
          <w:trHeight w:val="633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C50A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Criterios de Evaluación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DACF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Si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30A8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No 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87CE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5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>Valoración Máxima</w:t>
            </w:r>
          </w:p>
        </w:tc>
      </w:tr>
      <w:tr w:rsidR="00745A29" w14:paraId="630EB9D6" w14:textId="77777777">
        <w:trPr>
          <w:trHeight w:val="29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E021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8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Títulos de Pregrado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FDAC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855A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ADAE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10</w:t>
            </w:r>
          </w:p>
        </w:tc>
      </w:tr>
      <w:tr w:rsidR="00745A29" w14:paraId="3C34414A" w14:textId="77777777">
        <w:trPr>
          <w:trHeight w:val="288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2779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7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Títulos de Postgrado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39E7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30CE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192A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Max. 15</w:t>
            </w:r>
          </w:p>
        </w:tc>
      </w:tr>
      <w:tr w:rsidR="00745A29" w14:paraId="70B7312A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9657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Especialización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5501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F98E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8F87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</w:tr>
      <w:tr w:rsidR="00745A29" w14:paraId="42DC399F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13AA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- Maestría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40E5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4665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42D2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10</w:t>
            </w:r>
          </w:p>
        </w:tc>
      </w:tr>
      <w:tr w:rsidR="00745A29" w14:paraId="4FFA1DAA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5F9B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1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Doctorado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84CB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1E29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F080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15</w:t>
            </w:r>
          </w:p>
        </w:tc>
      </w:tr>
      <w:tr w:rsidR="00745A29" w14:paraId="5D4EF6DA" w14:textId="77777777">
        <w:trPr>
          <w:trHeight w:val="288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E151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Experiencia docente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C31B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C51D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CF5D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15</w:t>
            </w:r>
          </w:p>
        </w:tc>
      </w:tr>
      <w:tr w:rsidR="00745A29" w14:paraId="4EFF3555" w14:textId="77777777">
        <w:trPr>
          <w:trHeight w:val="287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01C1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Experiencia profesional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2CEB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0B1D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25E8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745A29" w14:paraId="3703DA5C" w14:textId="77777777">
        <w:trPr>
          <w:trHeight w:val="314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E80E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7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Experiencia en investigación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2353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F083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E65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745A29" w14:paraId="3E2A0929" w14:textId="77777777">
        <w:trPr>
          <w:trHeight w:val="299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C3F4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6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Producción académica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3AE4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E8BD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5F12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745A29" w14:paraId="45EA905A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38A4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Producción artística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E81C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4FD1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D001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745A29" w14:paraId="218E2AF6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AC4E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7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Certificación internacional (idioma)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FD7B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4D05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A3E4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745A29" w14:paraId="4A035E1F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DDA1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Entrevista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6784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20B8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3717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</w:tbl>
    <w:p w14:paraId="7E3EB342" w14:textId="77777777" w:rsidR="00745A29" w:rsidRDefault="00745A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"/>
        <w:rPr>
          <w:rFonts w:ascii="Arial Narrow" w:eastAsia="Arial Narrow" w:hAnsi="Arial Narrow" w:cs="Arial Narrow"/>
          <w:color w:val="000000"/>
        </w:rPr>
      </w:pPr>
    </w:p>
    <w:p w14:paraId="466FEFAD" w14:textId="77777777" w:rsidR="00745A29" w:rsidRDefault="00745A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2"/>
        <w:tblW w:w="8953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056"/>
        <w:gridCol w:w="1029"/>
        <w:gridCol w:w="2905"/>
      </w:tblGrid>
      <w:tr w:rsidR="00745A29" w14:paraId="498DDC37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8DB3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5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Prueba de desempeño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DB4C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F98E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9BAC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745A29" w14:paraId="5110D3B4" w14:textId="77777777">
        <w:trPr>
          <w:trHeight w:val="295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15CD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6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Clase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41EC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DC85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8F5F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45A29" w14:paraId="24289464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6FF8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Ensayo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2CD2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692D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CAF9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45A29" w14:paraId="50B9E142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18350" w14:textId="77777777" w:rsidR="00745A29" w:rsidRDefault="00E3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6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Plan de trabajo/curso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7CBC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2EFC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4899" w14:textId="77777777" w:rsidR="00745A29" w:rsidRDefault="0074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6038C5A" w14:textId="77777777" w:rsidR="00745A29" w:rsidRDefault="00745A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5"/>
        <w:rPr>
          <w:rFonts w:ascii="Arial Narrow" w:eastAsia="Arial Narrow" w:hAnsi="Arial Narrow" w:cs="Arial Narrow"/>
          <w:color w:val="000000"/>
        </w:rPr>
      </w:pPr>
    </w:p>
    <w:sectPr w:rsidR="00745A29">
      <w:headerReference w:type="default" r:id="rId6"/>
      <w:pgSz w:w="12240" w:h="15840"/>
      <w:pgMar w:top="708" w:right="1159" w:bottom="295" w:left="115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FED3E" w14:textId="77777777" w:rsidR="00F05975" w:rsidRDefault="00F05975">
      <w:pPr>
        <w:spacing w:line="240" w:lineRule="auto"/>
      </w:pPr>
      <w:r>
        <w:separator/>
      </w:r>
    </w:p>
  </w:endnote>
  <w:endnote w:type="continuationSeparator" w:id="0">
    <w:p w14:paraId="64C95530" w14:textId="77777777" w:rsidR="00F05975" w:rsidRDefault="00F05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7FCC8" w14:textId="77777777" w:rsidR="00F05975" w:rsidRDefault="00F05975">
      <w:pPr>
        <w:spacing w:line="240" w:lineRule="auto"/>
      </w:pPr>
      <w:r>
        <w:separator/>
      </w:r>
    </w:p>
  </w:footnote>
  <w:footnote w:type="continuationSeparator" w:id="0">
    <w:p w14:paraId="5732FDAF" w14:textId="77777777" w:rsidR="00F05975" w:rsidRDefault="00F05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0BB6" w14:textId="77777777" w:rsidR="00745A29" w:rsidRDefault="00745A29">
    <w:pPr>
      <w:widowControl w:val="0"/>
    </w:pPr>
  </w:p>
  <w:tbl>
    <w:tblPr>
      <w:tblStyle w:val="a3"/>
      <w:tblW w:w="9926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78"/>
      <w:gridCol w:w="4537"/>
      <w:gridCol w:w="2268"/>
      <w:gridCol w:w="1843"/>
    </w:tblGrid>
    <w:tr w:rsidR="00745A29" w14:paraId="008E7E4B" w14:textId="77777777">
      <w:trPr>
        <w:trHeight w:val="683"/>
      </w:trPr>
      <w:tc>
        <w:tcPr>
          <w:tcW w:w="1277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393CEE" w14:textId="77777777" w:rsidR="00745A29" w:rsidRDefault="00745A29">
          <w:pPr>
            <w:widowControl w:val="0"/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E33AF1" w14:textId="77777777" w:rsidR="00745A29" w:rsidRDefault="00E37E7F">
          <w:pPr>
            <w:widowControl w:val="0"/>
            <w:spacing w:line="240" w:lineRule="auto"/>
            <w:ind w:right="552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FORMATO DE PUBLICACIÓN  </w:t>
          </w:r>
        </w:p>
        <w:p w14:paraId="34593081" w14:textId="77777777" w:rsidR="00745A29" w:rsidRDefault="00E37E7F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ESTÁNDAR DE PERFILES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CA68F91" w14:textId="77777777" w:rsidR="00745A29" w:rsidRDefault="00E37E7F">
          <w:pPr>
            <w:widowControl w:val="0"/>
            <w:spacing w:line="240" w:lineRule="auto"/>
            <w:ind w:left="12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Código: </w:t>
          </w:r>
        </w:p>
      </w:tc>
      <w:tc>
        <w:tcPr>
          <w:tcW w:w="1843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DE8B2F" w14:textId="77777777" w:rsidR="00745A29" w:rsidRDefault="00745A29">
          <w:pPr>
            <w:widowControl w:val="0"/>
            <w:rPr>
              <w:sz w:val="24"/>
              <w:szCs w:val="24"/>
            </w:rPr>
          </w:pPr>
        </w:p>
      </w:tc>
    </w:tr>
    <w:tr w:rsidR="00745A29" w14:paraId="2F32D63D" w14:textId="77777777">
      <w:trPr>
        <w:trHeight w:val="406"/>
      </w:trPr>
      <w:tc>
        <w:tcPr>
          <w:tcW w:w="127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58FAC3B" w14:textId="77777777" w:rsidR="00745A29" w:rsidRDefault="00745A29">
          <w:pPr>
            <w:widowControl w:val="0"/>
            <w:rPr>
              <w:sz w:val="24"/>
              <w:szCs w:val="24"/>
            </w:rPr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CF3AFD" w14:textId="77777777" w:rsidR="00745A29" w:rsidRDefault="00E37E7F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Macroproceso: Gestión Académica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16BBF9" w14:textId="77777777" w:rsidR="00745A29" w:rsidRDefault="00E37E7F">
          <w:pPr>
            <w:widowControl w:val="0"/>
            <w:spacing w:line="240" w:lineRule="auto"/>
            <w:ind w:left="115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Versión: </w:t>
          </w:r>
        </w:p>
      </w:tc>
      <w:tc>
        <w:tcPr>
          <w:tcW w:w="18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33624E8" w14:textId="77777777" w:rsidR="00745A29" w:rsidRDefault="00745A29">
          <w:pPr>
            <w:widowControl w:val="0"/>
            <w:rPr>
              <w:sz w:val="24"/>
              <w:szCs w:val="24"/>
            </w:rPr>
          </w:pPr>
        </w:p>
      </w:tc>
    </w:tr>
    <w:tr w:rsidR="00745A29" w14:paraId="50393B80" w14:textId="77777777">
      <w:trPr>
        <w:trHeight w:val="681"/>
      </w:trPr>
      <w:tc>
        <w:tcPr>
          <w:tcW w:w="127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C51A299" w14:textId="77777777" w:rsidR="00745A29" w:rsidRDefault="00745A29">
          <w:pPr>
            <w:widowControl w:val="0"/>
            <w:rPr>
              <w:sz w:val="24"/>
              <w:szCs w:val="24"/>
            </w:rPr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D7A983" w14:textId="77777777" w:rsidR="00745A29" w:rsidRDefault="00E37E7F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Proceso: Gestión de la Docencia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68EEFF0" w14:textId="77777777" w:rsidR="00745A29" w:rsidRDefault="00E37E7F">
          <w:pPr>
            <w:widowControl w:val="0"/>
            <w:spacing w:line="240" w:lineRule="auto"/>
            <w:ind w:left="13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Fecha de  </w:t>
          </w:r>
        </w:p>
        <w:p w14:paraId="4497B303" w14:textId="77777777" w:rsidR="00745A29" w:rsidRDefault="00E37E7F">
          <w:pPr>
            <w:widowControl w:val="0"/>
            <w:spacing w:line="240" w:lineRule="auto"/>
            <w:ind w:left="113"/>
            <w:rPr>
              <w:sz w:val="24"/>
              <w:szCs w:val="24"/>
            </w:rPr>
          </w:pPr>
          <w:r>
            <w:rPr>
              <w:sz w:val="24"/>
              <w:szCs w:val="24"/>
            </w:rPr>
            <w:t>Aprobación:</w:t>
          </w:r>
        </w:p>
      </w:tc>
      <w:tc>
        <w:tcPr>
          <w:tcW w:w="18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BB585A" w14:textId="77777777" w:rsidR="00745A29" w:rsidRDefault="00745A29">
          <w:pPr>
            <w:widowControl w:val="0"/>
            <w:rPr>
              <w:sz w:val="24"/>
              <w:szCs w:val="24"/>
            </w:rPr>
          </w:pPr>
        </w:p>
      </w:tc>
    </w:tr>
  </w:tbl>
  <w:p w14:paraId="3EAC904A" w14:textId="77777777" w:rsidR="00745A29" w:rsidRDefault="00745A29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29"/>
    <w:rsid w:val="00386AA4"/>
    <w:rsid w:val="004F6703"/>
    <w:rsid w:val="004F73D7"/>
    <w:rsid w:val="00745A29"/>
    <w:rsid w:val="00862451"/>
    <w:rsid w:val="00B30C06"/>
    <w:rsid w:val="00B347AF"/>
    <w:rsid w:val="00DB7939"/>
    <w:rsid w:val="00DF6CAC"/>
    <w:rsid w:val="00E37E7F"/>
    <w:rsid w:val="00F05975"/>
    <w:rsid w:val="00F05B31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3A358"/>
  <w15:docId w15:val="{08178351-4FEA-46F3-838C-D7C3483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Decanatura</dc:creator>
  <cp:lastModifiedBy>Elizabeth Pinto</cp:lastModifiedBy>
  <cp:revision>3</cp:revision>
  <dcterms:created xsi:type="dcterms:W3CDTF">2022-05-11T00:04:00Z</dcterms:created>
  <dcterms:modified xsi:type="dcterms:W3CDTF">2022-05-11T00:15:00Z</dcterms:modified>
</cp:coreProperties>
</file>