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497" w:type="dxa"/>
        <w:tblCellMar>
          <w:left w:w="70" w:type="dxa"/>
          <w:right w:w="70" w:type="dxa"/>
        </w:tblCellMar>
        <w:tblLook w:val="04A0" w:firstRow="1" w:lastRow="0" w:firstColumn="1" w:lastColumn="0" w:noHBand="0" w:noVBand="1"/>
      </w:tblPr>
      <w:tblGrid>
        <w:gridCol w:w="3181"/>
        <w:gridCol w:w="6742"/>
      </w:tblGrid>
      <w:tr w:rsidR="00E2453C" w:rsidRPr="00E2453C" w:rsidTr="001D15E7">
        <w:trPr>
          <w:trHeight w:val="258"/>
        </w:trPr>
        <w:tc>
          <w:tcPr>
            <w:tcW w:w="9923" w:type="dxa"/>
            <w:gridSpan w:val="2"/>
            <w:tcBorders>
              <w:top w:val="single" w:sz="8" w:space="0" w:color="auto"/>
              <w:left w:val="single" w:sz="8" w:space="0" w:color="auto"/>
              <w:bottom w:val="single" w:sz="4" w:space="0" w:color="auto"/>
              <w:right w:val="single" w:sz="8" w:space="0" w:color="000000"/>
            </w:tcBorders>
            <w:shd w:val="clear" w:color="auto" w:fill="002060"/>
            <w:noWrap/>
            <w:vAlign w:val="bottom"/>
            <w:hideMark/>
          </w:tcPr>
          <w:p w:rsidR="000404A4" w:rsidRPr="00E2453C" w:rsidRDefault="000404A4" w:rsidP="000404A4">
            <w:pPr>
              <w:spacing w:before="0"/>
              <w:jc w:val="center"/>
              <w:rPr>
                <w:rFonts w:asciiTheme="minorHAnsi" w:hAnsiTheme="minorHAnsi" w:cs="Arial"/>
                <w:b/>
                <w:bCs/>
                <w:sz w:val="22"/>
                <w:szCs w:val="22"/>
                <w:lang w:val="es-CO" w:eastAsia="es-CO"/>
              </w:rPr>
            </w:pPr>
          </w:p>
        </w:tc>
      </w:tr>
      <w:tr w:rsidR="003F0717" w:rsidRPr="00DD2DF0" w:rsidTr="00EE6C9A">
        <w:trPr>
          <w:trHeight w:val="814"/>
        </w:trPr>
        <w:tc>
          <w:tcPr>
            <w:tcW w:w="992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F0717" w:rsidRPr="003F0717" w:rsidRDefault="003F0717" w:rsidP="003F0717">
            <w:pPr>
              <w:spacing w:before="0"/>
              <w:jc w:val="center"/>
              <w:rPr>
                <w:rFonts w:asciiTheme="minorHAnsi" w:hAnsiTheme="minorHAnsi" w:cs="Arial"/>
                <w:b/>
                <w:sz w:val="22"/>
                <w:szCs w:val="22"/>
                <w:lang w:val="es-CO" w:eastAsia="es-CO"/>
              </w:rPr>
            </w:pPr>
            <w:r w:rsidRPr="003F0717">
              <w:rPr>
                <w:rFonts w:asciiTheme="minorHAnsi" w:hAnsiTheme="minorHAnsi" w:cs="Arial"/>
                <w:b/>
                <w:sz w:val="22"/>
                <w:szCs w:val="22"/>
                <w:lang w:val="es-CO" w:eastAsia="es-CO"/>
              </w:rPr>
              <w:t>UNIVERSIDAD DISTRITAL FRANCISCO JOSÉ DE CALDAS</w:t>
            </w:r>
          </w:p>
          <w:p w:rsidR="003F0717" w:rsidRPr="003F0717" w:rsidRDefault="003F0717" w:rsidP="003F0717">
            <w:pPr>
              <w:spacing w:before="0"/>
              <w:jc w:val="center"/>
              <w:rPr>
                <w:rFonts w:asciiTheme="minorHAnsi" w:hAnsiTheme="minorHAnsi" w:cs="Arial"/>
                <w:b/>
                <w:sz w:val="22"/>
                <w:szCs w:val="22"/>
                <w:lang w:val="es-CO" w:eastAsia="es-CO"/>
              </w:rPr>
            </w:pPr>
            <w:r w:rsidRPr="003F0717">
              <w:rPr>
                <w:rFonts w:asciiTheme="minorHAnsi" w:hAnsiTheme="minorHAnsi" w:cs="Arial"/>
                <w:b/>
                <w:sz w:val="22"/>
                <w:szCs w:val="22"/>
                <w:lang w:val="es-CO" w:eastAsia="es-CO"/>
              </w:rPr>
              <w:t>FACULTAD DE CIENCIAS Y EDUCACIÓN</w:t>
            </w:r>
          </w:p>
          <w:p w:rsidR="003F0717" w:rsidRPr="003F0717" w:rsidRDefault="003F0717" w:rsidP="003F0717">
            <w:pPr>
              <w:spacing w:before="0"/>
              <w:jc w:val="center"/>
              <w:rPr>
                <w:rFonts w:asciiTheme="minorHAnsi" w:hAnsiTheme="minorHAnsi" w:cs="Arial"/>
                <w:b/>
                <w:sz w:val="22"/>
                <w:szCs w:val="22"/>
                <w:lang w:val="es-CO" w:eastAsia="es-CO"/>
              </w:rPr>
            </w:pPr>
            <w:r w:rsidRPr="003F0717">
              <w:rPr>
                <w:rFonts w:asciiTheme="minorHAnsi" w:hAnsiTheme="minorHAnsi" w:cs="Arial"/>
                <w:b/>
                <w:sz w:val="22"/>
                <w:szCs w:val="22"/>
                <w:lang w:val="es-CO" w:eastAsia="es-CO"/>
              </w:rPr>
              <w:t>SELECCIÓN ABREVIADA DE DOCENTES NUEVOS DE VINCULACIÓN ESPECIAL PARA EL PERIODO ACADÉMICO 20</w:t>
            </w:r>
            <w:r>
              <w:rPr>
                <w:rFonts w:asciiTheme="minorHAnsi" w:hAnsiTheme="minorHAnsi" w:cs="Arial"/>
                <w:b/>
                <w:sz w:val="22"/>
                <w:szCs w:val="22"/>
                <w:lang w:val="es-CO" w:eastAsia="es-CO"/>
              </w:rPr>
              <w:t>2</w:t>
            </w:r>
            <w:r w:rsidR="002A37D5">
              <w:rPr>
                <w:rFonts w:asciiTheme="minorHAnsi" w:hAnsiTheme="minorHAnsi" w:cs="Arial"/>
                <w:b/>
                <w:sz w:val="22"/>
                <w:szCs w:val="22"/>
                <w:lang w:val="es-CO" w:eastAsia="es-CO"/>
              </w:rPr>
              <w:t>4</w:t>
            </w:r>
            <w:r w:rsidR="001D66EB">
              <w:rPr>
                <w:rFonts w:asciiTheme="minorHAnsi" w:hAnsiTheme="minorHAnsi" w:cs="Arial"/>
                <w:b/>
                <w:sz w:val="22"/>
                <w:szCs w:val="22"/>
                <w:lang w:val="es-CO" w:eastAsia="es-CO"/>
              </w:rPr>
              <w:t>-1</w:t>
            </w:r>
          </w:p>
          <w:p w:rsidR="003F0717" w:rsidRPr="003F0717" w:rsidRDefault="003F0717" w:rsidP="003F0717">
            <w:pPr>
              <w:spacing w:before="0"/>
              <w:jc w:val="center"/>
              <w:rPr>
                <w:rFonts w:asciiTheme="minorHAnsi" w:hAnsiTheme="minorHAnsi" w:cs="Arial"/>
                <w:b/>
                <w:sz w:val="22"/>
                <w:szCs w:val="22"/>
                <w:lang w:val="es-CO" w:eastAsia="es-CO"/>
              </w:rPr>
            </w:pPr>
            <w:r w:rsidRPr="003F0717">
              <w:rPr>
                <w:rFonts w:asciiTheme="minorHAnsi" w:hAnsiTheme="minorHAnsi" w:cs="Arial"/>
                <w:b/>
                <w:sz w:val="22"/>
                <w:szCs w:val="22"/>
                <w:lang w:val="es-CO" w:eastAsia="es-CO"/>
              </w:rPr>
              <w:t>PROYECTO CURRICULAR DOCTORADO EN ESTUDIOS SOCIALES DES-UD</w:t>
            </w:r>
          </w:p>
          <w:p w:rsidR="000404A4" w:rsidRPr="003F0717" w:rsidRDefault="003F0717" w:rsidP="002A37D5">
            <w:pPr>
              <w:spacing w:before="0"/>
              <w:jc w:val="center"/>
              <w:rPr>
                <w:rFonts w:asciiTheme="minorHAnsi" w:hAnsiTheme="minorHAnsi" w:cs="Arial"/>
                <w:sz w:val="22"/>
                <w:szCs w:val="22"/>
                <w:lang w:val="es-CO" w:eastAsia="es-CO"/>
              </w:rPr>
            </w:pPr>
            <w:r w:rsidRPr="003F0717">
              <w:rPr>
                <w:rFonts w:asciiTheme="minorHAnsi" w:hAnsiTheme="minorHAnsi" w:cs="Arial"/>
                <w:b/>
                <w:sz w:val="22"/>
                <w:szCs w:val="22"/>
                <w:lang w:val="es-CO" w:eastAsia="es-CO"/>
              </w:rPr>
              <w:t xml:space="preserve">LÍNEA DE INVESTIGACIÓN: </w:t>
            </w:r>
            <w:r w:rsidR="002A37D5">
              <w:rPr>
                <w:rFonts w:asciiTheme="minorHAnsi" w:hAnsiTheme="minorHAnsi" w:cs="Arial"/>
                <w:b/>
                <w:sz w:val="22"/>
                <w:szCs w:val="22"/>
                <w:lang w:val="es-CO" w:eastAsia="es-CO"/>
              </w:rPr>
              <w:t>SUBJETIVIDADES, DIFERENCIAS Y NARRATIVAS</w:t>
            </w:r>
          </w:p>
        </w:tc>
      </w:tr>
      <w:tr w:rsidR="001D66EB" w:rsidRPr="001D66EB" w:rsidTr="001D15E7">
        <w:trPr>
          <w:trHeight w:val="293"/>
        </w:trPr>
        <w:tc>
          <w:tcPr>
            <w:tcW w:w="9923" w:type="dxa"/>
            <w:gridSpan w:val="2"/>
            <w:tcBorders>
              <w:top w:val="single" w:sz="4" w:space="0" w:color="auto"/>
              <w:left w:val="single" w:sz="8" w:space="0" w:color="auto"/>
              <w:bottom w:val="single" w:sz="4" w:space="0" w:color="auto"/>
              <w:right w:val="single" w:sz="8" w:space="0" w:color="000000"/>
            </w:tcBorders>
            <w:shd w:val="clear" w:color="auto" w:fill="002060"/>
            <w:noWrap/>
            <w:vAlign w:val="center"/>
          </w:tcPr>
          <w:p w:rsidR="001D66EB" w:rsidRPr="001D66EB" w:rsidRDefault="001D66EB" w:rsidP="001D66EB">
            <w:pPr>
              <w:spacing w:before="0"/>
              <w:jc w:val="center"/>
              <w:rPr>
                <w:rFonts w:asciiTheme="minorHAnsi" w:hAnsiTheme="minorHAnsi" w:cs="Arial"/>
                <w:b/>
                <w:sz w:val="22"/>
                <w:szCs w:val="22"/>
                <w:lang w:val="es-CO" w:eastAsia="es-CO"/>
              </w:rPr>
            </w:pPr>
            <w:r w:rsidRPr="001D66EB">
              <w:rPr>
                <w:rFonts w:asciiTheme="minorHAnsi" w:hAnsiTheme="minorHAnsi" w:cs="Arial"/>
                <w:b/>
                <w:sz w:val="22"/>
                <w:szCs w:val="22"/>
                <w:lang w:val="es-CO" w:eastAsia="es-CO"/>
              </w:rPr>
              <w:t>Descripción general</w:t>
            </w:r>
          </w:p>
        </w:tc>
      </w:tr>
      <w:tr w:rsidR="001D66EB" w:rsidRPr="00DD2DF0" w:rsidTr="003B3CC4">
        <w:trPr>
          <w:trHeight w:val="293"/>
        </w:trPr>
        <w:tc>
          <w:tcPr>
            <w:tcW w:w="9923"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rsidR="001D66EB" w:rsidRPr="00122A2A" w:rsidRDefault="001D66EB" w:rsidP="002A37D5">
            <w:pPr>
              <w:spacing w:before="0"/>
              <w:rPr>
                <w:rFonts w:asciiTheme="minorHAnsi" w:hAnsiTheme="minorHAnsi" w:cs="Arial"/>
                <w:sz w:val="22"/>
                <w:szCs w:val="22"/>
                <w:lang w:val="es-CO" w:eastAsia="es-CO"/>
              </w:rPr>
            </w:pPr>
            <w:r>
              <w:rPr>
                <w:rFonts w:asciiTheme="minorHAnsi" w:hAnsiTheme="minorHAnsi" w:cs="Arial"/>
                <w:sz w:val="22"/>
                <w:szCs w:val="22"/>
                <w:lang w:val="es-CO" w:eastAsia="es-CO"/>
              </w:rPr>
              <w:t>El Consejo Curricular del DOCTORADO EN ESTUDIO</w:t>
            </w:r>
            <w:r w:rsidR="002A37D5">
              <w:rPr>
                <w:rFonts w:asciiTheme="minorHAnsi" w:hAnsiTheme="minorHAnsi" w:cs="Arial"/>
                <w:sz w:val="22"/>
                <w:szCs w:val="22"/>
                <w:lang w:val="es-CO" w:eastAsia="es-CO"/>
              </w:rPr>
              <w:t>S SOCIALES, en su  sesión No. 023</w:t>
            </w:r>
            <w:r>
              <w:rPr>
                <w:rFonts w:asciiTheme="minorHAnsi" w:hAnsiTheme="minorHAnsi" w:cs="Arial"/>
                <w:sz w:val="22"/>
                <w:szCs w:val="22"/>
                <w:lang w:val="es-CO" w:eastAsia="es-CO"/>
              </w:rPr>
              <w:t xml:space="preserve"> </w:t>
            </w:r>
            <w:r w:rsidR="002A37D5">
              <w:rPr>
                <w:rFonts w:asciiTheme="minorHAnsi" w:hAnsiTheme="minorHAnsi" w:cs="Arial"/>
                <w:sz w:val="22"/>
                <w:szCs w:val="22"/>
                <w:lang w:val="es-CO" w:eastAsia="es-CO"/>
              </w:rPr>
              <w:t>del 13 de diciembre de 2023</w:t>
            </w:r>
            <w:r>
              <w:rPr>
                <w:rFonts w:asciiTheme="minorHAnsi" w:hAnsiTheme="minorHAnsi" w:cs="Arial"/>
                <w:sz w:val="22"/>
                <w:szCs w:val="22"/>
                <w:lang w:val="es-CO" w:eastAsia="es-CO"/>
              </w:rPr>
              <w:t xml:space="preserve"> estudió y aprobó realizar una convocatoria abreviada </w:t>
            </w:r>
            <w:r w:rsidR="003173BB">
              <w:rPr>
                <w:rFonts w:asciiTheme="minorHAnsi" w:hAnsiTheme="minorHAnsi" w:cs="Arial"/>
                <w:sz w:val="22"/>
                <w:szCs w:val="22"/>
                <w:lang w:val="es-CO" w:eastAsia="es-CO"/>
              </w:rPr>
              <w:t>para la Línea de investigación “</w:t>
            </w:r>
            <w:r w:rsidR="002A37D5">
              <w:rPr>
                <w:rFonts w:asciiTheme="minorHAnsi" w:hAnsiTheme="minorHAnsi" w:cs="Arial"/>
                <w:sz w:val="22"/>
                <w:szCs w:val="22"/>
                <w:lang w:val="es-CO" w:eastAsia="es-CO"/>
              </w:rPr>
              <w:t>SUBJETIVIDDES, DIFERENCIAS Y NARRATIVAS</w:t>
            </w:r>
            <w:r w:rsidR="003173BB">
              <w:rPr>
                <w:rFonts w:asciiTheme="minorHAnsi" w:hAnsiTheme="minorHAnsi" w:cs="Arial"/>
                <w:sz w:val="22"/>
                <w:szCs w:val="22"/>
                <w:lang w:val="es-CO" w:eastAsia="es-CO"/>
              </w:rPr>
              <w:t>” con las siguientes característica</w:t>
            </w:r>
            <w:r w:rsidR="00EB6BE2">
              <w:rPr>
                <w:rFonts w:asciiTheme="minorHAnsi" w:hAnsiTheme="minorHAnsi" w:cs="Arial"/>
                <w:sz w:val="22"/>
                <w:szCs w:val="22"/>
                <w:lang w:val="es-CO" w:eastAsia="es-CO"/>
              </w:rPr>
              <w:t>s</w:t>
            </w:r>
            <w:r w:rsidR="003173BB">
              <w:rPr>
                <w:rFonts w:asciiTheme="minorHAnsi" w:hAnsiTheme="minorHAnsi" w:cs="Arial"/>
                <w:sz w:val="22"/>
                <w:szCs w:val="22"/>
                <w:lang w:val="es-CO" w:eastAsia="es-CO"/>
              </w:rPr>
              <w:t>:</w:t>
            </w:r>
          </w:p>
        </w:tc>
      </w:tr>
      <w:tr w:rsidR="00E2453C" w:rsidRPr="002A37D5" w:rsidTr="002A37D5">
        <w:trPr>
          <w:trHeight w:val="293"/>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noWrap/>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Asignaturas</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0404A4" w:rsidRPr="00E2453C" w:rsidRDefault="00122A2A" w:rsidP="002A37D5">
            <w:pPr>
              <w:spacing w:before="0"/>
              <w:jc w:val="left"/>
              <w:rPr>
                <w:rFonts w:asciiTheme="minorHAnsi" w:hAnsiTheme="minorHAnsi" w:cs="Arial"/>
                <w:sz w:val="22"/>
                <w:szCs w:val="22"/>
                <w:lang w:val="es-CO" w:eastAsia="es-CO"/>
              </w:rPr>
            </w:pPr>
            <w:r w:rsidRPr="00122A2A">
              <w:rPr>
                <w:rFonts w:asciiTheme="minorHAnsi" w:hAnsiTheme="minorHAnsi" w:cs="Arial"/>
                <w:sz w:val="22"/>
                <w:szCs w:val="22"/>
                <w:lang w:val="es-CO" w:eastAsia="es-CO"/>
              </w:rPr>
              <w:t xml:space="preserve">Seminario </w:t>
            </w:r>
            <w:r w:rsidR="002A37D5">
              <w:rPr>
                <w:rFonts w:asciiTheme="minorHAnsi" w:hAnsiTheme="minorHAnsi" w:cs="Arial"/>
                <w:sz w:val="22"/>
                <w:szCs w:val="22"/>
                <w:lang w:val="es-CO" w:eastAsia="es-CO"/>
              </w:rPr>
              <w:t>electivo IV</w:t>
            </w:r>
          </w:p>
        </w:tc>
      </w:tr>
      <w:tr w:rsidR="00E2453C" w:rsidRPr="002A37D5"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noWrap/>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Áreas de Conocimiento</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3173BB" w:rsidRPr="003173BB" w:rsidRDefault="003173BB" w:rsidP="003A2F76">
            <w:pPr>
              <w:pStyle w:val="Prrafodelista"/>
              <w:spacing w:before="0"/>
              <w:ind w:left="765" w:hanging="765"/>
              <w:jc w:val="left"/>
              <w:rPr>
                <w:rFonts w:asciiTheme="minorHAnsi" w:hAnsiTheme="minorHAnsi" w:cs="Arial"/>
                <w:b/>
                <w:sz w:val="22"/>
                <w:szCs w:val="22"/>
                <w:lang w:val="es-CO" w:eastAsia="es-CO"/>
              </w:rPr>
            </w:pPr>
            <w:r>
              <w:rPr>
                <w:rFonts w:asciiTheme="minorHAnsi" w:hAnsiTheme="minorHAnsi" w:cs="Arial"/>
                <w:sz w:val="22"/>
                <w:szCs w:val="22"/>
                <w:lang w:val="es-CO" w:eastAsia="es-CO"/>
              </w:rPr>
              <w:t>Línea de investigación:</w:t>
            </w:r>
            <w:r w:rsidR="003A2F76">
              <w:rPr>
                <w:rFonts w:asciiTheme="minorHAnsi" w:hAnsiTheme="minorHAnsi" w:cs="Arial"/>
                <w:sz w:val="22"/>
                <w:szCs w:val="22"/>
                <w:lang w:val="es-CO" w:eastAsia="es-CO"/>
              </w:rPr>
              <w:t xml:space="preserve"> </w:t>
            </w:r>
            <w:r w:rsidR="002A37D5">
              <w:rPr>
                <w:rFonts w:asciiTheme="minorHAnsi" w:hAnsiTheme="minorHAnsi" w:cs="Arial"/>
                <w:b/>
                <w:sz w:val="22"/>
                <w:szCs w:val="22"/>
                <w:lang w:val="es-CO" w:eastAsia="es-CO"/>
              </w:rPr>
              <w:t>Subjetividades, Diferencias y Narrativas</w:t>
            </w: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noWrap/>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Perfil del Docente</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3173BB" w:rsidRDefault="003173BB" w:rsidP="00B83A0E">
            <w:pPr>
              <w:pStyle w:val="Default"/>
              <w:jc w:val="both"/>
            </w:pPr>
          </w:p>
          <w:tbl>
            <w:tblPr>
              <w:tblW w:w="0" w:type="auto"/>
              <w:tblBorders>
                <w:top w:val="nil"/>
                <w:left w:val="nil"/>
                <w:bottom w:val="nil"/>
                <w:right w:val="nil"/>
              </w:tblBorders>
              <w:tblLook w:val="0000" w:firstRow="0" w:lastRow="0" w:firstColumn="0" w:lastColumn="0" w:noHBand="0" w:noVBand="0"/>
            </w:tblPr>
            <w:tblGrid>
              <w:gridCol w:w="6602"/>
            </w:tblGrid>
            <w:tr w:rsidR="003173BB" w:rsidRPr="00DD2DF0">
              <w:trPr>
                <w:trHeight w:val="2903"/>
              </w:trPr>
              <w:tc>
                <w:tcPr>
                  <w:tcW w:w="0" w:type="auto"/>
                </w:tcPr>
                <w:p w:rsidR="003173BB" w:rsidRPr="00B83A0E" w:rsidRDefault="003173BB" w:rsidP="00B83A0E">
                  <w:pPr>
                    <w:pStyle w:val="Default"/>
                    <w:jc w:val="both"/>
                    <w:rPr>
                      <w:sz w:val="22"/>
                      <w:szCs w:val="22"/>
                    </w:rPr>
                  </w:pPr>
                  <w:r w:rsidRPr="00B83A0E">
                    <w:rPr>
                      <w:b/>
                      <w:bCs/>
                      <w:sz w:val="22"/>
                      <w:szCs w:val="22"/>
                    </w:rPr>
                    <w:t>TITULO DE PREGRADO:</w:t>
                  </w:r>
                  <w:r w:rsidR="00150BD6" w:rsidRPr="00B83A0E">
                    <w:rPr>
                      <w:b/>
                      <w:bCs/>
                      <w:sz w:val="22"/>
                      <w:szCs w:val="22"/>
                    </w:rPr>
                    <w:t xml:space="preserve"> </w:t>
                  </w:r>
                  <w:r w:rsidR="003A2F76">
                    <w:rPr>
                      <w:bCs/>
                      <w:sz w:val="22"/>
                      <w:szCs w:val="22"/>
                    </w:rPr>
                    <w:t>Profesional en Estudios Literarios</w:t>
                  </w:r>
                  <w:r w:rsidRPr="00B83A0E">
                    <w:rPr>
                      <w:bCs/>
                      <w:sz w:val="22"/>
                      <w:szCs w:val="22"/>
                    </w:rPr>
                    <w:t xml:space="preserve"> </w:t>
                  </w:r>
                  <w:r w:rsidRPr="00B83A0E">
                    <w:rPr>
                      <w:sz w:val="22"/>
                      <w:szCs w:val="22"/>
                    </w:rPr>
                    <w:t xml:space="preserve"> </w:t>
                  </w:r>
                </w:p>
                <w:p w:rsidR="003173BB" w:rsidRPr="00B83A0E" w:rsidRDefault="003173BB" w:rsidP="00B83A0E">
                  <w:pPr>
                    <w:pStyle w:val="Default"/>
                    <w:jc w:val="both"/>
                    <w:rPr>
                      <w:sz w:val="22"/>
                      <w:szCs w:val="22"/>
                    </w:rPr>
                  </w:pPr>
                  <w:r w:rsidRPr="00B83A0E">
                    <w:rPr>
                      <w:b/>
                      <w:bCs/>
                      <w:sz w:val="22"/>
                      <w:szCs w:val="22"/>
                    </w:rPr>
                    <w:t>TITULO DE POSTGRADO:</w:t>
                  </w:r>
                  <w:r w:rsidR="00150BD6" w:rsidRPr="00B83A0E">
                    <w:rPr>
                      <w:b/>
                      <w:bCs/>
                      <w:sz w:val="22"/>
                      <w:szCs w:val="22"/>
                    </w:rPr>
                    <w:t xml:space="preserve"> </w:t>
                  </w:r>
                  <w:r w:rsidR="00150BD6" w:rsidRPr="00B83A0E">
                    <w:rPr>
                      <w:bCs/>
                      <w:sz w:val="22"/>
                      <w:szCs w:val="22"/>
                    </w:rPr>
                    <w:t xml:space="preserve">Doctorado en </w:t>
                  </w:r>
                  <w:r w:rsidR="007E66E8">
                    <w:rPr>
                      <w:bCs/>
                      <w:sz w:val="22"/>
                      <w:szCs w:val="22"/>
                    </w:rPr>
                    <w:t>Estudios Sociales o Estudios Culturales</w:t>
                  </w:r>
                  <w:r w:rsidR="003A2F76">
                    <w:rPr>
                      <w:bCs/>
                      <w:sz w:val="22"/>
                      <w:szCs w:val="22"/>
                    </w:rPr>
                    <w:t xml:space="preserve"> y</w:t>
                  </w:r>
                  <w:r w:rsidRPr="00B83A0E">
                    <w:rPr>
                      <w:sz w:val="22"/>
                      <w:szCs w:val="22"/>
                    </w:rPr>
                    <w:t xml:space="preserve"> </w:t>
                  </w:r>
                  <w:r w:rsidR="00457856" w:rsidRPr="00B83A0E">
                    <w:rPr>
                      <w:sz w:val="22"/>
                      <w:szCs w:val="22"/>
                    </w:rPr>
                    <w:t xml:space="preserve">Maestría en </w:t>
                  </w:r>
                  <w:r w:rsidR="003A2F76">
                    <w:rPr>
                      <w:sz w:val="22"/>
                      <w:szCs w:val="22"/>
                    </w:rPr>
                    <w:t>Educación</w:t>
                  </w:r>
                  <w:r w:rsidR="007E66E8">
                    <w:rPr>
                      <w:sz w:val="22"/>
                      <w:szCs w:val="22"/>
                    </w:rPr>
                    <w:t xml:space="preserve"> o Estudios Sociales.</w:t>
                  </w:r>
                </w:p>
                <w:p w:rsidR="003173BB" w:rsidRPr="00B83A0E" w:rsidRDefault="003173BB" w:rsidP="00B83A0E">
                  <w:pPr>
                    <w:pStyle w:val="Default"/>
                    <w:jc w:val="both"/>
                    <w:rPr>
                      <w:sz w:val="22"/>
                      <w:szCs w:val="22"/>
                    </w:rPr>
                  </w:pPr>
                  <w:r w:rsidRPr="00B83A0E">
                    <w:rPr>
                      <w:b/>
                      <w:bCs/>
                      <w:sz w:val="22"/>
                      <w:szCs w:val="22"/>
                    </w:rPr>
                    <w:t>EXPERIENCIA DOCENTE</w:t>
                  </w:r>
                  <w:r w:rsidRPr="00B83A0E">
                    <w:rPr>
                      <w:sz w:val="22"/>
                      <w:szCs w:val="22"/>
                    </w:rPr>
                    <w:t xml:space="preserve">: Universitaria mínima de </w:t>
                  </w:r>
                  <w:r w:rsidR="005F3014" w:rsidRPr="00B83A0E">
                    <w:rPr>
                      <w:sz w:val="22"/>
                      <w:szCs w:val="22"/>
                    </w:rPr>
                    <w:t>tres (3</w:t>
                  </w:r>
                  <w:r w:rsidRPr="00B83A0E">
                    <w:rPr>
                      <w:sz w:val="22"/>
                      <w:szCs w:val="22"/>
                    </w:rPr>
                    <w:t xml:space="preserve">) años </w:t>
                  </w:r>
                </w:p>
                <w:p w:rsidR="003173BB" w:rsidRPr="00B83A0E" w:rsidRDefault="003173BB" w:rsidP="00B83A0E">
                  <w:pPr>
                    <w:pStyle w:val="Default"/>
                    <w:jc w:val="both"/>
                    <w:rPr>
                      <w:sz w:val="22"/>
                      <w:szCs w:val="22"/>
                    </w:rPr>
                  </w:pPr>
                  <w:r w:rsidRPr="00B83A0E">
                    <w:rPr>
                      <w:b/>
                      <w:bCs/>
                      <w:sz w:val="22"/>
                      <w:szCs w:val="22"/>
                    </w:rPr>
                    <w:t>INVESTIGACIONES CONCLUIDAS y/o EN CURSO y PUBLICACIONES</w:t>
                  </w:r>
                  <w:r w:rsidRPr="00B83A0E">
                    <w:rPr>
                      <w:sz w:val="22"/>
                      <w:szCs w:val="22"/>
                    </w:rPr>
                    <w:t xml:space="preserve">, en el área de la convocatoria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Todo debidamente certificado. El no cumplimiento de la totalidad de estos requisitos será causal para la eliminación del concurso. </w:t>
                  </w:r>
                </w:p>
                <w:p w:rsidR="003173BB" w:rsidRPr="00B83A0E" w:rsidRDefault="003173BB" w:rsidP="00B83A0E">
                  <w:pPr>
                    <w:pStyle w:val="Default"/>
                    <w:jc w:val="both"/>
                    <w:rPr>
                      <w:sz w:val="22"/>
                      <w:szCs w:val="22"/>
                    </w:rPr>
                  </w:pPr>
                  <w:r w:rsidRPr="00B83A0E">
                    <w:rPr>
                      <w:b/>
                      <w:bCs/>
                      <w:sz w:val="22"/>
                      <w:szCs w:val="22"/>
                    </w:rPr>
                    <w:t>Toda certificación debe indicar el tiempo dedicado en las actividades que se desean soportar.</w:t>
                  </w:r>
                </w:p>
              </w:tc>
            </w:tr>
          </w:tbl>
          <w:p w:rsidR="00122A2A" w:rsidRPr="00122A2A" w:rsidRDefault="00122A2A" w:rsidP="003173BB">
            <w:pPr>
              <w:pStyle w:val="Prrafodelista"/>
              <w:spacing w:before="0"/>
              <w:ind w:left="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69"/>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E2453C" w:rsidTr="00B83A0E">
        <w:trPr>
          <w:trHeight w:val="375"/>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noWrap/>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Disponibilidad de Tiempo</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0404A4" w:rsidRPr="00E2453C" w:rsidRDefault="002A37D5" w:rsidP="002A37D5">
            <w:pPr>
              <w:spacing w:before="0"/>
              <w:jc w:val="center"/>
              <w:rPr>
                <w:rFonts w:asciiTheme="minorHAnsi" w:hAnsiTheme="minorHAnsi" w:cs="Arial"/>
                <w:sz w:val="22"/>
                <w:szCs w:val="22"/>
                <w:lang w:val="es-CO" w:eastAsia="es-CO"/>
              </w:rPr>
            </w:pPr>
            <w:r>
              <w:rPr>
                <w:rFonts w:asciiTheme="minorHAnsi" w:hAnsiTheme="minorHAnsi" w:cs="Arial"/>
                <w:sz w:val="22"/>
                <w:szCs w:val="22"/>
                <w:lang w:val="es-CO" w:eastAsia="es-CO"/>
              </w:rPr>
              <w:t>Cuatro</w:t>
            </w:r>
            <w:r w:rsidR="003173BB">
              <w:rPr>
                <w:rFonts w:asciiTheme="minorHAnsi" w:hAnsiTheme="minorHAnsi" w:cs="Arial"/>
                <w:sz w:val="22"/>
                <w:szCs w:val="22"/>
                <w:lang w:val="es-CO" w:eastAsia="es-CO"/>
              </w:rPr>
              <w:t xml:space="preserve"> (</w:t>
            </w:r>
            <w:r>
              <w:rPr>
                <w:rFonts w:asciiTheme="minorHAnsi" w:hAnsiTheme="minorHAnsi" w:cs="Arial"/>
                <w:sz w:val="22"/>
                <w:szCs w:val="22"/>
                <w:lang w:val="es-CO" w:eastAsia="es-CO"/>
              </w:rPr>
              <w:t>4</w:t>
            </w:r>
            <w:r w:rsidR="003173BB">
              <w:rPr>
                <w:rFonts w:asciiTheme="minorHAnsi" w:hAnsiTheme="minorHAnsi" w:cs="Arial"/>
                <w:sz w:val="22"/>
                <w:szCs w:val="22"/>
                <w:lang w:val="es-CO" w:eastAsia="es-CO"/>
              </w:rPr>
              <w:t>) horas semanales</w:t>
            </w:r>
          </w:p>
        </w:tc>
      </w:tr>
      <w:tr w:rsidR="00E2453C" w:rsidRPr="00E2453C" w:rsidTr="00B83A0E">
        <w:trPr>
          <w:trHeight w:val="375"/>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E2453C" w:rsidTr="003A2F76">
        <w:trPr>
          <w:trHeight w:val="269"/>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E2453C" w:rsidTr="00B83A0E">
        <w:trPr>
          <w:trHeight w:val="293"/>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noWrap/>
            <w:vAlign w:val="center"/>
            <w:hideMark/>
          </w:tcPr>
          <w:p w:rsidR="000404A4" w:rsidRPr="00691EDA" w:rsidRDefault="000404A4" w:rsidP="00DD2DF0">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Fecha de</w:t>
            </w:r>
            <w:r w:rsidR="00DD2DF0">
              <w:rPr>
                <w:rFonts w:asciiTheme="minorHAnsi" w:hAnsiTheme="minorHAnsi" w:cs="Arial"/>
                <w:b/>
                <w:sz w:val="22"/>
                <w:szCs w:val="22"/>
                <w:lang w:val="es-CO" w:eastAsia="es-CO"/>
              </w:rPr>
              <w:t xml:space="preserve">  Publicación </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0404A4" w:rsidRPr="00E2453C" w:rsidRDefault="000404A4" w:rsidP="002B7FB6">
            <w:pPr>
              <w:spacing w:before="0"/>
              <w:jc w:val="center"/>
              <w:rPr>
                <w:rFonts w:asciiTheme="minorHAnsi" w:hAnsiTheme="minorHAnsi" w:cs="Arial"/>
                <w:sz w:val="22"/>
                <w:szCs w:val="22"/>
                <w:lang w:val="es-CO" w:eastAsia="es-CO"/>
              </w:rPr>
            </w:pPr>
          </w:p>
          <w:p w:rsidR="000404A4" w:rsidRPr="00E2453C" w:rsidRDefault="002A37D5" w:rsidP="002B7FB6">
            <w:pPr>
              <w:spacing w:before="0"/>
              <w:jc w:val="center"/>
              <w:rPr>
                <w:rFonts w:asciiTheme="minorHAnsi" w:hAnsiTheme="minorHAnsi" w:cs="Arial"/>
                <w:sz w:val="22"/>
                <w:szCs w:val="22"/>
                <w:lang w:val="es-CO" w:eastAsia="es-CO"/>
              </w:rPr>
            </w:pPr>
            <w:r>
              <w:rPr>
                <w:rFonts w:asciiTheme="minorHAnsi" w:hAnsiTheme="minorHAnsi" w:cs="Arial"/>
                <w:sz w:val="22"/>
                <w:szCs w:val="22"/>
                <w:lang w:val="es-CO" w:eastAsia="es-CO"/>
              </w:rPr>
              <w:t xml:space="preserve">Enero </w:t>
            </w:r>
            <w:r w:rsidR="00F24A5D">
              <w:rPr>
                <w:rFonts w:asciiTheme="minorHAnsi" w:hAnsiTheme="minorHAnsi" w:cs="Arial"/>
                <w:sz w:val="22"/>
                <w:szCs w:val="22"/>
                <w:lang w:val="es-CO" w:eastAsia="es-CO"/>
              </w:rPr>
              <w:t>3</w:t>
            </w:r>
            <w:r w:rsidR="005206EF">
              <w:rPr>
                <w:rFonts w:asciiTheme="minorHAnsi" w:hAnsiTheme="minorHAnsi" w:cs="Arial"/>
                <w:sz w:val="22"/>
                <w:szCs w:val="22"/>
                <w:lang w:val="es-CO" w:eastAsia="es-CO"/>
              </w:rPr>
              <w:t>1</w:t>
            </w:r>
            <w:r>
              <w:rPr>
                <w:rFonts w:asciiTheme="minorHAnsi" w:hAnsiTheme="minorHAnsi" w:cs="Arial"/>
                <w:sz w:val="22"/>
                <w:szCs w:val="22"/>
                <w:lang w:val="es-CO" w:eastAsia="es-CO"/>
              </w:rPr>
              <w:t xml:space="preserve"> </w:t>
            </w:r>
            <w:r w:rsidR="00DD2DF0">
              <w:rPr>
                <w:rFonts w:asciiTheme="minorHAnsi" w:hAnsiTheme="minorHAnsi" w:cs="Arial"/>
                <w:sz w:val="22"/>
                <w:szCs w:val="22"/>
                <w:lang w:val="es-CO" w:eastAsia="es-CO"/>
              </w:rPr>
              <w:t xml:space="preserve">y 1  febrero </w:t>
            </w:r>
            <w:r>
              <w:rPr>
                <w:rFonts w:asciiTheme="minorHAnsi" w:hAnsiTheme="minorHAnsi" w:cs="Arial"/>
                <w:sz w:val="22"/>
                <w:szCs w:val="22"/>
                <w:lang w:val="es-CO" w:eastAsia="es-CO"/>
              </w:rPr>
              <w:t xml:space="preserve"> de 2024</w:t>
            </w:r>
          </w:p>
          <w:p w:rsidR="000404A4" w:rsidRPr="00E2453C" w:rsidRDefault="000404A4" w:rsidP="002B7FB6">
            <w:pPr>
              <w:spacing w:before="0"/>
              <w:jc w:val="center"/>
              <w:rPr>
                <w:rFonts w:asciiTheme="minorHAnsi" w:hAnsiTheme="minorHAnsi" w:cs="Arial"/>
                <w:sz w:val="22"/>
                <w:szCs w:val="22"/>
                <w:lang w:val="es-CO" w:eastAsia="es-CO"/>
              </w:rPr>
            </w:pPr>
          </w:p>
        </w:tc>
      </w:tr>
      <w:tr w:rsidR="00E2453C" w:rsidRPr="00E2453C" w:rsidTr="00B83A0E">
        <w:trPr>
          <w:trHeight w:val="293"/>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93"/>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noWrap/>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Documentos que debe anexar</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0404A4" w:rsidRPr="00E2453C" w:rsidRDefault="001D15E7" w:rsidP="002B7FB6">
            <w:pPr>
              <w:spacing w:before="0"/>
              <w:jc w:val="left"/>
              <w:rPr>
                <w:rFonts w:asciiTheme="minorHAnsi" w:hAnsiTheme="minorHAnsi" w:cs="Arial"/>
                <w:sz w:val="22"/>
                <w:szCs w:val="22"/>
                <w:lang w:val="es-CO" w:eastAsia="es-CO"/>
              </w:rPr>
            </w:pPr>
            <w:r w:rsidRPr="001D15E7">
              <w:rPr>
                <w:rFonts w:asciiTheme="minorHAnsi" w:hAnsiTheme="minorHAnsi" w:cs="Arial"/>
                <w:sz w:val="22"/>
                <w:szCs w:val="22"/>
                <w:lang w:val="es-CO" w:eastAsia="es-CO"/>
              </w:rPr>
              <w:t>Hoja de vida con soportes debidamente certificados (sin</w:t>
            </w:r>
            <w:r w:rsidR="002B7FB6">
              <w:rPr>
                <w:rFonts w:asciiTheme="minorHAnsi" w:hAnsiTheme="minorHAnsi" w:cs="Arial"/>
                <w:sz w:val="22"/>
                <w:szCs w:val="22"/>
                <w:lang w:val="es-CO" w:eastAsia="es-CO"/>
              </w:rPr>
              <w:t xml:space="preserve"> </w:t>
            </w:r>
            <w:r w:rsidRPr="001D15E7">
              <w:rPr>
                <w:rFonts w:asciiTheme="minorHAnsi" w:hAnsiTheme="minorHAnsi" w:cs="Arial"/>
                <w:sz w:val="22"/>
                <w:szCs w:val="22"/>
                <w:lang w:val="es-CO" w:eastAsia="es-CO"/>
              </w:rPr>
              <w:t>soportes no se recibe). Indicar en oficio dirigido al Doctorado en</w:t>
            </w:r>
            <w:r>
              <w:rPr>
                <w:rFonts w:asciiTheme="minorHAnsi" w:hAnsiTheme="minorHAnsi" w:cs="Arial"/>
                <w:sz w:val="22"/>
                <w:szCs w:val="22"/>
                <w:lang w:val="es-CO" w:eastAsia="es-CO"/>
              </w:rPr>
              <w:t xml:space="preserve"> </w:t>
            </w:r>
            <w:r w:rsidRPr="001D15E7">
              <w:rPr>
                <w:rFonts w:asciiTheme="minorHAnsi" w:hAnsiTheme="minorHAnsi" w:cs="Arial"/>
                <w:sz w:val="22"/>
                <w:szCs w:val="22"/>
                <w:lang w:val="es-CO" w:eastAsia="es-CO"/>
              </w:rPr>
              <w:t>Estudios Sociales, su interés de participar en la convocatoria,</w:t>
            </w:r>
            <w:r>
              <w:rPr>
                <w:rFonts w:asciiTheme="minorHAnsi" w:hAnsiTheme="minorHAnsi" w:cs="Arial"/>
                <w:sz w:val="22"/>
                <w:szCs w:val="22"/>
                <w:lang w:val="es-CO" w:eastAsia="es-CO"/>
              </w:rPr>
              <w:t xml:space="preserve"> </w:t>
            </w:r>
            <w:r w:rsidRPr="001D15E7">
              <w:rPr>
                <w:rFonts w:asciiTheme="minorHAnsi" w:hAnsiTheme="minorHAnsi" w:cs="Arial"/>
                <w:sz w:val="22"/>
                <w:szCs w:val="22"/>
                <w:lang w:val="es-CO" w:eastAsia="es-CO"/>
              </w:rPr>
              <w:t>con la relación (listado) de los documentos que entrega y el total</w:t>
            </w:r>
            <w:r>
              <w:rPr>
                <w:rFonts w:asciiTheme="minorHAnsi" w:hAnsiTheme="minorHAnsi" w:cs="Arial"/>
                <w:sz w:val="22"/>
                <w:szCs w:val="22"/>
                <w:lang w:val="es-CO" w:eastAsia="es-CO"/>
              </w:rPr>
              <w:t xml:space="preserve"> </w:t>
            </w:r>
            <w:r w:rsidRPr="001D15E7">
              <w:rPr>
                <w:rFonts w:asciiTheme="minorHAnsi" w:hAnsiTheme="minorHAnsi" w:cs="Arial"/>
                <w:sz w:val="22"/>
                <w:szCs w:val="22"/>
                <w:lang w:val="es-CO" w:eastAsia="es-CO"/>
              </w:rPr>
              <w:t>de folios paginados; Enviarlo en un solo archivo PDF al correo</w:t>
            </w:r>
            <w:r>
              <w:rPr>
                <w:rFonts w:asciiTheme="minorHAnsi" w:hAnsiTheme="minorHAnsi" w:cs="Arial"/>
                <w:sz w:val="22"/>
                <w:szCs w:val="22"/>
                <w:lang w:val="es-CO" w:eastAsia="es-CO"/>
              </w:rPr>
              <w:t xml:space="preserve"> </w:t>
            </w:r>
            <w:r w:rsidRPr="001D15E7">
              <w:rPr>
                <w:rFonts w:asciiTheme="minorHAnsi" w:hAnsiTheme="minorHAnsi" w:cs="Arial"/>
                <w:b/>
                <w:color w:val="31849B" w:themeColor="accent5" w:themeShade="BF"/>
                <w:sz w:val="22"/>
                <w:szCs w:val="22"/>
                <w:u w:val="single"/>
                <w:lang w:val="es-CO" w:eastAsia="es-CO"/>
              </w:rPr>
              <w:t>des@udistrital.edu.co</w:t>
            </w:r>
            <w:r w:rsidR="000404A4" w:rsidRPr="00E2453C">
              <w:rPr>
                <w:rFonts w:asciiTheme="minorHAnsi" w:hAnsiTheme="minorHAnsi" w:cs="Arial"/>
                <w:sz w:val="22"/>
                <w:szCs w:val="22"/>
                <w:lang w:val="es-CO" w:eastAsia="es-CO"/>
              </w:rPr>
              <w:t> </w:t>
            </w:r>
          </w:p>
        </w:tc>
      </w:tr>
      <w:tr w:rsidR="00E2453C" w:rsidRPr="00DD2DF0" w:rsidTr="00B83A0E">
        <w:trPr>
          <w:trHeight w:val="1066"/>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413"/>
        </w:trPr>
        <w:tc>
          <w:tcPr>
            <w:tcW w:w="3181" w:type="dxa"/>
            <w:vMerge w:val="restart"/>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lastRenderedPageBreak/>
              <w:t>Fecha y lugar de recepción de documentos</w:t>
            </w:r>
          </w:p>
        </w:tc>
        <w:tc>
          <w:tcPr>
            <w:tcW w:w="6742"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0404A4" w:rsidRPr="00E2453C" w:rsidRDefault="001D15E7" w:rsidP="00DD2DF0">
            <w:pPr>
              <w:spacing w:before="0"/>
              <w:jc w:val="left"/>
              <w:rPr>
                <w:rFonts w:asciiTheme="minorHAnsi" w:hAnsiTheme="minorHAnsi" w:cs="Arial"/>
                <w:sz w:val="22"/>
                <w:szCs w:val="22"/>
                <w:lang w:val="es-CO" w:eastAsia="es-CO"/>
              </w:rPr>
            </w:pPr>
            <w:r w:rsidRPr="001D15E7">
              <w:rPr>
                <w:rFonts w:asciiTheme="minorHAnsi" w:hAnsiTheme="minorHAnsi" w:cs="Arial"/>
                <w:sz w:val="22"/>
                <w:szCs w:val="22"/>
                <w:lang w:val="es-CO" w:eastAsia="es-CO"/>
              </w:rPr>
              <w:t>Recepción de Hojas de vida en el correo electrónico</w:t>
            </w:r>
            <w:r>
              <w:rPr>
                <w:rFonts w:asciiTheme="minorHAnsi" w:hAnsiTheme="minorHAnsi" w:cs="Arial"/>
                <w:sz w:val="22"/>
                <w:szCs w:val="22"/>
                <w:lang w:val="es-CO" w:eastAsia="es-CO"/>
              </w:rPr>
              <w:t xml:space="preserve"> </w:t>
            </w:r>
            <w:r w:rsidRPr="001D15E7">
              <w:rPr>
                <w:rFonts w:asciiTheme="minorHAnsi" w:hAnsiTheme="minorHAnsi" w:cs="Arial"/>
                <w:sz w:val="22"/>
                <w:szCs w:val="22"/>
                <w:lang w:val="es-CO" w:eastAsia="es-CO"/>
              </w:rPr>
              <w:t xml:space="preserve">des@udistrital.edu.co: </w:t>
            </w:r>
            <w:r w:rsidR="00DD2DF0">
              <w:rPr>
                <w:rFonts w:asciiTheme="minorHAnsi" w:hAnsiTheme="minorHAnsi" w:cs="Arial"/>
                <w:sz w:val="22"/>
                <w:szCs w:val="22"/>
                <w:lang w:val="es-CO" w:eastAsia="es-CO"/>
              </w:rPr>
              <w:t xml:space="preserve"> 1 y 2 </w:t>
            </w:r>
            <w:r w:rsidR="002A37D5">
              <w:rPr>
                <w:rFonts w:asciiTheme="minorHAnsi" w:hAnsiTheme="minorHAnsi" w:cs="Arial"/>
                <w:sz w:val="22"/>
                <w:szCs w:val="22"/>
                <w:lang w:val="es-CO" w:eastAsia="es-CO"/>
              </w:rPr>
              <w:t xml:space="preserve"> de febrero de 2024; de 9</w:t>
            </w:r>
            <w:r w:rsidRPr="001D15E7">
              <w:rPr>
                <w:rFonts w:asciiTheme="minorHAnsi" w:hAnsiTheme="minorHAnsi" w:cs="Arial"/>
                <w:sz w:val="22"/>
                <w:szCs w:val="22"/>
                <w:lang w:val="es-CO" w:eastAsia="es-CO"/>
              </w:rPr>
              <w:t xml:space="preserve"> am a 4</w:t>
            </w:r>
            <w:r>
              <w:rPr>
                <w:rFonts w:asciiTheme="minorHAnsi" w:hAnsiTheme="minorHAnsi" w:cs="Arial"/>
                <w:sz w:val="22"/>
                <w:szCs w:val="22"/>
                <w:lang w:val="es-CO" w:eastAsia="es-CO"/>
              </w:rPr>
              <w:t xml:space="preserve"> </w:t>
            </w:r>
            <w:r w:rsidRPr="001D15E7">
              <w:rPr>
                <w:rFonts w:asciiTheme="minorHAnsi" w:hAnsiTheme="minorHAnsi" w:cs="Arial"/>
                <w:sz w:val="22"/>
                <w:szCs w:val="22"/>
                <w:lang w:val="es-CO" w:eastAsia="es-CO"/>
              </w:rPr>
              <w:t xml:space="preserve">pm </w:t>
            </w:r>
            <w:r w:rsidRPr="001D15E7">
              <w:rPr>
                <w:rFonts w:asciiTheme="minorHAnsi" w:hAnsiTheme="minorHAnsi" w:cs="Arial"/>
                <w:b/>
                <w:sz w:val="22"/>
                <w:szCs w:val="22"/>
                <w:lang w:val="es-CO" w:eastAsia="es-CO"/>
              </w:rPr>
              <w:t>únicamente.</w:t>
            </w:r>
          </w:p>
        </w:tc>
      </w:tr>
      <w:tr w:rsidR="00E2453C" w:rsidRPr="00DD2DF0" w:rsidTr="00B83A0E">
        <w:trPr>
          <w:trHeight w:val="319"/>
        </w:trPr>
        <w:tc>
          <w:tcPr>
            <w:tcW w:w="3181" w:type="dxa"/>
            <w:vMerge/>
            <w:tcBorders>
              <w:top w:val="single" w:sz="4" w:space="0" w:color="auto"/>
              <w:left w:val="single" w:sz="8" w:space="0" w:color="auto"/>
              <w:bottom w:val="single" w:sz="4" w:space="0" w:color="auto"/>
              <w:right w:val="single" w:sz="4" w:space="0" w:color="auto"/>
            </w:tcBorders>
            <w:shd w:val="clear" w:color="auto" w:fill="002060"/>
            <w:vAlign w:val="center"/>
            <w:hideMark/>
          </w:tcPr>
          <w:p w:rsidR="000404A4" w:rsidRPr="00691EDA" w:rsidRDefault="000404A4" w:rsidP="001D15E7">
            <w:pPr>
              <w:spacing w:before="0"/>
              <w:jc w:val="center"/>
              <w:rPr>
                <w:rFonts w:asciiTheme="minorHAnsi" w:hAnsiTheme="minorHAnsi" w:cs="Arial"/>
                <w:b/>
                <w:sz w:val="22"/>
                <w:szCs w:val="22"/>
                <w:lang w:val="es-CO" w:eastAsia="es-CO"/>
              </w:rPr>
            </w:pPr>
          </w:p>
        </w:tc>
        <w:tc>
          <w:tcPr>
            <w:tcW w:w="6742"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1D15E7" w:rsidRPr="00DD2DF0" w:rsidTr="00B83A0E">
        <w:trPr>
          <w:trHeight w:val="293"/>
        </w:trPr>
        <w:tc>
          <w:tcPr>
            <w:tcW w:w="3181" w:type="dxa"/>
            <w:tcBorders>
              <w:top w:val="single" w:sz="4" w:space="0" w:color="auto"/>
              <w:left w:val="single" w:sz="8" w:space="0" w:color="auto"/>
              <w:bottom w:val="single" w:sz="8" w:space="0" w:color="000000"/>
              <w:right w:val="single" w:sz="4" w:space="0" w:color="auto"/>
            </w:tcBorders>
            <w:shd w:val="clear" w:color="auto" w:fill="002060"/>
            <w:noWrap/>
            <w:vAlign w:val="center"/>
          </w:tcPr>
          <w:p w:rsidR="001D15E7" w:rsidRPr="00691EDA" w:rsidRDefault="001D15E7" w:rsidP="001D15E7">
            <w:pPr>
              <w:spacing w:before="0"/>
              <w:jc w:val="center"/>
              <w:rPr>
                <w:rFonts w:asciiTheme="minorHAnsi" w:hAnsiTheme="minorHAnsi" w:cs="Arial"/>
                <w:b/>
                <w:sz w:val="22"/>
                <w:szCs w:val="22"/>
                <w:lang w:val="es-CO" w:eastAsia="es-CO"/>
              </w:rPr>
            </w:pPr>
            <w:r>
              <w:rPr>
                <w:rFonts w:asciiTheme="minorHAnsi" w:hAnsiTheme="minorHAnsi" w:cs="Arial"/>
                <w:b/>
                <w:sz w:val="22"/>
                <w:szCs w:val="22"/>
                <w:lang w:val="es-CO" w:eastAsia="es-CO"/>
              </w:rPr>
              <w:t>Entrevistas</w:t>
            </w:r>
          </w:p>
        </w:tc>
        <w:tc>
          <w:tcPr>
            <w:tcW w:w="6742" w:type="dxa"/>
            <w:tcBorders>
              <w:top w:val="single" w:sz="4" w:space="0" w:color="auto"/>
              <w:left w:val="single" w:sz="4" w:space="0" w:color="auto"/>
              <w:bottom w:val="single" w:sz="8" w:space="0" w:color="000000"/>
              <w:right w:val="single" w:sz="8" w:space="0" w:color="000000"/>
            </w:tcBorders>
            <w:shd w:val="clear" w:color="auto" w:fill="auto"/>
            <w:noWrap/>
            <w:vAlign w:val="bottom"/>
          </w:tcPr>
          <w:p w:rsidR="001D15E7" w:rsidRDefault="0030037B" w:rsidP="00F24A5D">
            <w:pPr>
              <w:spacing w:before="0"/>
              <w:jc w:val="left"/>
              <w:rPr>
                <w:rFonts w:asciiTheme="minorHAnsi" w:hAnsiTheme="minorHAnsi" w:cs="Arial"/>
                <w:sz w:val="22"/>
                <w:szCs w:val="22"/>
                <w:lang w:val="es-CO" w:eastAsia="es-CO"/>
              </w:rPr>
            </w:pPr>
            <w:r>
              <w:rPr>
                <w:rFonts w:asciiTheme="minorHAnsi" w:hAnsiTheme="minorHAnsi" w:cs="Arial"/>
                <w:sz w:val="22"/>
                <w:szCs w:val="22"/>
                <w:lang w:val="es-CO" w:eastAsia="es-CO"/>
              </w:rPr>
              <w:t xml:space="preserve">Febrero </w:t>
            </w:r>
            <w:r w:rsidR="005206EF">
              <w:rPr>
                <w:rFonts w:asciiTheme="minorHAnsi" w:hAnsiTheme="minorHAnsi" w:cs="Arial"/>
                <w:sz w:val="22"/>
                <w:szCs w:val="22"/>
                <w:lang w:val="es-CO" w:eastAsia="es-CO"/>
              </w:rPr>
              <w:t>06</w:t>
            </w:r>
            <w:r w:rsidR="002A37D5">
              <w:rPr>
                <w:rFonts w:asciiTheme="minorHAnsi" w:hAnsiTheme="minorHAnsi" w:cs="Arial"/>
                <w:sz w:val="22"/>
                <w:szCs w:val="22"/>
                <w:lang w:val="es-CO" w:eastAsia="es-CO"/>
              </w:rPr>
              <w:t xml:space="preserve"> de 2024</w:t>
            </w:r>
            <w:r w:rsidR="001D15E7">
              <w:rPr>
                <w:rFonts w:asciiTheme="minorHAnsi" w:hAnsiTheme="minorHAnsi" w:cs="Arial"/>
                <w:sz w:val="22"/>
                <w:szCs w:val="22"/>
                <w:lang w:val="es-CO" w:eastAsia="es-CO"/>
              </w:rPr>
              <w:t xml:space="preserve">. Se realizará virtualmente por </w:t>
            </w:r>
            <w:r w:rsidR="00F24A5D">
              <w:rPr>
                <w:rFonts w:asciiTheme="minorHAnsi" w:hAnsiTheme="minorHAnsi" w:cs="Arial"/>
                <w:sz w:val="22"/>
                <w:szCs w:val="22"/>
                <w:lang w:val="es-CO" w:eastAsia="es-CO"/>
              </w:rPr>
              <w:t>Teems</w:t>
            </w:r>
            <w:r w:rsidR="001D15E7">
              <w:rPr>
                <w:rFonts w:asciiTheme="minorHAnsi" w:hAnsiTheme="minorHAnsi" w:cs="Arial"/>
                <w:sz w:val="22"/>
                <w:szCs w:val="22"/>
                <w:lang w:val="es-CO" w:eastAsia="es-CO"/>
              </w:rPr>
              <w:t>, según link dado a conocer oportunamente</w:t>
            </w:r>
            <w:r w:rsidR="00F24A5D">
              <w:rPr>
                <w:rFonts w:asciiTheme="minorHAnsi" w:hAnsiTheme="minorHAnsi" w:cs="Arial"/>
                <w:sz w:val="22"/>
                <w:szCs w:val="22"/>
                <w:lang w:val="es-CO" w:eastAsia="es-CO"/>
              </w:rPr>
              <w:t xml:space="preserve"> a los aspirantes</w:t>
            </w:r>
          </w:p>
        </w:tc>
      </w:tr>
      <w:tr w:rsidR="00E2453C" w:rsidRPr="00DD2DF0" w:rsidTr="00B83A0E">
        <w:trPr>
          <w:trHeight w:val="293"/>
        </w:trPr>
        <w:tc>
          <w:tcPr>
            <w:tcW w:w="3181" w:type="dxa"/>
            <w:vMerge w:val="restart"/>
            <w:tcBorders>
              <w:top w:val="single" w:sz="4" w:space="0" w:color="auto"/>
              <w:left w:val="single" w:sz="8" w:space="0" w:color="auto"/>
              <w:bottom w:val="single" w:sz="8" w:space="0" w:color="000000"/>
              <w:right w:val="single" w:sz="4" w:space="0" w:color="auto"/>
            </w:tcBorders>
            <w:shd w:val="clear" w:color="auto" w:fill="002060"/>
            <w:noWrap/>
            <w:vAlign w:val="center"/>
            <w:hideMark/>
          </w:tcPr>
          <w:p w:rsidR="000404A4" w:rsidRPr="00691EDA" w:rsidRDefault="000404A4" w:rsidP="001D15E7">
            <w:pPr>
              <w:spacing w:before="0"/>
              <w:jc w:val="center"/>
              <w:rPr>
                <w:rFonts w:asciiTheme="minorHAnsi" w:hAnsiTheme="minorHAnsi" w:cs="Arial"/>
                <w:b/>
                <w:sz w:val="22"/>
                <w:szCs w:val="22"/>
                <w:lang w:val="es-CO" w:eastAsia="es-CO"/>
              </w:rPr>
            </w:pPr>
            <w:r w:rsidRPr="00691EDA">
              <w:rPr>
                <w:rFonts w:asciiTheme="minorHAnsi" w:hAnsiTheme="minorHAnsi" w:cs="Arial"/>
                <w:b/>
                <w:sz w:val="22"/>
                <w:szCs w:val="22"/>
                <w:lang w:val="es-CO" w:eastAsia="es-CO"/>
              </w:rPr>
              <w:t>Publicación de Resultados</w:t>
            </w:r>
          </w:p>
        </w:tc>
        <w:tc>
          <w:tcPr>
            <w:tcW w:w="6742"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EE6C9A" w:rsidRDefault="0030037B" w:rsidP="001D15E7">
            <w:pPr>
              <w:spacing w:before="0"/>
              <w:jc w:val="left"/>
              <w:rPr>
                <w:rFonts w:asciiTheme="minorHAnsi" w:hAnsiTheme="minorHAnsi" w:cs="Arial"/>
                <w:sz w:val="22"/>
                <w:szCs w:val="22"/>
                <w:lang w:val="es-CO" w:eastAsia="es-CO"/>
              </w:rPr>
            </w:pPr>
            <w:r>
              <w:rPr>
                <w:rFonts w:asciiTheme="minorHAnsi" w:hAnsiTheme="minorHAnsi" w:cs="Arial"/>
                <w:sz w:val="22"/>
                <w:szCs w:val="22"/>
                <w:lang w:val="es-CO" w:eastAsia="es-CO"/>
              </w:rPr>
              <w:t xml:space="preserve">Febrero </w:t>
            </w:r>
            <w:r w:rsidR="005206EF">
              <w:rPr>
                <w:rFonts w:asciiTheme="minorHAnsi" w:hAnsiTheme="minorHAnsi" w:cs="Arial"/>
                <w:sz w:val="22"/>
                <w:szCs w:val="22"/>
                <w:lang w:val="es-CO" w:eastAsia="es-CO"/>
              </w:rPr>
              <w:t>07</w:t>
            </w:r>
            <w:r w:rsidR="001D15E7" w:rsidRPr="001D15E7">
              <w:rPr>
                <w:rFonts w:asciiTheme="minorHAnsi" w:hAnsiTheme="minorHAnsi" w:cs="Arial"/>
                <w:sz w:val="22"/>
                <w:szCs w:val="22"/>
                <w:lang w:val="es-CO" w:eastAsia="es-CO"/>
              </w:rPr>
              <w:t xml:space="preserve"> de 202</w:t>
            </w:r>
            <w:r w:rsidR="002A37D5">
              <w:rPr>
                <w:rFonts w:asciiTheme="minorHAnsi" w:hAnsiTheme="minorHAnsi" w:cs="Arial"/>
                <w:sz w:val="22"/>
                <w:szCs w:val="22"/>
                <w:lang w:val="es-CO" w:eastAsia="es-CO"/>
              </w:rPr>
              <w:t>4</w:t>
            </w:r>
            <w:r w:rsidR="001D15E7" w:rsidRPr="001D15E7">
              <w:rPr>
                <w:rFonts w:asciiTheme="minorHAnsi" w:hAnsiTheme="minorHAnsi" w:cs="Arial"/>
                <w:sz w:val="22"/>
                <w:szCs w:val="22"/>
                <w:lang w:val="es-CO" w:eastAsia="es-CO"/>
              </w:rPr>
              <w:t xml:space="preserve"> en la página web de</w:t>
            </w:r>
            <w:r w:rsidR="00DD2DF0">
              <w:rPr>
                <w:rFonts w:asciiTheme="minorHAnsi" w:hAnsiTheme="minorHAnsi" w:cs="Arial"/>
                <w:sz w:val="22"/>
                <w:szCs w:val="22"/>
                <w:lang w:val="es-CO" w:eastAsia="es-CO"/>
              </w:rPr>
              <w:t xml:space="preserve"> la Universidad.</w:t>
            </w:r>
          </w:p>
          <w:p w:rsidR="000404A4" w:rsidRPr="00E2453C" w:rsidRDefault="000404A4" w:rsidP="000404A4">
            <w:pPr>
              <w:spacing w:before="0"/>
              <w:jc w:val="center"/>
              <w:rPr>
                <w:rFonts w:asciiTheme="minorHAnsi" w:hAnsiTheme="minorHAnsi" w:cs="Arial"/>
                <w:sz w:val="22"/>
                <w:szCs w:val="22"/>
                <w:lang w:val="es-CO" w:eastAsia="es-CO"/>
              </w:rPr>
            </w:pPr>
            <w:r w:rsidRPr="00E2453C">
              <w:rPr>
                <w:rFonts w:asciiTheme="minorHAnsi" w:hAnsiTheme="minorHAnsi" w:cs="Arial"/>
                <w:sz w:val="22"/>
                <w:szCs w:val="22"/>
                <w:lang w:val="es-CO" w:eastAsia="es-CO"/>
              </w:rPr>
              <w:t> </w:t>
            </w:r>
            <w:bookmarkStart w:id="0" w:name="_GoBack"/>
            <w:bookmarkEnd w:id="0"/>
          </w:p>
        </w:tc>
      </w:tr>
      <w:tr w:rsidR="00E2453C" w:rsidRPr="00DD2DF0" w:rsidTr="00B83A0E">
        <w:trPr>
          <w:trHeight w:val="293"/>
        </w:trPr>
        <w:tc>
          <w:tcPr>
            <w:tcW w:w="3181" w:type="dxa"/>
            <w:vMerge/>
            <w:tcBorders>
              <w:top w:val="single" w:sz="4" w:space="0" w:color="auto"/>
              <w:left w:val="single" w:sz="8" w:space="0" w:color="auto"/>
              <w:bottom w:val="single" w:sz="8" w:space="0" w:color="000000"/>
              <w:right w:val="single" w:sz="4" w:space="0" w:color="auto"/>
            </w:tcBorders>
            <w:shd w:val="clear" w:color="auto" w:fill="002060"/>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c>
          <w:tcPr>
            <w:tcW w:w="6742" w:type="dxa"/>
            <w:vMerge/>
            <w:tcBorders>
              <w:top w:val="single" w:sz="4" w:space="0" w:color="auto"/>
              <w:left w:val="single" w:sz="4" w:space="0" w:color="auto"/>
              <w:bottom w:val="single" w:sz="8" w:space="0" w:color="000000"/>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r w:rsidR="00E2453C" w:rsidRPr="00DD2DF0" w:rsidTr="00B83A0E">
        <w:trPr>
          <w:trHeight w:val="269"/>
        </w:trPr>
        <w:tc>
          <w:tcPr>
            <w:tcW w:w="3181" w:type="dxa"/>
            <w:vMerge/>
            <w:tcBorders>
              <w:top w:val="single" w:sz="4" w:space="0" w:color="auto"/>
              <w:left w:val="single" w:sz="8" w:space="0" w:color="auto"/>
              <w:bottom w:val="single" w:sz="8" w:space="0" w:color="000000"/>
              <w:right w:val="single" w:sz="4" w:space="0" w:color="auto"/>
            </w:tcBorders>
            <w:shd w:val="clear" w:color="auto" w:fill="002060"/>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c>
          <w:tcPr>
            <w:tcW w:w="6742" w:type="dxa"/>
            <w:vMerge/>
            <w:tcBorders>
              <w:top w:val="single" w:sz="4" w:space="0" w:color="auto"/>
              <w:left w:val="single" w:sz="4" w:space="0" w:color="auto"/>
              <w:bottom w:val="single" w:sz="8" w:space="0" w:color="000000"/>
              <w:right w:val="single" w:sz="8" w:space="0" w:color="000000"/>
            </w:tcBorders>
            <w:shd w:val="clear" w:color="auto" w:fill="auto"/>
            <w:vAlign w:val="center"/>
            <w:hideMark/>
          </w:tcPr>
          <w:p w:rsidR="000404A4" w:rsidRPr="00E2453C" w:rsidRDefault="000404A4" w:rsidP="000404A4">
            <w:pPr>
              <w:spacing w:before="0"/>
              <w:jc w:val="left"/>
              <w:rPr>
                <w:rFonts w:asciiTheme="minorHAnsi" w:hAnsiTheme="minorHAnsi" w:cs="Arial"/>
                <w:sz w:val="22"/>
                <w:szCs w:val="22"/>
                <w:lang w:val="es-CO" w:eastAsia="es-CO"/>
              </w:rPr>
            </w:pPr>
          </w:p>
        </w:tc>
      </w:tr>
    </w:tbl>
    <w:p w:rsidR="00EE6C9A" w:rsidRPr="00150BD6" w:rsidRDefault="00EE6C9A" w:rsidP="00E31796">
      <w:pPr>
        <w:rPr>
          <w:rFonts w:ascii="Arial" w:hAnsi="Arial" w:cs="Arial"/>
          <w:sz w:val="24"/>
          <w:szCs w:val="24"/>
          <w:lang w:val="es-CO"/>
        </w:rPr>
      </w:pPr>
    </w:p>
    <w:tbl>
      <w:tblPr>
        <w:tblW w:w="9929" w:type="dxa"/>
        <w:jc w:val="center"/>
        <w:tblCellMar>
          <w:left w:w="70" w:type="dxa"/>
          <w:right w:w="70" w:type="dxa"/>
        </w:tblCellMar>
        <w:tblLook w:val="04A0" w:firstRow="1" w:lastRow="0" w:firstColumn="1" w:lastColumn="0" w:noHBand="0" w:noVBand="1"/>
      </w:tblPr>
      <w:tblGrid>
        <w:gridCol w:w="3926"/>
        <w:gridCol w:w="1447"/>
        <w:gridCol w:w="1375"/>
        <w:gridCol w:w="3181"/>
      </w:tblGrid>
      <w:tr w:rsidR="00EE6C9A" w:rsidRPr="00EE6C9A" w:rsidTr="00150BD6">
        <w:trPr>
          <w:trHeight w:val="311"/>
          <w:jc w:val="center"/>
        </w:trPr>
        <w:tc>
          <w:tcPr>
            <w:tcW w:w="3926" w:type="dxa"/>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E6C9A" w:rsidRPr="00150BD6" w:rsidRDefault="00EE6C9A" w:rsidP="00EE6C9A">
            <w:pPr>
              <w:spacing w:before="0"/>
              <w:jc w:val="center"/>
              <w:rPr>
                <w:rFonts w:ascii="Calibri" w:hAnsi="Calibri"/>
                <w:b/>
                <w:bCs/>
                <w:color w:val="FFFFFF" w:themeColor="background1"/>
                <w:sz w:val="22"/>
                <w:szCs w:val="22"/>
                <w:lang w:val="es-CO" w:eastAsia="es-CO"/>
              </w:rPr>
            </w:pPr>
            <w:r w:rsidRPr="00150BD6">
              <w:rPr>
                <w:rFonts w:ascii="Calibri" w:hAnsi="Calibri"/>
                <w:b/>
                <w:bCs/>
                <w:color w:val="FFFFFF" w:themeColor="background1"/>
                <w:sz w:val="22"/>
                <w:szCs w:val="22"/>
                <w:lang w:val="es-CO" w:eastAsia="es-CO"/>
              </w:rPr>
              <w:t>Criterios de Evaluación</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E6C9A" w:rsidRPr="00150BD6" w:rsidRDefault="00EE6C9A" w:rsidP="00EE6C9A">
            <w:pPr>
              <w:spacing w:before="0"/>
              <w:jc w:val="center"/>
              <w:rPr>
                <w:rFonts w:ascii="Calibri" w:hAnsi="Calibri"/>
                <w:b/>
                <w:bCs/>
                <w:color w:val="FFFFFF" w:themeColor="background1"/>
                <w:sz w:val="22"/>
                <w:szCs w:val="22"/>
                <w:lang w:val="es-CO" w:eastAsia="es-CO"/>
              </w:rPr>
            </w:pPr>
            <w:r w:rsidRPr="00150BD6">
              <w:rPr>
                <w:rFonts w:ascii="Calibri" w:hAnsi="Calibri"/>
                <w:b/>
                <w:bCs/>
                <w:color w:val="FFFFFF" w:themeColor="background1"/>
                <w:sz w:val="22"/>
                <w:szCs w:val="22"/>
                <w:lang w:val="es-CO" w:eastAsia="es-CO"/>
              </w:rPr>
              <w:t>Si</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E6C9A" w:rsidRPr="00150BD6" w:rsidRDefault="00EE6C9A" w:rsidP="00EE6C9A">
            <w:pPr>
              <w:spacing w:before="0"/>
              <w:jc w:val="center"/>
              <w:rPr>
                <w:rFonts w:ascii="Calibri" w:hAnsi="Calibri"/>
                <w:b/>
                <w:bCs/>
                <w:color w:val="FFFFFF" w:themeColor="background1"/>
                <w:sz w:val="22"/>
                <w:szCs w:val="22"/>
                <w:lang w:val="es-CO" w:eastAsia="es-CO"/>
              </w:rPr>
            </w:pPr>
            <w:r w:rsidRPr="00150BD6">
              <w:rPr>
                <w:rFonts w:ascii="Calibri" w:hAnsi="Calibri"/>
                <w:b/>
                <w:bCs/>
                <w:color w:val="FFFFFF" w:themeColor="background1"/>
                <w:sz w:val="22"/>
                <w:szCs w:val="22"/>
                <w:lang w:val="es-CO" w:eastAsia="es-CO"/>
              </w:rPr>
              <w:t>No</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E6C9A" w:rsidRPr="00150BD6" w:rsidRDefault="00EE6C9A" w:rsidP="00EE6C9A">
            <w:pPr>
              <w:spacing w:before="0"/>
              <w:jc w:val="center"/>
              <w:rPr>
                <w:rFonts w:ascii="Calibri" w:hAnsi="Calibri"/>
                <w:b/>
                <w:bCs/>
                <w:color w:val="FFFFFF" w:themeColor="background1"/>
                <w:sz w:val="22"/>
                <w:szCs w:val="22"/>
                <w:lang w:val="es-CO" w:eastAsia="es-CO"/>
              </w:rPr>
            </w:pPr>
            <w:r w:rsidRPr="00150BD6">
              <w:rPr>
                <w:rFonts w:ascii="Calibri" w:hAnsi="Calibri"/>
                <w:b/>
                <w:bCs/>
                <w:color w:val="FFFFFF" w:themeColor="background1"/>
                <w:sz w:val="22"/>
                <w:szCs w:val="22"/>
                <w:lang w:val="es-CO" w:eastAsia="es-CO"/>
              </w:rPr>
              <w:t>Valoración Máxima</w:t>
            </w:r>
          </w:p>
        </w:tc>
      </w:tr>
      <w:tr w:rsidR="00EE6C9A" w:rsidRPr="00EE6C9A" w:rsidTr="00150BD6">
        <w:trPr>
          <w:trHeight w:val="311"/>
          <w:jc w:val="center"/>
        </w:trPr>
        <w:tc>
          <w:tcPr>
            <w:tcW w:w="392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E6C9A" w:rsidRPr="00EE6C9A" w:rsidRDefault="00EE6C9A" w:rsidP="00EE6C9A">
            <w:pPr>
              <w:spacing w:before="0"/>
              <w:jc w:val="left"/>
              <w:rPr>
                <w:rFonts w:ascii="Calibri" w:hAnsi="Calibri"/>
                <w:b/>
                <w:bCs/>
                <w:color w:val="000000"/>
                <w:sz w:val="22"/>
                <w:szCs w:val="22"/>
                <w:lang w:val="es-CO" w:eastAsia="es-CO"/>
              </w:rPr>
            </w:pPr>
          </w:p>
        </w:tc>
        <w:tc>
          <w:tcPr>
            <w:tcW w:w="144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E6C9A" w:rsidRPr="00EE6C9A" w:rsidRDefault="00EE6C9A" w:rsidP="00EE6C9A">
            <w:pPr>
              <w:spacing w:before="0"/>
              <w:jc w:val="left"/>
              <w:rPr>
                <w:rFonts w:ascii="Calibri" w:hAnsi="Calibri"/>
                <w:b/>
                <w:bCs/>
                <w:color w:val="000000"/>
                <w:sz w:val="22"/>
                <w:szCs w:val="22"/>
                <w:lang w:val="es-CO" w:eastAsia="es-CO"/>
              </w:rPr>
            </w:pPr>
          </w:p>
        </w:tc>
        <w:tc>
          <w:tcPr>
            <w:tcW w:w="137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E6C9A" w:rsidRPr="00EE6C9A" w:rsidRDefault="00EE6C9A" w:rsidP="00EE6C9A">
            <w:pPr>
              <w:spacing w:before="0"/>
              <w:jc w:val="left"/>
              <w:rPr>
                <w:rFonts w:ascii="Calibri" w:hAnsi="Calibri"/>
                <w:b/>
                <w:bCs/>
                <w:color w:val="000000"/>
                <w:sz w:val="22"/>
                <w:szCs w:val="22"/>
                <w:lang w:val="es-CO" w:eastAsia="es-CO"/>
              </w:rPr>
            </w:pPr>
          </w:p>
        </w:tc>
        <w:tc>
          <w:tcPr>
            <w:tcW w:w="318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E6C9A" w:rsidRPr="00EE6C9A" w:rsidRDefault="00EE6C9A" w:rsidP="00EE6C9A">
            <w:pPr>
              <w:spacing w:before="0"/>
              <w:jc w:val="left"/>
              <w:rPr>
                <w:rFonts w:ascii="Calibri" w:hAnsi="Calibri"/>
                <w:b/>
                <w:bCs/>
                <w:color w:val="000000"/>
                <w:sz w:val="22"/>
                <w:szCs w:val="22"/>
                <w:lang w:val="es-CO" w:eastAsia="es-CO"/>
              </w:rPr>
            </w:pPr>
          </w:p>
        </w:tc>
      </w:tr>
      <w:tr w:rsidR="00EE6C9A" w:rsidRPr="00EE6C9A" w:rsidTr="00150BD6">
        <w:trPr>
          <w:trHeight w:val="311"/>
          <w:jc w:val="center"/>
        </w:trPr>
        <w:tc>
          <w:tcPr>
            <w:tcW w:w="3926" w:type="dxa"/>
            <w:tcBorders>
              <w:top w:val="nil"/>
              <w:left w:val="single" w:sz="4" w:space="0" w:color="auto"/>
              <w:bottom w:val="single" w:sz="4" w:space="0" w:color="auto"/>
              <w:right w:val="single" w:sz="4" w:space="0" w:color="auto"/>
            </w:tcBorders>
            <w:shd w:val="clear" w:color="auto" w:fill="auto"/>
            <w:noWrap/>
            <w:vAlign w:val="center"/>
            <w:hideMark/>
          </w:tcPr>
          <w:p w:rsidR="00EE6C9A" w:rsidRPr="00EE6C9A" w:rsidRDefault="00EE6C9A" w:rsidP="00150BD6">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Títulos de Pregrado</w:t>
            </w:r>
          </w:p>
        </w:tc>
        <w:tc>
          <w:tcPr>
            <w:tcW w:w="1447"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SI</w:t>
            </w:r>
          </w:p>
        </w:tc>
        <w:tc>
          <w:tcPr>
            <w:tcW w:w="1375" w:type="dxa"/>
            <w:tcBorders>
              <w:top w:val="nil"/>
              <w:left w:val="nil"/>
              <w:bottom w:val="single" w:sz="4" w:space="0" w:color="auto"/>
              <w:right w:val="single" w:sz="4" w:space="0" w:color="auto"/>
            </w:tcBorders>
            <w:shd w:val="clear" w:color="auto" w:fill="auto"/>
            <w:noWrap/>
            <w:vAlign w:val="center"/>
            <w:hideMark/>
          </w:tcPr>
          <w:p w:rsidR="00EE6C9A" w:rsidRPr="00EE6C9A" w:rsidRDefault="00EE6C9A" w:rsidP="00EE6C9A">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 </w:t>
            </w:r>
          </w:p>
        </w:tc>
        <w:tc>
          <w:tcPr>
            <w:tcW w:w="3181"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5 puntos</w:t>
            </w:r>
          </w:p>
        </w:tc>
      </w:tr>
      <w:tr w:rsidR="00EE6C9A" w:rsidRPr="00EE6C9A" w:rsidTr="00150BD6">
        <w:trPr>
          <w:trHeight w:val="311"/>
          <w:jc w:val="center"/>
        </w:trPr>
        <w:tc>
          <w:tcPr>
            <w:tcW w:w="3926" w:type="dxa"/>
            <w:tcBorders>
              <w:top w:val="nil"/>
              <w:left w:val="single" w:sz="4" w:space="0" w:color="auto"/>
              <w:bottom w:val="single" w:sz="4" w:space="0" w:color="auto"/>
              <w:right w:val="single" w:sz="4" w:space="0" w:color="auto"/>
            </w:tcBorders>
            <w:shd w:val="clear" w:color="auto" w:fill="auto"/>
            <w:noWrap/>
            <w:vAlign w:val="center"/>
            <w:hideMark/>
          </w:tcPr>
          <w:p w:rsidR="00EE6C9A" w:rsidRPr="00EE6C9A" w:rsidRDefault="00EE6C9A" w:rsidP="00150BD6">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Títulos de Postgrado</w:t>
            </w:r>
          </w:p>
        </w:tc>
        <w:tc>
          <w:tcPr>
            <w:tcW w:w="1447"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SI</w:t>
            </w:r>
          </w:p>
        </w:tc>
        <w:tc>
          <w:tcPr>
            <w:tcW w:w="1375" w:type="dxa"/>
            <w:tcBorders>
              <w:top w:val="nil"/>
              <w:left w:val="nil"/>
              <w:bottom w:val="single" w:sz="4" w:space="0" w:color="auto"/>
              <w:right w:val="single" w:sz="4" w:space="0" w:color="auto"/>
            </w:tcBorders>
            <w:shd w:val="clear" w:color="auto" w:fill="auto"/>
            <w:noWrap/>
            <w:vAlign w:val="center"/>
            <w:hideMark/>
          </w:tcPr>
          <w:p w:rsidR="00EE6C9A" w:rsidRPr="00EE6C9A" w:rsidRDefault="00EE6C9A" w:rsidP="00EE6C9A">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 </w:t>
            </w:r>
          </w:p>
        </w:tc>
        <w:tc>
          <w:tcPr>
            <w:tcW w:w="3181"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30 puntos</w:t>
            </w:r>
          </w:p>
        </w:tc>
      </w:tr>
      <w:tr w:rsidR="00EE6C9A" w:rsidRPr="00EE6C9A" w:rsidTr="00150BD6">
        <w:trPr>
          <w:trHeight w:val="311"/>
          <w:jc w:val="center"/>
        </w:trPr>
        <w:tc>
          <w:tcPr>
            <w:tcW w:w="3926" w:type="dxa"/>
            <w:tcBorders>
              <w:top w:val="nil"/>
              <w:left w:val="single" w:sz="4" w:space="0" w:color="auto"/>
              <w:bottom w:val="single" w:sz="4" w:space="0" w:color="auto"/>
              <w:right w:val="single" w:sz="4" w:space="0" w:color="auto"/>
            </w:tcBorders>
            <w:shd w:val="clear" w:color="auto" w:fill="auto"/>
            <w:noWrap/>
            <w:vAlign w:val="center"/>
            <w:hideMark/>
          </w:tcPr>
          <w:p w:rsidR="00EE6C9A" w:rsidRPr="00EE6C9A" w:rsidRDefault="00EE6C9A" w:rsidP="00150BD6">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Experiencia docente</w:t>
            </w:r>
          </w:p>
        </w:tc>
        <w:tc>
          <w:tcPr>
            <w:tcW w:w="1447"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SI</w:t>
            </w:r>
          </w:p>
        </w:tc>
        <w:tc>
          <w:tcPr>
            <w:tcW w:w="1375" w:type="dxa"/>
            <w:tcBorders>
              <w:top w:val="nil"/>
              <w:left w:val="nil"/>
              <w:bottom w:val="single" w:sz="4" w:space="0" w:color="auto"/>
              <w:right w:val="single" w:sz="4" w:space="0" w:color="auto"/>
            </w:tcBorders>
            <w:shd w:val="clear" w:color="auto" w:fill="auto"/>
            <w:noWrap/>
            <w:vAlign w:val="center"/>
            <w:hideMark/>
          </w:tcPr>
          <w:p w:rsidR="00EE6C9A" w:rsidRPr="00EE6C9A" w:rsidRDefault="00EE6C9A" w:rsidP="00EE6C9A">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 </w:t>
            </w:r>
          </w:p>
        </w:tc>
        <w:tc>
          <w:tcPr>
            <w:tcW w:w="3181"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20 puntos</w:t>
            </w:r>
          </w:p>
        </w:tc>
      </w:tr>
      <w:tr w:rsidR="00EE6C9A" w:rsidRPr="00150BD6" w:rsidTr="00150BD6">
        <w:trPr>
          <w:trHeight w:val="357"/>
          <w:jc w:val="center"/>
        </w:trPr>
        <w:tc>
          <w:tcPr>
            <w:tcW w:w="3926" w:type="dxa"/>
            <w:tcBorders>
              <w:top w:val="nil"/>
              <w:left w:val="single" w:sz="4" w:space="0" w:color="auto"/>
              <w:bottom w:val="single" w:sz="4" w:space="0" w:color="auto"/>
              <w:right w:val="single" w:sz="4" w:space="0" w:color="auto"/>
            </w:tcBorders>
            <w:shd w:val="clear" w:color="auto" w:fill="auto"/>
            <w:noWrap/>
            <w:vAlign w:val="center"/>
            <w:hideMark/>
          </w:tcPr>
          <w:p w:rsidR="00EE6C9A" w:rsidRPr="00EE6C9A" w:rsidRDefault="00150BD6" w:rsidP="00150BD6">
            <w:pPr>
              <w:spacing w:before="0"/>
              <w:jc w:val="left"/>
              <w:rPr>
                <w:rFonts w:ascii="Calibri" w:hAnsi="Calibri"/>
                <w:color w:val="000000"/>
                <w:sz w:val="22"/>
                <w:szCs w:val="22"/>
                <w:lang w:val="es-CO" w:eastAsia="es-CO"/>
              </w:rPr>
            </w:pPr>
            <w:r>
              <w:rPr>
                <w:rFonts w:ascii="Calibri" w:hAnsi="Calibri"/>
                <w:color w:val="000000"/>
                <w:sz w:val="22"/>
                <w:szCs w:val="22"/>
                <w:lang w:val="es-CO" w:eastAsia="es-CO"/>
              </w:rPr>
              <w:t>Investigación y/o productos académicos en el área del concurso</w:t>
            </w:r>
          </w:p>
        </w:tc>
        <w:tc>
          <w:tcPr>
            <w:tcW w:w="1447"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SI</w:t>
            </w:r>
          </w:p>
        </w:tc>
        <w:tc>
          <w:tcPr>
            <w:tcW w:w="1375" w:type="dxa"/>
            <w:tcBorders>
              <w:top w:val="nil"/>
              <w:left w:val="nil"/>
              <w:bottom w:val="single" w:sz="4" w:space="0" w:color="auto"/>
              <w:right w:val="single" w:sz="4" w:space="0" w:color="auto"/>
            </w:tcBorders>
            <w:shd w:val="clear" w:color="auto" w:fill="auto"/>
            <w:noWrap/>
            <w:vAlign w:val="center"/>
            <w:hideMark/>
          </w:tcPr>
          <w:p w:rsidR="00EE6C9A" w:rsidRPr="00EE6C9A" w:rsidRDefault="00EE6C9A" w:rsidP="00EE6C9A">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 </w:t>
            </w:r>
          </w:p>
        </w:tc>
        <w:tc>
          <w:tcPr>
            <w:tcW w:w="3181"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15 puntos</w:t>
            </w:r>
          </w:p>
        </w:tc>
      </w:tr>
      <w:tr w:rsidR="00EE6C9A" w:rsidRPr="00EE6C9A" w:rsidTr="00150BD6">
        <w:trPr>
          <w:trHeight w:val="311"/>
          <w:jc w:val="center"/>
        </w:trPr>
        <w:tc>
          <w:tcPr>
            <w:tcW w:w="3926" w:type="dxa"/>
            <w:tcBorders>
              <w:top w:val="nil"/>
              <w:left w:val="single" w:sz="4" w:space="0" w:color="auto"/>
              <w:bottom w:val="single" w:sz="4" w:space="0" w:color="auto"/>
              <w:right w:val="single" w:sz="4" w:space="0" w:color="auto"/>
            </w:tcBorders>
            <w:shd w:val="clear" w:color="auto" w:fill="auto"/>
            <w:noWrap/>
            <w:vAlign w:val="center"/>
            <w:hideMark/>
          </w:tcPr>
          <w:p w:rsidR="00EE6C9A" w:rsidRPr="00EE6C9A" w:rsidRDefault="00EE6C9A" w:rsidP="00150BD6">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Entrevista</w:t>
            </w:r>
          </w:p>
        </w:tc>
        <w:tc>
          <w:tcPr>
            <w:tcW w:w="1447"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SI</w:t>
            </w:r>
          </w:p>
        </w:tc>
        <w:tc>
          <w:tcPr>
            <w:tcW w:w="1375" w:type="dxa"/>
            <w:tcBorders>
              <w:top w:val="nil"/>
              <w:left w:val="nil"/>
              <w:bottom w:val="single" w:sz="4" w:space="0" w:color="auto"/>
              <w:right w:val="single" w:sz="4" w:space="0" w:color="auto"/>
            </w:tcBorders>
            <w:shd w:val="clear" w:color="auto" w:fill="auto"/>
            <w:noWrap/>
            <w:vAlign w:val="bottom"/>
            <w:hideMark/>
          </w:tcPr>
          <w:p w:rsidR="00EE6C9A" w:rsidRPr="00EE6C9A" w:rsidRDefault="00EE6C9A" w:rsidP="00EE6C9A">
            <w:pPr>
              <w:spacing w:before="0"/>
              <w:jc w:val="left"/>
              <w:rPr>
                <w:rFonts w:ascii="Calibri" w:hAnsi="Calibri"/>
                <w:color w:val="000000"/>
                <w:sz w:val="22"/>
                <w:szCs w:val="22"/>
                <w:lang w:val="es-CO" w:eastAsia="es-CO"/>
              </w:rPr>
            </w:pPr>
            <w:r w:rsidRPr="00EE6C9A">
              <w:rPr>
                <w:rFonts w:ascii="Calibri" w:hAnsi="Calibri"/>
                <w:color w:val="000000"/>
                <w:sz w:val="22"/>
                <w:szCs w:val="22"/>
                <w:lang w:val="es-CO" w:eastAsia="es-CO"/>
              </w:rPr>
              <w:t> </w:t>
            </w:r>
          </w:p>
        </w:tc>
        <w:tc>
          <w:tcPr>
            <w:tcW w:w="3181" w:type="dxa"/>
            <w:tcBorders>
              <w:top w:val="nil"/>
              <w:left w:val="nil"/>
              <w:bottom w:val="single" w:sz="4" w:space="0" w:color="auto"/>
              <w:right w:val="single" w:sz="4" w:space="0" w:color="auto"/>
            </w:tcBorders>
            <w:shd w:val="clear" w:color="auto" w:fill="auto"/>
            <w:noWrap/>
            <w:vAlign w:val="center"/>
            <w:hideMark/>
          </w:tcPr>
          <w:p w:rsidR="00EE6C9A" w:rsidRPr="00EE6C9A" w:rsidRDefault="00150BD6" w:rsidP="00150BD6">
            <w:pPr>
              <w:spacing w:before="0"/>
              <w:jc w:val="center"/>
              <w:rPr>
                <w:rFonts w:ascii="Calibri" w:hAnsi="Calibri"/>
                <w:color w:val="000000"/>
                <w:sz w:val="22"/>
                <w:szCs w:val="22"/>
                <w:lang w:val="es-CO" w:eastAsia="es-CO"/>
              </w:rPr>
            </w:pPr>
            <w:r>
              <w:rPr>
                <w:rFonts w:ascii="Calibri" w:hAnsi="Calibri"/>
                <w:color w:val="000000"/>
                <w:sz w:val="22"/>
                <w:szCs w:val="22"/>
                <w:lang w:val="es-CO" w:eastAsia="es-CO"/>
              </w:rPr>
              <w:t>30 puntos</w:t>
            </w:r>
          </w:p>
        </w:tc>
      </w:tr>
    </w:tbl>
    <w:p w:rsidR="00EE6C9A" w:rsidRPr="00FD764C" w:rsidRDefault="00EE6C9A" w:rsidP="00E31796">
      <w:pPr>
        <w:rPr>
          <w:rFonts w:ascii="Arial" w:hAnsi="Arial" w:cs="Arial"/>
          <w:sz w:val="24"/>
          <w:szCs w:val="24"/>
        </w:rPr>
      </w:pPr>
    </w:p>
    <w:sectPr w:rsidR="00EE6C9A" w:rsidRPr="00FD764C" w:rsidSect="00503EE8">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569" w:rsidRDefault="00D72569">
      <w:r>
        <w:separator/>
      </w:r>
    </w:p>
  </w:endnote>
  <w:endnote w:type="continuationSeparator" w:id="0">
    <w:p w:rsidR="00D72569" w:rsidRDefault="00D7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Calibri"/>
    <w:charset w:val="00"/>
    <w:family w:val="swiss"/>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DD2DF0">
      <w:rPr>
        <w:rStyle w:val="Nmerodepgina"/>
        <w:noProof/>
      </w:rPr>
      <w:t>2</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569" w:rsidRDefault="00D72569">
      <w:r>
        <w:separator/>
      </w:r>
    </w:p>
  </w:footnote>
  <w:footnote w:type="continuationSeparator" w:id="0">
    <w:p w:rsidR="00D72569" w:rsidRDefault="00D725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3827"/>
      <w:gridCol w:w="2410"/>
      <w:gridCol w:w="1984"/>
    </w:tblGrid>
    <w:tr w:rsidR="00AE5A0A" w:rsidRPr="0091627B" w:rsidTr="00F51EEC">
      <w:trPr>
        <w:jc w:val="center"/>
      </w:trPr>
      <w:tc>
        <w:tcPr>
          <w:tcW w:w="1690" w:type="dxa"/>
          <w:vMerge w:val="restart"/>
          <w:vAlign w:val="center"/>
        </w:tcPr>
        <w:p w:rsidR="00AE5A0A" w:rsidRPr="0091627B" w:rsidRDefault="00F51EEC" w:rsidP="004405A9">
          <w:pPr>
            <w:pStyle w:val="Encabezado"/>
            <w:jc w:val="center"/>
            <w:rPr>
              <w:rFonts w:asciiTheme="minorHAnsi" w:hAnsiTheme="minorHAnsi" w:cs="Arial"/>
              <w:lang w:val="es-CO"/>
            </w:rPr>
          </w:pPr>
          <w:r>
            <w:rPr>
              <w:rFonts w:ascii="Calibri" w:hAnsi="Calibri"/>
              <w:noProof/>
              <w:lang w:eastAsia="en-US"/>
            </w:rPr>
            <w:drawing>
              <wp:inline distT="0" distB="0" distL="0" distR="0" wp14:anchorId="3C009934" wp14:editId="7E023142">
                <wp:extent cx="852913" cy="828675"/>
                <wp:effectExtent l="0" t="0" r="4445" b="0"/>
                <wp:docPr id="1" name="Imagen 1" descr="Resultado de imagen para u distr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 distr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345" cy="833952"/>
                        </a:xfrm>
                        <a:prstGeom prst="rect">
                          <a:avLst/>
                        </a:prstGeom>
                        <a:noFill/>
                        <a:ln>
                          <a:noFill/>
                        </a:ln>
                      </pic:spPr>
                    </pic:pic>
                  </a:graphicData>
                </a:graphic>
              </wp:inline>
            </w:drawing>
          </w:r>
        </w:p>
      </w:tc>
      <w:tc>
        <w:tcPr>
          <w:tcW w:w="3827" w:type="dxa"/>
          <w:vAlign w:val="center"/>
        </w:tcPr>
        <w:p w:rsidR="00AE5A0A" w:rsidRPr="0091627B" w:rsidRDefault="00487139" w:rsidP="00176D34">
          <w:pPr>
            <w:pStyle w:val="Encabezado"/>
            <w:jc w:val="center"/>
            <w:rPr>
              <w:rFonts w:asciiTheme="minorHAnsi" w:hAnsiTheme="minorHAnsi" w:cs="Arial"/>
              <w:b/>
              <w:lang w:val="es-CO"/>
            </w:rPr>
          </w:pPr>
          <w:r w:rsidRPr="0091627B">
            <w:rPr>
              <w:rFonts w:asciiTheme="minorHAnsi" w:hAnsiTheme="minorHAnsi" w:cs="Arial"/>
              <w:b/>
              <w:lang w:val="es-CO"/>
            </w:rPr>
            <w:t>FORMATO DE P</w:t>
          </w:r>
          <w:r w:rsidR="002E01BC" w:rsidRPr="0091627B">
            <w:rPr>
              <w:rFonts w:asciiTheme="minorHAnsi" w:hAnsiTheme="minorHAnsi" w:cs="Arial"/>
              <w:b/>
              <w:lang w:val="es-CO"/>
            </w:rPr>
            <w:t>UBLICACIÓN ESTÁNDAR DE PERFILES</w:t>
          </w:r>
        </w:p>
      </w:tc>
      <w:tc>
        <w:tcPr>
          <w:tcW w:w="2410" w:type="dxa"/>
          <w:vAlign w:val="center"/>
        </w:tcPr>
        <w:p w:rsidR="008A6746" w:rsidRPr="0091627B" w:rsidRDefault="00AE5A0A" w:rsidP="00176D34">
          <w:pPr>
            <w:pStyle w:val="Encabezado"/>
            <w:jc w:val="left"/>
            <w:rPr>
              <w:rFonts w:asciiTheme="minorHAnsi" w:hAnsiTheme="minorHAnsi" w:cs="Arial"/>
              <w:lang w:val="es-CO"/>
            </w:rPr>
          </w:pPr>
          <w:r w:rsidRPr="0091627B">
            <w:rPr>
              <w:rFonts w:asciiTheme="minorHAnsi" w:hAnsiTheme="minorHAnsi" w:cs="Arial"/>
              <w:lang w:val="es-CO"/>
            </w:rPr>
            <w:t>Código: GD-PR-00</w:t>
          </w:r>
          <w:r w:rsidR="0091627B" w:rsidRPr="0091627B">
            <w:rPr>
              <w:rFonts w:asciiTheme="minorHAnsi" w:hAnsiTheme="minorHAnsi" w:cs="Arial"/>
              <w:lang w:val="es-CO"/>
            </w:rPr>
            <w:t>7</w:t>
          </w:r>
          <w:r w:rsidR="0091627B">
            <w:rPr>
              <w:rFonts w:asciiTheme="minorHAnsi" w:hAnsiTheme="minorHAnsi" w:cs="Arial"/>
              <w:lang w:val="es-CO"/>
            </w:rPr>
            <w:t>-FR-002</w:t>
          </w:r>
        </w:p>
      </w:tc>
      <w:tc>
        <w:tcPr>
          <w:tcW w:w="1984" w:type="dxa"/>
          <w:vMerge w:val="restart"/>
          <w:vAlign w:val="center"/>
        </w:tcPr>
        <w:p w:rsidR="00AE5A0A" w:rsidRPr="0091627B" w:rsidRDefault="00176D34" w:rsidP="004405A9">
          <w:pPr>
            <w:pStyle w:val="Encabezado"/>
            <w:jc w:val="center"/>
            <w:rPr>
              <w:rFonts w:asciiTheme="minorHAnsi" w:hAnsiTheme="minorHAnsi" w:cs="Arial"/>
              <w:lang w:val="es-CO"/>
            </w:rPr>
          </w:pPr>
          <w:r w:rsidRPr="0091627B">
            <w:rPr>
              <w:rFonts w:asciiTheme="minorHAnsi" w:hAnsiTheme="minorHAnsi" w:cs="Arial"/>
              <w:lang w:val="es-CO"/>
            </w:rPr>
            <w:object w:dxaOrig="3067" w:dyaOrig="1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0pt">
                <v:imagedata r:id="rId2" o:title=""/>
              </v:shape>
              <o:OLEObject Type="Embed" ProgID="Visio.Drawing.11" ShapeID="_x0000_i1025" DrawAspect="Content" ObjectID="_1768224838" r:id="rId3"/>
            </w:object>
          </w:r>
        </w:p>
      </w:tc>
    </w:tr>
    <w:tr w:rsidR="00AE5A0A" w:rsidRPr="0091627B" w:rsidTr="00F51EEC">
      <w:trPr>
        <w:trHeight w:val="504"/>
        <w:jc w:val="center"/>
      </w:trPr>
      <w:tc>
        <w:tcPr>
          <w:tcW w:w="1690" w:type="dxa"/>
          <w:vMerge/>
        </w:tcPr>
        <w:p w:rsidR="00AE5A0A" w:rsidRPr="0091627B" w:rsidRDefault="00AE5A0A" w:rsidP="004405A9">
          <w:pPr>
            <w:pStyle w:val="Encabezado"/>
            <w:rPr>
              <w:rFonts w:asciiTheme="minorHAnsi" w:hAnsiTheme="minorHAnsi" w:cs="Arial"/>
              <w:lang w:val="es-CO"/>
            </w:rPr>
          </w:pPr>
        </w:p>
      </w:tc>
      <w:tc>
        <w:tcPr>
          <w:tcW w:w="3827" w:type="dxa"/>
        </w:tcPr>
        <w:p w:rsidR="00AE5A0A" w:rsidRPr="0091627B" w:rsidRDefault="00AE5A0A" w:rsidP="00F51EEC">
          <w:pPr>
            <w:pStyle w:val="Encabezado"/>
            <w:jc w:val="center"/>
            <w:rPr>
              <w:rFonts w:asciiTheme="minorHAnsi" w:hAnsiTheme="minorHAnsi" w:cs="Arial"/>
              <w:lang w:val="es-CO"/>
            </w:rPr>
          </w:pPr>
          <w:r w:rsidRPr="0091627B">
            <w:rPr>
              <w:rFonts w:asciiTheme="minorHAnsi" w:hAnsiTheme="minorHAnsi" w:cs="Arial"/>
              <w:lang w:val="es-CO"/>
            </w:rPr>
            <w:t>Macroproceso: Gestión Académica</w:t>
          </w:r>
        </w:p>
      </w:tc>
      <w:tc>
        <w:tcPr>
          <w:tcW w:w="2410" w:type="dxa"/>
        </w:tcPr>
        <w:p w:rsidR="00AE5A0A" w:rsidRPr="0091627B" w:rsidRDefault="006F1E89" w:rsidP="00F51EEC">
          <w:pPr>
            <w:pStyle w:val="Encabezado"/>
            <w:jc w:val="left"/>
            <w:rPr>
              <w:rFonts w:asciiTheme="minorHAnsi" w:hAnsiTheme="minorHAnsi" w:cs="Arial"/>
              <w:lang w:val="es-CO"/>
            </w:rPr>
          </w:pPr>
          <w:r>
            <w:rPr>
              <w:rFonts w:asciiTheme="minorHAnsi" w:hAnsiTheme="minorHAnsi" w:cs="Arial"/>
              <w:lang w:val="es-CO"/>
            </w:rPr>
            <w:t xml:space="preserve">Versión: </w:t>
          </w:r>
          <w:r w:rsidR="00F51EEC">
            <w:rPr>
              <w:rFonts w:asciiTheme="minorHAnsi" w:hAnsiTheme="minorHAnsi" w:cs="Arial"/>
              <w:lang w:val="es-CO"/>
            </w:rPr>
            <w:t>02</w:t>
          </w:r>
        </w:p>
      </w:tc>
      <w:tc>
        <w:tcPr>
          <w:tcW w:w="1984" w:type="dxa"/>
          <w:vMerge/>
        </w:tcPr>
        <w:p w:rsidR="00AE5A0A" w:rsidRPr="0091627B" w:rsidRDefault="00AE5A0A" w:rsidP="004405A9">
          <w:pPr>
            <w:pStyle w:val="Encabezado"/>
            <w:rPr>
              <w:rFonts w:asciiTheme="minorHAnsi" w:hAnsiTheme="minorHAnsi" w:cs="Arial"/>
              <w:lang w:val="es-CO"/>
            </w:rPr>
          </w:pPr>
        </w:p>
      </w:tc>
    </w:tr>
    <w:tr w:rsidR="00AE5A0A" w:rsidRPr="0091627B" w:rsidTr="00F51EEC">
      <w:trPr>
        <w:trHeight w:val="565"/>
        <w:jc w:val="center"/>
      </w:trPr>
      <w:tc>
        <w:tcPr>
          <w:tcW w:w="1690" w:type="dxa"/>
          <w:vMerge/>
        </w:tcPr>
        <w:p w:rsidR="00AE5A0A" w:rsidRPr="0091627B" w:rsidRDefault="00AE5A0A" w:rsidP="004405A9">
          <w:pPr>
            <w:pStyle w:val="Encabezado"/>
            <w:rPr>
              <w:rFonts w:asciiTheme="minorHAnsi" w:hAnsiTheme="minorHAnsi" w:cs="Arial"/>
              <w:lang w:val="es-CO"/>
            </w:rPr>
          </w:pPr>
        </w:p>
      </w:tc>
      <w:tc>
        <w:tcPr>
          <w:tcW w:w="3827" w:type="dxa"/>
        </w:tcPr>
        <w:p w:rsidR="00AE5A0A" w:rsidRPr="0091627B" w:rsidRDefault="004C586B" w:rsidP="00F51EEC">
          <w:pPr>
            <w:pStyle w:val="Encabezado"/>
            <w:jc w:val="center"/>
            <w:rPr>
              <w:rFonts w:asciiTheme="minorHAnsi" w:hAnsiTheme="minorHAnsi" w:cs="Arial"/>
              <w:lang w:val="es-CO"/>
            </w:rPr>
          </w:pPr>
          <w:r>
            <w:rPr>
              <w:rFonts w:asciiTheme="minorHAnsi" w:hAnsiTheme="minorHAnsi" w:cs="Arial"/>
              <w:lang w:val="es-CO"/>
            </w:rPr>
            <w:t>Proceso: Gestión de</w:t>
          </w:r>
          <w:r w:rsidR="00AE5A0A" w:rsidRPr="0091627B">
            <w:rPr>
              <w:rFonts w:asciiTheme="minorHAnsi" w:hAnsiTheme="minorHAnsi" w:cs="Arial"/>
              <w:lang w:val="es-CO"/>
            </w:rPr>
            <w:t xml:space="preserve"> Docencia</w:t>
          </w:r>
        </w:p>
      </w:tc>
      <w:tc>
        <w:tcPr>
          <w:tcW w:w="2410" w:type="dxa"/>
        </w:tcPr>
        <w:p w:rsidR="00AE5A0A" w:rsidRPr="0091627B" w:rsidRDefault="00AE5A0A" w:rsidP="00F51EEC">
          <w:pPr>
            <w:pStyle w:val="Encabezado"/>
            <w:spacing w:before="0"/>
            <w:jc w:val="left"/>
            <w:rPr>
              <w:rFonts w:asciiTheme="minorHAnsi" w:hAnsiTheme="minorHAnsi" w:cs="Arial"/>
              <w:lang w:val="es-CO"/>
            </w:rPr>
          </w:pPr>
          <w:r w:rsidRPr="0091627B">
            <w:rPr>
              <w:rFonts w:asciiTheme="minorHAnsi" w:hAnsiTheme="minorHAnsi" w:cs="Arial"/>
              <w:lang w:val="es-CO"/>
            </w:rPr>
            <w:t>Fecha de Aprobación:</w:t>
          </w:r>
          <w:r w:rsidR="00F51EEC">
            <w:rPr>
              <w:rFonts w:asciiTheme="minorHAnsi" w:hAnsiTheme="minorHAnsi" w:cs="Arial"/>
              <w:lang w:val="es-CO"/>
            </w:rPr>
            <w:t xml:space="preserve"> 30/10/2019</w:t>
          </w:r>
        </w:p>
      </w:tc>
      <w:tc>
        <w:tcPr>
          <w:tcW w:w="1984" w:type="dxa"/>
          <w:vMerge/>
        </w:tcPr>
        <w:p w:rsidR="00AE5A0A" w:rsidRPr="0091627B" w:rsidRDefault="00AE5A0A" w:rsidP="004405A9">
          <w:pPr>
            <w:pStyle w:val="Encabezado"/>
            <w:rPr>
              <w:rFonts w:asciiTheme="minorHAnsi" w:hAnsiTheme="minorHAnsi" w:cs="Arial"/>
              <w:lang w:val="es-CO"/>
            </w:rPr>
          </w:pPr>
        </w:p>
      </w:tc>
    </w:tr>
  </w:tbl>
  <w:p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1" w15:restartNumberingAfterBreak="0">
    <w:nsid w:val="0D1344CE"/>
    <w:multiLevelType w:val="hybridMultilevel"/>
    <w:tmpl w:val="98A684BA"/>
    <w:lvl w:ilvl="0" w:tplc="34E20CFC">
      <w:numFmt w:val="bullet"/>
      <w:lvlText w:val="-"/>
      <w:lvlJc w:val="left"/>
      <w:pPr>
        <w:ind w:left="1020" w:hanging="360"/>
      </w:pPr>
      <w:rPr>
        <w:rFonts w:ascii="Calibri" w:eastAsia="Times New Roman" w:hAnsi="Calibri" w:cs="Times New Roman" w:hint="default"/>
      </w:rPr>
    </w:lvl>
    <w:lvl w:ilvl="1" w:tplc="240A0003" w:tentative="1">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2" w15:restartNumberingAfterBreak="0">
    <w:nsid w:val="52C633C3"/>
    <w:multiLevelType w:val="hybridMultilevel"/>
    <w:tmpl w:val="868C409A"/>
    <w:lvl w:ilvl="0" w:tplc="833AE480">
      <w:numFmt w:val="bullet"/>
      <w:lvlText w:val="-"/>
      <w:lvlJc w:val="left"/>
      <w:pPr>
        <w:ind w:left="1080" w:hanging="360"/>
      </w:pPr>
      <w:rPr>
        <w:rFonts w:ascii="Calibri" w:eastAsia="Times New Roman" w:hAnsi="Calibri"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625118E3"/>
    <w:multiLevelType w:val="hybridMultilevel"/>
    <w:tmpl w:val="FF341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A42503"/>
    <w:multiLevelType w:val="hybridMultilevel"/>
    <w:tmpl w:val="5B2C2692"/>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5E33"/>
    <w:rsid w:val="000074F6"/>
    <w:rsid w:val="00007736"/>
    <w:rsid w:val="00012BBE"/>
    <w:rsid w:val="00014F7C"/>
    <w:rsid w:val="00015341"/>
    <w:rsid w:val="00015ACC"/>
    <w:rsid w:val="00021707"/>
    <w:rsid w:val="00025BD9"/>
    <w:rsid w:val="0003100E"/>
    <w:rsid w:val="000400C4"/>
    <w:rsid w:val="000404A4"/>
    <w:rsid w:val="000606FF"/>
    <w:rsid w:val="00062727"/>
    <w:rsid w:val="00064038"/>
    <w:rsid w:val="00071488"/>
    <w:rsid w:val="000734DA"/>
    <w:rsid w:val="00074D42"/>
    <w:rsid w:val="00074E36"/>
    <w:rsid w:val="000774A1"/>
    <w:rsid w:val="00084110"/>
    <w:rsid w:val="00086D30"/>
    <w:rsid w:val="0008735C"/>
    <w:rsid w:val="00091358"/>
    <w:rsid w:val="000961EB"/>
    <w:rsid w:val="000968E9"/>
    <w:rsid w:val="00097384"/>
    <w:rsid w:val="000973DF"/>
    <w:rsid w:val="000B26D6"/>
    <w:rsid w:val="000B2900"/>
    <w:rsid w:val="000B4982"/>
    <w:rsid w:val="000B5018"/>
    <w:rsid w:val="000D0F74"/>
    <w:rsid w:val="000D2ECA"/>
    <w:rsid w:val="000D74E2"/>
    <w:rsid w:val="000E1245"/>
    <w:rsid w:val="000E1F68"/>
    <w:rsid w:val="000E2E00"/>
    <w:rsid w:val="000E4853"/>
    <w:rsid w:val="000E4AD1"/>
    <w:rsid w:val="000F0F39"/>
    <w:rsid w:val="000F5064"/>
    <w:rsid w:val="000F5CBC"/>
    <w:rsid w:val="00100479"/>
    <w:rsid w:val="00105188"/>
    <w:rsid w:val="00105811"/>
    <w:rsid w:val="001077A2"/>
    <w:rsid w:val="00115201"/>
    <w:rsid w:val="0011555F"/>
    <w:rsid w:val="00122A2A"/>
    <w:rsid w:val="001244D0"/>
    <w:rsid w:val="001320EC"/>
    <w:rsid w:val="00133DB2"/>
    <w:rsid w:val="0014099E"/>
    <w:rsid w:val="0014184E"/>
    <w:rsid w:val="001442E7"/>
    <w:rsid w:val="00146FD2"/>
    <w:rsid w:val="00150BD6"/>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76D34"/>
    <w:rsid w:val="00184ACA"/>
    <w:rsid w:val="0018567E"/>
    <w:rsid w:val="001860BF"/>
    <w:rsid w:val="001911EC"/>
    <w:rsid w:val="001967F0"/>
    <w:rsid w:val="001A0D60"/>
    <w:rsid w:val="001A2E28"/>
    <w:rsid w:val="001A3D5B"/>
    <w:rsid w:val="001C22BE"/>
    <w:rsid w:val="001C251F"/>
    <w:rsid w:val="001D15E7"/>
    <w:rsid w:val="001D66EB"/>
    <w:rsid w:val="001D7375"/>
    <w:rsid w:val="001D77FC"/>
    <w:rsid w:val="001E527D"/>
    <w:rsid w:val="001F3B82"/>
    <w:rsid w:val="001F5161"/>
    <w:rsid w:val="001F5727"/>
    <w:rsid w:val="00203170"/>
    <w:rsid w:val="0021548A"/>
    <w:rsid w:val="002313AF"/>
    <w:rsid w:val="00242672"/>
    <w:rsid w:val="002431E4"/>
    <w:rsid w:val="00245ACB"/>
    <w:rsid w:val="00245B5B"/>
    <w:rsid w:val="0024677B"/>
    <w:rsid w:val="002501A6"/>
    <w:rsid w:val="0025587E"/>
    <w:rsid w:val="00263887"/>
    <w:rsid w:val="00270F07"/>
    <w:rsid w:val="002732D9"/>
    <w:rsid w:val="0027569B"/>
    <w:rsid w:val="002945BF"/>
    <w:rsid w:val="002A1FD5"/>
    <w:rsid w:val="002A37D5"/>
    <w:rsid w:val="002B3EFE"/>
    <w:rsid w:val="002B65BB"/>
    <w:rsid w:val="002B7464"/>
    <w:rsid w:val="002B7F64"/>
    <w:rsid w:val="002B7FB6"/>
    <w:rsid w:val="002C4B5D"/>
    <w:rsid w:val="002C6201"/>
    <w:rsid w:val="002D20E4"/>
    <w:rsid w:val="002D6001"/>
    <w:rsid w:val="002D673C"/>
    <w:rsid w:val="002E01BC"/>
    <w:rsid w:val="002E0F27"/>
    <w:rsid w:val="002E7C7C"/>
    <w:rsid w:val="002F0FB6"/>
    <w:rsid w:val="0030037B"/>
    <w:rsid w:val="00305B53"/>
    <w:rsid w:val="00312616"/>
    <w:rsid w:val="003173BB"/>
    <w:rsid w:val="003201C8"/>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62E19"/>
    <w:rsid w:val="0036453B"/>
    <w:rsid w:val="003715DB"/>
    <w:rsid w:val="00372ED7"/>
    <w:rsid w:val="00376C9A"/>
    <w:rsid w:val="00382F51"/>
    <w:rsid w:val="00384D6B"/>
    <w:rsid w:val="0038539C"/>
    <w:rsid w:val="003859E7"/>
    <w:rsid w:val="00393D40"/>
    <w:rsid w:val="003A26CF"/>
    <w:rsid w:val="003A2F76"/>
    <w:rsid w:val="003A6EDD"/>
    <w:rsid w:val="003C1C42"/>
    <w:rsid w:val="003D32DA"/>
    <w:rsid w:val="003D699F"/>
    <w:rsid w:val="003D7DE5"/>
    <w:rsid w:val="003E0728"/>
    <w:rsid w:val="003E28A5"/>
    <w:rsid w:val="003E47DB"/>
    <w:rsid w:val="003E48D4"/>
    <w:rsid w:val="003E5F9A"/>
    <w:rsid w:val="003E7AC4"/>
    <w:rsid w:val="003F0717"/>
    <w:rsid w:val="003F36E3"/>
    <w:rsid w:val="0040021E"/>
    <w:rsid w:val="00402100"/>
    <w:rsid w:val="00414DCE"/>
    <w:rsid w:val="00422C9A"/>
    <w:rsid w:val="004255C7"/>
    <w:rsid w:val="00425E09"/>
    <w:rsid w:val="00430B6F"/>
    <w:rsid w:val="0043331B"/>
    <w:rsid w:val="004365E5"/>
    <w:rsid w:val="00440553"/>
    <w:rsid w:val="00443780"/>
    <w:rsid w:val="00447241"/>
    <w:rsid w:val="004478F1"/>
    <w:rsid w:val="00447FB2"/>
    <w:rsid w:val="00450B29"/>
    <w:rsid w:val="00451BB4"/>
    <w:rsid w:val="00456DF1"/>
    <w:rsid w:val="00457856"/>
    <w:rsid w:val="00463FAD"/>
    <w:rsid w:val="0048085A"/>
    <w:rsid w:val="00483741"/>
    <w:rsid w:val="00487139"/>
    <w:rsid w:val="00490365"/>
    <w:rsid w:val="00494A66"/>
    <w:rsid w:val="00497467"/>
    <w:rsid w:val="004A338C"/>
    <w:rsid w:val="004A4250"/>
    <w:rsid w:val="004A5B6B"/>
    <w:rsid w:val="004A7AA5"/>
    <w:rsid w:val="004B1D99"/>
    <w:rsid w:val="004B411D"/>
    <w:rsid w:val="004B66E5"/>
    <w:rsid w:val="004B6FAB"/>
    <w:rsid w:val="004B7D89"/>
    <w:rsid w:val="004C1B4C"/>
    <w:rsid w:val="004C2A9C"/>
    <w:rsid w:val="004C586B"/>
    <w:rsid w:val="004D16DF"/>
    <w:rsid w:val="004D7B3B"/>
    <w:rsid w:val="004F1444"/>
    <w:rsid w:val="004F48B3"/>
    <w:rsid w:val="00500120"/>
    <w:rsid w:val="005009C5"/>
    <w:rsid w:val="005012CE"/>
    <w:rsid w:val="00503EE8"/>
    <w:rsid w:val="00503FF1"/>
    <w:rsid w:val="00507477"/>
    <w:rsid w:val="005206EF"/>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68D8"/>
    <w:rsid w:val="00591299"/>
    <w:rsid w:val="00591489"/>
    <w:rsid w:val="005A53BA"/>
    <w:rsid w:val="005A70BD"/>
    <w:rsid w:val="005B1D20"/>
    <w:rsid w:val="005B230C"/>
    <w:rsid w:val="005D0836"/>
    <w:rsid w:val="005D0FE7"/>
    <w:rsid w:val="005D6342"/>
    <w:rsid w:val="005D720A"/>
    <w:rsid w:val="005E21A4"/>
    <w:rsid w:val="005E31F9"/>
    <w:rsid w:val="005F3014"/>
    <w:rsid w:val="005F3913"/>
    <w:rsid w:val="005F3E2D"/>
    <w:rsid w:val="005F683B"/>
    <w:rsid w:val="005F6D8C"/>
    <w:rsid w:val="00603E0F"/>
    <w:rsid w:val="0060571A"/>
    <w:rsid w:val="006128B8"/>
    <w:rsid w:val="00613750"/>
    <w:rsid w:val="00615711"/>
    <w:rsid w:val="006258E4"/>
    <w:rsid w:val="006305B7"/>
    <w:rsid w:val="00630DDB"/>
    <w:rsid w:val="00636FCF"/>
    <w:rsid w:val="006406AE"/>
    <w:rsid w:val="006439D7"/>
    <w:rsid w:val="00645AD4"/>
    <w:rsid w:val="006478FA"/>
    <w:rsid w:val="0066431A"/>
    <w:rsid w:val="00680CF5"/>
    <w:rsid w:val="00682B73"/>
    <w:rsid w:val="00682EC2"/>
    <w:rsid w:val="006871AC"/>
    <w:rsid w:val="00691EDA"/>
    <w:rsid w:val="00692B0C"/>
    <w:rsid w:val="0069526B"/>
    <w:rsid w:val="006958E0"/>
    <w:rsid w:val="0069770B"/>
    <w:rsid w:val="006A01F4"/>
    <w:rsid w:val="006B0908"/>
    <w:rsid w:val="006C2187"/>
    <w:rsid w:val="006C5BC9"/>
    <w:rsid w:val="006E0689"/>
    <w:rsid w:val="006E2B36"/>
    <w:rsid w:val="006F1E89"/>
    <w:rsid w:val="006F44CE"/>
    <w:rsid w:val="00703508"/>
    <w:rsid w:val="0070473B"/>
    <w:rsid w:val="0070512E"/>
    <w:rsid w:val="00705381"/>
    <w:rsid w:val="007056B0"/>
    <w:rsid w:val="007070F1"/>
    <w:rsid w:val="00711AA1"/>
    <w:rsid w:val="00714B19"/>
    <w:rsid w:val="00722BDE"/>
    <w:rsid w:val="00734243"/>
    <w:rsid w:val="00743611"/>
    <w:rsid w:val="00753E90"/>
    <w:rsid w:val="00773DEB"/>
    <w:rsid w:val="007741DF"/>
    <w:rsid w:val="00774636"/>
    <w:rsid w:val="00781243"/>
    <w:rsid w:val="0078732B"/>
    <w:rsid w:val="00787DA9"/>
    <w:rsid w:val="00787E0A"/>
    <w:rsid w:val="007A2CFF"/>
    <w:rsid w:val="007B3313"/>
    <w:rsid w:val="007B663B"/>
    <w:rsid w:val="007C4D01"/>
    <w:rsid w:val="007C5A5C"/>
    <w:rsid w:val="007D4C61"/>
    <w:rsid w:val="007D63D4"/>
    <w:rsid w:val="007E66E8"/>
    <w:rsid w:val="007E7B92"/>
    <w:rsid w:val="007F20AE"/>
    <w:rsid w:val="007F5560"/>
    <w:rsid w:val="00801639"/>
    <w:rsid w:val="00803056"/>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2817"/>
    <w:rsid w:val="00876E5D"/>
    <w:rsid w:val="00885444"/>
    <w:rsid w:val="00885706"/>
    <w:rsid w:val="008869C4"/>
    <w:rsid w:val="00890369"/>
    <w:rsid w:val="00891880"/>
    <w:rsid w:val="00897789"/>
    <w:rsid w:val="008A015E"/>
    <w:rsid w:val="008A06D1"/>
    <w:rsid w:val="008A6746"/>
    <w:rsid w:val="008B0CB5"/>
    <w:rsid w:val="008B780C"/>
    <w:rsid w:val="008C2240"/>
    <w:rsid w:val="008C2CEA"/>
    <w:rsid w:val="008C6778"/>
    <w:rsid w:val="008D2D31"/>
    <w:rsid w:val="008D537D"/>
    <w:rsid w:val="008D7250"/>
    <w:rsid w:val="008E1BD1"/>
    <w:rsid w:val="008E397E"/>
    <w:rsid w:val="008F524D"/>
    <w:rsid w:val="008F5647"/>
    <w:rsid w:val="00913444"/>
    <w:rsid w:val="00914BC2"/>
    <w:rsid w:val="0091627B"/>
    <w:rsid w:val="00923871"/>
    <w:rsid w:val="00927F4E"/>
    <w:rsid w:val="00931B93"/>
    <w:rsid w:val="0093251F"/>
    <w:rsid w:val="00933901"/>
    <w:rsid w:val="009360A9"/>
    <w:rsid w:val="00943A19"/>
    <w:rsid w:val="00953102"/>
    <w:rsid w:val="009532B2"/>
    <w:rsid w:val="00955DC1"/>
    <w:rsid w:val="0097351B"/>
    <w:rsid w:val="00974798"/>
    <w:rsid w:val="00983916"/>
    <w:rsid w:val="00984E7D"/>
    <w:rsid w:val="009854E2"/>
    <w:rsid w:val="00995052"/>
    <w:rsid w:val="00995FDF"/>
    <w:rsid w:val="009A4204"/>
    <w:rsid w:val="009A6F62"/>
    <w:rsid w:val="009B3B2D"/>
    <w:rsid w:val="009B7DFE"/>
    <w:rsid w:val="009C06B5"/>
    <w:rsid w:val="009C2C93"/>
    <w:rsid w:val="009C72BB"/>
    <w:rsid w:val="009E0FE0"/>
    <w:rsid w:val="009F1800"/>
    <w:rsid w:val="009F5920"/>
    <w:rsid w:val="009F7A0D"/>
    <w:rsid w:val="00A07FA6"/>
    <w:rsid w:val="00A13634"/>
    <w:rsid w:val="00A215CD"/>
    <w:rsid w:val="00A2192D"/>
    <w:rsid w:val="00A221E1"/>
    <w:rsid w:val="00A262B2"/>
    <w:rsid w:val="00A26DC6"/>
    <w:rsid w:val="00A363ED"/>
    <w:rsid w:val="00A40C1F"/>
    <w:rsid w:val="00A47B9C"/>
    <w:rsid w:val="00A50CAC"/>
    <w:rsid w:val="00A52BFA"/>
    <w:rsid w:val="00A55D18"/>
    <w:rsid w:val="00A61739"/>
    <w:rsid w:val="00A65310"/>
    <w:rsid w:val="00A66741"/>
    <w:rsid w:val="00A6763D"/>
    <w:rsid w:val="00A74F07"/>
    <w:rsid w:val="00A8255E"/>
    <w:rsid w:val="00A85F1E"/>
    <w:rsid w:val="00A87182"/>
    <w:rsid w:val="00A9061A"/>
    <w:rsid w:val="00A919BB"/>
    <w:rsid w:val="00A9206B"/>
    <w:rsid w:val="00A9312C"/>
    <w:rsid w:val="00A93B0A"/>
    <w:rsid w:val="00A9667F"/>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D2B07"/>
    <w:rsid w:val="00AD7061"/>
    <w:rsid w:val="00AE1DA8"/>
    <w:rsid w:val="00AE2294"/>
    <w:rsid w:val="00AE2D90"/>
    <w:rsid w:val="00AE3ACF"/>
    <w:rsid w:val="00AE5A0A"/>
    <w:rsid w:val="00AE6CC9"/>
    <w:rsid w:val="00AF0F8A"/>
    <w:rsid w:val="00B040C4"/>
    <w:rsid w:val="00B0626C"/>
    <w:rsid w:val="00B117B7"/>
    <w:rsid w:val="00B1222D"/>
    <w:rsid w:val="00B1429E"/>
    <w:rsid w:val="00B16DFD"/>
    <w:rsid w:val="00B22967"/>
    <w:rsid w:val="00B23D9C"/>
    <w:rsid w:val="00B33A67"/>
    <w:rsid w:val="00B3418D"/>
    <w:rsid w:val="00B36D0B"/>
    <w:rsid w:val="00B3758D"/>
    <w:rsid w:val="00B452F9"/>
    <w:rsid w:val="00B51285"/>
    <w:rsid w:val="00B531D8"/>
    <w:rsid w:val="00B54298"/>
    <w:rsid w:val="00B603BE"/>
    <w:rsid w:val="00B6080A"/>
    <w:rsid w:val="00B679EC"/>
    <w:rsid w:val="00B71CE5"/>
    <w:rsid w:val="00B76981"/>
    <w:rsid w:val="00B81E6F"/>
    <w:rsid w:val="00B83A0E"/>
    <w:rsid w:val="00B83DCF"/>
    <w:rsid w:val="00B87B02"/>
    <w:rsid w:val="00B97928"/>
    <w:rsid w:val="00BA228C"/>
    <w:rsid w:val="00BA3B32"/>
    <w:rsid w:val="00BC2FC0"/>
    <w:rsid w:val="00BC3029"/>
    <w:rsid w:val="00BC532D"/>
    <w:rsid w:val="00BD71BF"/>
    <w:rsid w:val="00BE42AC"/>
    <w:rsid w:val="00BE7281"/>
    <w:rsid w:val="00BF1BBD"/>
    <w:rsid w:val="00C239E1"/>
    <w:rsid w:val="00C30B19"/>
    <w:rsid w:val="00C3181A"/>
    <w:rsid w:val="00C357F7"/>
    <w:rsid w:val="00C414E1"/>
    <w:rsid w:val="00C43BBD"/>
    <w:rsid w:val="00C45896"/>
    <w:rsid w:val="00C47AB1"/>
    <w:rsid w:val="00C51DA3"/>
    <w:rsid w:val="00C52FB5"/>
    <w:rsid w:val="00C53A1D"/>
    <w:rsid w:val="00C5440E"/>
    <w:rsid w:val="00C547E1"/>
    <w:rsid w:val="00C56E1E"/>
    <w:rsid w:val="00C60046"/>
    <w:rsid w:val="00C624DC"/>
    <w:rsid w:val="00C63FE5"/>
    <w:rsid w:val="00C642B2"/>
    <w:rsid w:val="00C7009A"/>
    <w:rsid w:val="00C70A97"/>
    <w:rsid w:val="00C71E9B"/>
    <w:rsid w:val="00C71EF7"/>
    <w:rsid w:val="00C72EA3"/>
    <w:rsid w:val="00C83A4B"/>
    <w:rsid w:val="00C84ADA"/>
    <w:rsid w:val="00C949BC"/>
    <w:rsid w:val="00CA03F0"/>
    <w:rsid w:val="00CA0E09"/>
    <w:rsid w:val="00CA269A"/>
    <w:rsid w:val="00CA3F8A"/>
    <w:rsid w:val="00CB7BC6"/>
    <w:rsid w:val="00CC0596"/>
    <w:rsid w:val="00CC423C"/>
    <w:rsid w:val="00CC4BD9"/>
    <w:rsid w:val="00CD13A8"/>
    <w:rsid w:val="00CD1D66"/>
    <w:rsid w:val="00CD5D29"/>
    <w:rsid w:val="00CD6444"/>
    <w:rsid w:val="00CE25FE"/>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3218B"/>
    <w:rsid w:val="00D327C6"/>
    <w:rsid w:val="00D33BAA"/>
    <w:rsid w:val="00D37268"/>
    <w:rsid w:val="00D37C8C"/>
    <w:rsid w:val="00D4476F"/>
    <w:rsid w:val="00D55F51"/>
    <w:rsid w:val="00D6529A"/>
    <w:rsid w:val="00D65A66"/>
    <w:rsid w:val="00D72569"/>
    <w:rsid w:val="00D95D67"/>
    <w:rsid w:val="00DA3C7A"/>
    <w:rsid w:val="00DB1766"/>
    <w:rsid w:val="00DB201A"/>
    <w:rsid w:val="00DB36AC"/>
    <w:rsid w:val="00DB73E8"/>
    <w:rsid w:val="00DB7F43"/>
    <w:rsid w:val="00DC4218"/>
    <w:rsid w:val="00DD1F3A"/>
    <w:rsid w:val="00DD2DF0"/>
    <w:rsid w:val="00DD4909"/>
    <w:rsid w:val="00DD74F7"/>
    <w:rsid w:val="00DF6638"/>
    <w:rsid w:val="00E00DE0"/>
    <w:rsid w:val="00E01DE8"/>
    <w:rsid w:val="00E07B66"/>
    <w:rsid w:val="00E23E4D"/>
    <w:rsid w:val="00E2453C"/>
    <w:rsid w:val="00E25804"/>
    <w:rsid w:val="00E266FC"/>
    <w:rsid w:val="00E30D39"/>
    <w:rsid w:val="00E31796"/>
    <w:rsid w:val="00E3338A"/>
    <w:rsid w:val="00E366FB"/>
    <w:rsid w:val="00E42B39"/>
    <w:rsid w:val="00E46ACA"/>
    <w:rsid w:val="00E52327"/>
    <w:rsid w:val="00E53183"/>
    <w:rsid w:val="00E564AF"/>
    <w:rsid w:val="00E60254"/>
    <w:rsid w:val="00E63153"/>
    <w:rsid w:val="00E705CD"/>
    <w:rsid w:val="00E7090D"/>
    <w:rsid w:val="00E751A7"/>
    <w:rsid w:val="00E76C13"/>
    <w:rsid w:val="00E77951"/>
    <w:rsid w:val="00E823BD"/>
    <w:rsid w:val="00E82488"/>
    <w:rsid w:val="00E82879"/>
    <w:rsid w:val="00E86BBA"/>
    <w:rsid w:val="00E87698"/>
    <w:rsid w:val="00E91938"/>
    <w:rsid w:val="00E95040"/>
    <w:rsid w:val="00E95647"/>
    <w:rsid w:val="00E957D1"/>
    <w:rsid w:val="00E96FED"/>
    <w:rsid w:val="00EA2ED4"/>
    <w:rsid w:val="00EA3463"/>
    <w:rsid w:val="00EA36BE"/>
    <w:rsid w:val="00EA5373"/>
    <w:rsid w:val="00EB171C"/>
    <w:rsid w:val="00EB6BE2"/>
    <w:rsid w:val="00EC336A"/>
    <w:rsid w:val="00EC54AD"/>
    <w:rsid w:val="00EC57FE"/>
    <w:rsid w:val="00EC5F8C"/>
    <w:rsid w:val="00EC7C6F"/>
    <w:rsid w:val="00ED01ED"/>
    <w:rsid w:val="00ED12B5"/>
    <w:rsid w:val="00ED24DA"/>
    <w:rsid w:val="00ED41B2"/>
    <w:rsid w:val="00ED5A00"/>
    <w:rsid w:val="00EE207F"/>
    <w:rsid w:val="00EE6C9A"/>
    <w:rsid w:val="00EF071F"/>
    <w:rsid w:val="00EF0ABC"/>
    <w:rsid w:val="00EF5329"/>
    <w:rsid w:val="00EF584F"/>
    <w:rsid w:val="00EF675A"/>
    <w:rsid w:val="00F02ABC"/>
    <w:rsid w:val="00F03869"/>
    <w:rsid w:val="00F05139"/>
    <w:rsid w:val="00F05C3B"/>
    <w:rsid w:val="00F10A5E"/>
    <w:rsid w:val="00F11476"/>
    <w:rsid w:val="00F12F11"/>
    <w:rsid w:val="00F24A5D"/>
    <w:rsid w:val="00F261EB"/>
    <w:rsid w:val="00F32CE0"/>
    <w:rsid w:val="00F35AB0"/>
    <w:rsid w:val="00F40119"/>
    <w:rsid w:val="00F51EEC"/>
    <w:rsid w:val="00F632C6"/>
    <w:rsid w:val="00F71427"/>
    <w:rsid w:val="00F74035"/>
    <w:rsid w:val="00F74E9E"/>
    <w:rsid w:val="00F74FC2"/>
    <w:rsid w:val="00F829DE"/>
    <w:rsid w:val="00F86C7F"/>
    <w:rsid w:val="00F94FFC"/>
    <w:rsid w:val="00F959A9"/>
    <w:rsid w:val="00FB7EAB"/>
    <w:rsid w:val="00FC763C"/>
    <w:rsid w:val="00FD0416"/>
    <w:rsid w:val="00FD2EB6"/>
    <w:rsid w:val="00FD764C"/>
    <w:rsid w:val="00FE1ECE"/>
    <w:rsid w:val="00FE6CA5"/>
    <w:rsid w:val="00FF11B5"/>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BCB01"/>
  <w15:docId w15:val="{1888D442-6385-4D62-9EB2-FC716453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2"/>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2"/>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2"/>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2"/>
      </w:numPr>
      <w:spacing w:after="60"/>
      <w:outlineLvl w:val="3"/>
    </w:pPr>
    <w:rPr>
      <w:b/>
      <w:bCs/>
    </w:rPr>
  </w:style>
  <w:style w:type="paragraph" w:styleId="Ttulo5">
    <w:name w:val="heading 5"/>
    <w:basedOn w:val="Normal"/>
    <w:next w:val="Normal5"/>
    <w:autoRedefine/>
    <w:qFormat/>
    <w:rsid w:val="00885706"/>
    <w:pPr>
      <w:numPr>
        <w:ilvl w:val="4"/>
        <w:numId w:val="2"/>
      </w:numPr>
      <w:outlineLvl w:val="4"/>
    </w:pPr>
    <w:rPr>
      <w:b/>
      <w:bCs/>
      <w:iCs/>
    </w:rPr>
  </w:style>
  <w:style w:type="paragraph" w:styleId="Ttulo6">
    <w:name w:val="heading 6"/>
    <w:basedOn w:val="Normal"/>
    <w:next w:val="Normal"/>
    <w:autoRedefine/>
    <w:qFormat/>
    <w:rsid w:val="00885706"/>
    <w:pPr>
      <w:numPr>
        <w:ilvl w:val="5"/>
        <w:numId w:val="2"/>
      </w:numPr>
      <w:spacing w:before="240" w:after="60"/>
      <w:outlineLvl w:val="5"/>
    </w:pPr>
    <w:rPr>
      <w:bCs/>
    </w:rPr>
  </w:style>
  <w:style w:type="paragraph" w:styleId="Ttulo7">
    <w:name w:val="heading 7"/>
    <w:basedOn w:val="Normal"/>
    <w:next w:val="Normal"/>
    <w:qFormat/>
    <w:rsid w:val="00885706"/>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eastAsia="es-ES"/>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semiHidden/>
    <w:rsid w:val="00A55D18"/>
    <w:rPr>
      <w:rFonts w:ascii="Humanst521 BT" w:hAnsi="Humanst521 BT"/>
      <w:iCs/>
      <w:caps/>
      <w:color w:val="333333"/>
      <w:spacing w:val="50"/>
      <w:kern w:val="28"/>
      <w:sz w:val="40"/>
      <w:lang w:eastAsia="es-ES"/>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1"/>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3"/>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EE6C9A"/>
    <w:pPr>
      <w:ind w:left="720"/>
      <w:contextualSpacing/>
    </w:pPr>
  </w:style>
  <w:style w:type="paragraph" w:customStyle="1" w:styleId="Default">
    <w:name w:val="Default"/>
    <w:rsid w:val="003173B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017923653">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5FD0-230C-4AA3-8320-214AA45A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3</TotalTime>
  <Pages>2</Pages>
  <Words>434</Words>
  <Characters>2328</Characters>
  <Application>Microsoft Office Word</Application>
  <DocSecurity>0</DocSecurity>
  <Lines>42</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cp:lastPrinted>2019-10-29T21:52:00Z</cp:lastPrinted>
  <dcterms:created xsi:type="dcterms:W3CDTF">2024-01-31T21:47:00Z</dcterms:created>
  <dcterms:modified xsi:type="dcterms:W3CDTF">2024-01-31T21:47:00Z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