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45"/>
      </w:pPr>
      <w:r>
        <w:rPr/>
        <w:drawing>
          <wp:inline distT="0" distB="0" distL="0" distR="0">
            <wp:extent cx="657684" cy="9121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684" cy="91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95"/>
        <w:ind w:left="3733" w:right="3741" w:firstLine="11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UNIVERSIDAD</w:t>
      </w:r>
      <w:r>
        <w:rPr>
          <w:rFonts w:ascii="Calibri" w:hAnsi="Calibri"/>
          <w:b/>
          <w:spacing w:val="-7"/>
          <w:sz w:val="16"/>
        </w:rPr>
        <w:t> </w:t>
      </w:r>
      <w:r>
        <w:rPr>
          <w:rFonts w:ascii="Calibri" w:hAnsi="Calibri"/>
          <w:b/>
          <w:sz w:val="16"/>
        </w:rPr>
        <w:t>DISTRITAL</w:t>
      </w:r>
      <w:r>
        <w:rPr>
          <w:rFonts w:ascii="Calibri" w:hAnsi="Calibri"/>
          <w:b/>
          <w:spacing w:val="40"/>
          <w:sz w:val="16"/>
        </w:rPr>
        <w:t> </w:t>
      </w:r>
      <w:r>
        <w:rPr>
          <w:rFonts w:ascii="Calibri" w:hAnsi="Calibri"/>
          <w:b/>
          <w:sz w:val="16"/>
        </w:rPr>
        <w:t>FRANCISCO</w:t>
      </w:r>
      <w:r>
        <w:rPr>
          <w:rFonts w:ascii="Calibri" w:hAnsi="Calibri"/>
          <w:b/>
          <w:spacing w:val="-10"/>
          <w:sz w:val="16"/>
        </w:rPr>
        <w:t> </w:t>
      </w:r>
      <w:r>
        <w:rPr>
          <w:rFonts w:ascii="Calibri" w:hAnsi="Calibri"/>
          <w:b/>
          <w:sz w:val="16"/>
        </w:rPr>
        <w:t>JOSÉ</w:t>
      </w:r>
      <w:r>
        <w:rPr>
          <w:rFonts w:ascii="Calibri" w:hAnsi="Calibri"/>
          <w:b/>
          <w:spacing w:val="-9"/>
          <w:sz w:val="16"/>
        </w:rPr>
        <w:t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-9"/>
          <w:sz w:val="16"/>
        </w:rPr>
        <w:t> </w:t>
      </w:r>
      <w:r>
        <w:rPr>
          <w:rFonts w:ascii="Calibri" w:hAnsi="Calibri"/>
          <w:b/>
          <w:sz w:val="16"/>
        </w:rPr>
        <w:t>CALDAS</w:t>
      </w:r>
    </w:p>
    <w:p>
      <w:pPr>
        <w:spacing w:before="2"/>
        <w:ind w:left="0" w:right="1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CENTRO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INVESTIGACIONES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Y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DESARROLLO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pacing w:val="-2"/>
          <w:sz w:val="16"/>
        </w:rPr>
        <w:t>CIENTÍFICO</w:t>
      </w:r>
    </w:p>
    <w:p>
      <w:pPr>
        <w:pStyle w:val="BodyText"/>
        <w:spacing w:before="22"/>
        <w:rPr>
          <w:rFonts w:ascii="Calibri"/>
          <w:b/>
        </w:rPr>
      </w:pPr>
    </w:p>
    <w:p>
      <w:pPr>
        <w:pStyle w:val="Title"/>
        <w:spacing w:line="242" w:lineRule="auto"/>
      </w:pPr>
      <w:r>
        <w:rPr/>
        <w:t>FORMATO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AUTORIZACIÓN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REFRENDACION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TRATAMIENTO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DATOS </w:t>
      </w:r>
      <w:r>
        <w:rPr>
          <w:spacing w:val="-2"/>
        </w:rPr>
        <w:t>PERSONALES</w:t>
      </w:r>
    </w:p>
    <w:p>
      <w:pPr>
        <w:pStyle w:val="BodyText"/>
        <w:spacing w:before="227"/>
        <w:ind w:left="260" w:right="254"/>
        <w:jc w:val="both"/>
      </w:pPr>
      <w:r>
        <w:rPr/>
        <w:t>En</w:t>
      </w:r>
      <w:r>
        <w:rPr>
          <w:spacing w:val="-12"/>
        </w:rPr>
        <w:t> </w:t>
      </w:r>
      <w:r>
        <w:rPr/>
        <w:t>cumplimiento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</w:t>
      </w:r>
      <w:r>
        <w:rPr>
          <w:spacing w:val="-9"/>
        </w:rPr>
        <w:t> </w:t>
      </w:r>
      <w:r>
        <w:rPr/>
        <w:t>establecido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décimo</w:t>
      </w:r>
      <w:r>
        <w:rPr>
          <w:spacing w:val="-9"/>
        </w:rPr>
        <w:t> </w:t>
      </w:r>
      <w:r>
        <w:rPr/>
        <w:t>quinto</w:t>
      </w:r>
      <w:r>
        <w:rPr>
          <w:spacing w:val="-13"/>
        </w:rPr>
        <w:t> </w:t>
      </w:r>
      <w:r>
        <w:rPr/>
        <w:t>constitucional,</w:t>
      </w:r>
      <w:r>
        <w:rPr>
          <w:spacing w:val="-7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3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9"/>
        </w:rPr>
        <w:t> </w:t>
      </w:r>
      <w:r>
        <w:rPr/>
        <w:t>1581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2012 y los decretos reglamentarios de ésta, tales como el Decretó 1377 de 2013, la Universidad Distrital</w:t>
      </w:r>
      <w:r>
        <w:rPr>
          <w:spacing w:val="-1"/>
        </w:rPr>
        <w:t> </w:t>
      </w:r>
      <w:r>
        <w:rPr/>
        <w:t>Francisco José de Caldas adopta la Política de Tratamiento y Protección de Datos Personales mediante Resolución</w:t>
      </w:r>
      <w:r>
        <w:rPr>
          <w:vertAlign w:val="superscript"/>
        </w:rPr>
        <w:t>1</w:t>
      </w:r>
      <w:r>
        <w:rPr>
          <w:vertAlign w:val="baseline"/>
        </w:rPr>
        <w:t> de Rectoría</w:t>
      </w:r>
      <w:r>
        <w:rPr>
          <w:spacing w:val="-1"/>
          <w:vertAlign w:val="baseline"/>
        </w:rPr>
        <w:t> </w:t>
      </w:r>
      <w:r>
        <w:rPr>
          <w:vertAlign w:val="baseline"/>
        </w:rPr>
        <w:t>No. 432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2016, que</w:t>
      </w:r>
      <w:r>
        <w:rPr>
          <w:spacing w:val="-1"/>
          <w:vertAlign w:val="baseline"/>
        </w:rPr>
        <w:t> </w:t>
      </w:r>
      <w:r>
        <w:rPr>
          <w:vertAlign w:val="baseline"/>
        </w:rPr>
        <w:t>será</w:t>
      </w:r>
      <w:r>
        <w:rPr>
          <w:spacing w:val="-1"/>
          <w:vertAlign w:val="baseline"/>
        </w:rPr>
        <w:t> </w:t>
      </w:r>
      <w:r>
        <w:rPr>
          <w:vertAlign w:val="baseline"/>
        </w:rPr>
        <w:t>aplicable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todas</w:t>
      </w:r>
      <w:r>
        <w:rPr>
          <w:spacing w:val="-2"/>
          <w:vertAlign w:val="baseline"/>
        </w:rPr>
        <w:t> </w:t>
      </w:r>
      <w:r>
        <w:rPr>
          <w:vertAlign w:val="baseline"/>
        </w:rPr>
        <w:t>las</w:t>
      </w:r>
      <w:r>
        <w:rPr>
          <w:spacing w:val="-3"/>
          <w:vertAlign w:val="baseline"/>
        </w:rPr>
        <w:t> </w:t>
      </w:r>
      <w:r>
        <w:rPr>
          <w:vertAlign w:val="baseline"/>
        </w:rPr>
        <w:t>personas</w:t>
      </w:r>
      <w:r>
        <w:rPr>
          <w:spacing w:val="-2"/>
          <w:vertAlign w:val="baseline"/>
        </w:rPr>
        <w:t> </w:t>
      </w:r>
      <w:r>
        <w:rPr>
          <w:vertAlign w:val="baseline"/>
        </w:rPr>
        <w:t>naturales</w:t>
      </w:r>
      <w:r>
        <w:rPr>
          <w:spacing w:val="-3"/>
          <w:vertAlign w:val="baseline"/>
        </w:rPr>
        <w:t> </w:t>
      </w:r>
      <w:r>
        <w:rPr>
          <w:vertAlign w:val="baseline"/>
        </w:rPr>
        <w:t>con</w:t>
      </w:r>
      <w:r>
        <w:rPr>
          <w:spacing w:val="-1"/>
          <w:vertAlign w:val="baseline"/>
        </w:rPr>
        <w:t> </w:t>
      </w:r>
      <w:r>
        <w:rPr>
          <w:vertAlign w:val="baseline"/>
        </w:rPr>
        <w:t>las</w:t>
      </w:r>
      <w:r>
        <w:rPr>
          <w:spacing w:val="-3"/>
          <w:vertAlign w:val="baseline"/>
        </w:rPr>
        <w:t> </w:t>
      </w:r>
      <w:r>
        <w:rPr>
          <w:vertAlign w:val="baseline"/>
        </w:rPr>
        <w:t>cuales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Universidad</w:t>
      </w:r>
      <w:r>
        <w:rPr>
          <w:spacing w:val="-1"/>
          <w:vertAlign w:val="baseline"/>
        </w:rPr>
        <w:t> </w:t>
      </w:r>
      <w:r>
        <w:rPr>
          <w:vertAlign w:val="baseline"/>
        </w:rPr>
        <w:t>entre en contacto, en razón de sus funciones, a fin de que ejerzan su derecho a conocer, actualizar y/o rectificar la información que</w:t>
      </w:r>
      <w:r>
        <w:rPr>
          <w:spacing w:val="-1"/>
          <w:vertAlign w:val="baseline"/>
        </w:rPr>
        <w:t> </w:t>
      </w:r>
      <w:r>
        <w:rPr>
          <w:vertAlign w:val="baseline"/>
        </w:rPr>
        <w:t>sobre</w:t>
      </w:r>
      <w:r>
        <w:rPr>
          <w:spacing w:val="-1"/>
          <w:vertAlign w:val="baseline"/>
        </w:rPr>
        <w:t> </w:t>
      </w:r>
      <w:r>
        <w:rPr>
          <w:vertAlign w:val="baseline"/>
        </w:rPr>
        <w:t>ellas</w:t>
      </w:r>
      <w:r>
        <w:rPr>
          <w:spacing w:val="-2"/>
          <w:vertAlign w:val="baseline"/>
        </w:rPr>
        <w:t> </w:t>
      </w:r>
      <w:r>
        <w:rPr>
          <w:vertAlign w:val="baseline"/>
        </w:rPr>
        <w:t>repose</w:t>
      </w:r>
      <w:r>
        <w:rPr>
          <w:spacing w:val="-1"/>
          <w:vertAlign w:val="baseline"/>
        </w:rPr>
        <w:t> </w:t>
      </w:r>
      <w:r>
        <w:rPr>
          <w:vertAlign w:val="baseline"/>
        </w:rPr>
        <w:t>en</w:t>
      </w:r>
      <w:r>
        <w:rPr>
          <w:spacing w:val="-1"/>
          <w:vertAlign w:val="baseline"/>
        </w:rPr>
        <w:t> </w:t>
      </w:r>
      <w:r>
        <w:rPr>
          <w:vertAlign w:val="baseline"/>
        </w:rPr>
        <w:t>las</w:t>
      </w:r>
      <w:r>
        <w:rPr>
          <w:spacing w:val="-3"/>
          <w:vertAlign w:val="baseline"/>
        </w:rPr>
        <w:t> </w:t>
      </w:r>
      <w:r>
        <w:rPr>
          <w:vertAlign w:val="baseline"/>
        </w:rPr>
        <w:t>bases</w:t>
      </w:r>
      <w:r>
        <w:rPr>
          <w:spacing w:val="-2"/>
          <w:vertAlign w:val="baseline"/>
        </w:rPr>
        <w:t> </w:t>
      </w:r>
      <w:r>
        <w:rPr>
          <w:vertAlign w:val="baseline"/>
        </w:rPr>
        <w:t>de datos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entidad, y</w:t>
      </w:r>
      <w:r>
        <w:rPr>
          <w:spacing w:val="-1"/>
          <w:vertAlign w:val="baseline"/>
        </w:rPr>
        <w:t> </w:t>
      </w:r>
      <w:r>
        <w:rPr>
          <w:vertAlign w:val="baseline"/>
        </w:rPr>
        <w:t>que</w:t>
      </w:r>
      <w:r>
        <w:rPr>
          <w:spacing w:val="-1"/>
          <w:vertAlign w:val="baseline"/>
        </w:rPr>
        <w:t> </w:t>
      </w:r>
      <w:r>
        <w:rPr>
          <w:vertAlign w:val="baseline"/>
        </w:rPr>
        <w:t>también</w:t>
      </w:r>
      <w:r>
        <w:rPr>
          <w:spacing w:val="-1"/>
          <w:vertAlign w:val="baseline"/>
        </w:rPr>
        <w:t> </w:t>
      </w:r>
      <w:r>
        <w:rPr>
          <w:vertAlign w:val="baseline"/>
        </w:rPr>
        <w:t>regula</w:t>
      </w:r>
      <w:r>
        <w:rPr>
          <w:spacing w:val="-1"/>
          <w:vertAlign w:val="baseline"/>
        </w:rPr>
        <w:t> </w:t>
      </w:r>
      <w:r>
        <w:rPr>
          <w:vertAlign w:val="baseline"/>
        </w:rPr>
        <w:t>las</w:t>
      </w:r>
      <w:r>
        <w:rPr>
          <w:spacing w:val="-3"/>
          <w:vertAlign w:val="baseline"/>
        </w:rPr>
        <w:t> </w:t>
      </w:r>
      <w:r>
        <w:rPr>
          <w:vertAlign w:val="baseline"/>
        </w:rPr>
        <w:t>actividades</w:t>
      </w:r>
      <w:r>
        <w:rPr>
          <w:spacing w:val="-2"/>
          <w:vertAlign w:val="baseline"/>
        </w:rPr>
        <w:t> </w:t>
      </w:r>
      <w:r>
        <w:rPr>
          <w:vertAlign w:val="baseline"/>
        </w:rPr>
        <w:t>de recolección, tratamiento y circulación de estos datos, a cargo de la Universidad.</w:t>
      </w:r>
    </w:p>
    <w:p>
      <w:pPr>
        <w:pStyle w:val="BodyText"/>
        <w:spacing w:before="1"/>
      </w:pPr>
    </w:p>
    <w:p>
      <w:pPr>
        <w:pStyle w:val="BodyText"/>
        <w:ind w:left="260" w:right="257"/>
        <w:jc w:val="both"/>
      </w:pPr>
      <w:r>
        <w:rPr/>
        <w:t>De</w:t>
      </w:r>
      <w:r>
        <w:rPr>
          <w:spacing w:val="-12"/>
        </w:rPr>
        <w:t> </w:t>
      </w:r>
      <w:r>
        <w:rPr/>
        <w:t>conformidad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lo</w:t>
      </w:r>
      <w:r>
        <w:rPr>
          <w:spacing w:val="-13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el</w:t>
      </w:r>
      <w:r>
        <w:rPr>
          <w:spacing w:val="-13"/>
        </w:rPr>
        <w:t> </w:t>
      </w:r>
      <w:r>
        <w:rPr/>
        <w:t>Centro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Investigaciones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Científico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Universidad</w:t>
      </w:r>
      <w:r>
        <w:rPr>
          <w:spacing w:val="-10"/>
        </w:rPr>
        <w:t> </w:t>
      </w:r>
      <w:r>
        <w:rPr/>
        <w:t>Distrital Francisco José de Caldas como dependencia que almacena y recolecta datos personales, requiere obtener su autorización para que de manera libre, previa, expresa y voluntaria y debidamente informada, nos permita recolectar, recaudar, almacenar, usar, circular, suprimir, procesar, compilar, intercambiar, dar tratamiento, actualizar y</w:t>
      </w:r>
      <w:r>
        <w:rPr>
          <w:spacing w:val="-2"/>
        </w:rPr>
        <w:t> </w:t>
      </w:r>
      <w:r>
        <w:rPr/>
        <w:t>disponer 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datos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suministrados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incorporado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</w:t>
      </w:r>
      <w:r>
        <w:rPr>
          <w:spacing w:val="-3"/>
        </w:rPr>
        <w:t> </w:t>
      </w:r>
      <w:r>
        <w:rPr/>
        <w:t>con que contamos. Esta información</w:t>
      </w:r>
      <w:r>
        <w:rPr>
          <w:spacing w:val="-1"/>
        </w:rPr>
        <w:t> </w:t>
      </w:r>
      <w:r>
        <w:rPr/>
        <w:t>es y será utilizada de forma directa en desarrollo</w:t>
      </w:r>
      <w:r>
        <w:rPr>
          <w:spacing w:val="-2"/>
        </w:rPr>
        <w:t> </w:t>
      </w:r>
      <w:r>
        <w:rPr/>
        <w:t>de las funciones propias del CIDC en su condición de Unidad Académica-Administrativa encargada de la Investigación al interior de la Universidad Distrital Francisco José de Caldas.</w:t>
      </w:r>
    </w:p>
    <w:p>
      <w:pPr>
        <w:pStyle w:val="BodyText"/>
        <w:spacing w:before="229"/>
        <w:ind w:left="260" w:right="254"/>
        <w:jc w:val="both"/>
      </w:pPr>
      <w:r>
        <w:rPr/>
        <w:t>El Centro de Investigaciones y Desarrollo Científico en los términos dispuestos por el artículo 7º del Decreto 1377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2013</w:t>
      </w:r>
      <w:r>
        <w:rPr>
          <w:spacing w:val="-5"/>
        </w:rPr>
        <w:t> </w:t>
      </w:r>
      <w:r>
        <w:rPr/>
        <w:t>queda</w:t>
      </w:r>
      <w:r>
        <w:rPr>
          <w:spacing w:val="-2"/>
        </w:rPr>
        <w:t> </w:t>
      </w:r>
      <w:r>
        <w:rPr/>
        <w:t>autorizado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5"/>
        </w:rPr>
        <w:t> </w:t>
      </w:r>
      <w:r>
        <w:rPr/>
        <w:t>expresa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inequívoca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mantener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manejar</w:t>
      </w:r>
      <w:r>
        <w:rPr>
          <w:spacing w:val="-4"/>
        </w:rPr>
        <w:t> </w:t>
      </w:r>
      <w:r>
        <w:rPr/>
        <w:t>toda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información, 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ser que</w:t>
      </w:r>
      <w:r>
        <w:rPr>
          <w:spacing w:val="-1"/>
        </w:rPr>
        <w:t> </w:t>
      </w:r>
      <w:r>
        <w:rPr/>
        <w:t>usted</w:t>
      </w:r>
      <w:r>
        <w:rPr>
          <w:spacing w:val="-5"/>
        </w:rPr>
        <w:t> </w:t>
      </w:r>
      <w:r>
        <w:rPr/>
        <w:t>le</w:t>
      </w:r>
      <w:r>
        <w:rPr>
          <w:spacing w:val="-1"/>
        </w:rPr>
        <w:t> </w:t>
      </w:r>
      <w:r>
        <w:rPr/>
        <w:t>manifieste</w:t>
      </w:r>
      <w:r>
        <w:rPr>
          <w:spacing w:val="-1"/>
        </w:rPr>
        <w:t> </w:t>
      </w:r>
      <w:r>
        <w:rPr/>
        <w:t>lo</w:t>
      </w:r>
      <w:r>
        <w:rPr>
          <w:spacing w:val="-4"/>
        </w:rPr>
        <w:t> </w:t>
      </w:r>
      <w:r>
        <w:rPr/>
        <w:t>contrario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directa,</w:t>
      </w:r>
      <w:r>
        <w:rPr>
          <w:spacing w:val="-3"/>
        </w:rPr>
        <w:t> </w:t>
      </w:r>
      <w:r>
        <w:rPr/>
        <w:t>expresa, inequívoca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por escrito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9"/>
        </w:rPr>
        <w:t> </w:t>
      </w:r>
      <w:r>
        <w:rPr/>
        <w:t>cuenta</w:t>
      </w:r>
      <w:r>
        <w:rPr>
          <w:spacing w:val="-1"/>
        </w:rPr>
        <w:t> </w:t>
      </w:r>
      <w:r>
        <w:rPr/>
        <w:t>de correo</w:t>
      </w:r>
      <w:r>
        <w:rPr>
          <w:spacing w:val="-13"/>
        </w:rPr>
        <w:t> </w:t>
      </w:r>
      <w:r>
        <w:rPr/>
        <w:t>electrónico</w:t>
      </w:r>
      <w:r>
        <w:rPr>
          <w:spacing w:val="-12"/>
        </w:rPr>
        <w:t> </w:t>
      </w:r>
      <w:hyperlink r:id="rId6">
        <w:r>
          <w:rPr/>
          <w:t>gestióntecnologica-cidc@correo.udistrital.edu.co.</w:t>
        </w:r>
      </w:hyperlink>
      <w:r>
        <w:rPr>
          <w:spacing w:val="-13"/>
        </w:rPr>
        <w:t> </w:t>
      </w:r>
      <w:r>
        <w:rPr/>
        <w:t>Si</w:t>
      </w:r>
      <w:r>
        <w:rPr>
          <w:spacing w:val="-12"/>
        </w:rPr>
        <w:t> </w:t>
      </w:r>
      <w:r>
        <w:rPr/>
        <w:t>usted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desea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datos</w:t>
      </w:r>
      <w:r>
        <w:rPr>
          <w:spacing w:val="-13"/>
        </w:rPr>
        <w:t> </w:t>
      </w:r>
      <w:r>
        <w:rPr/>
        <w:t>personales sean</w:t>
      </w:r>
      <w:r>
        <w:rPr>
          <w:spacing w:val="-10"/>
        </w:rPr>
        <w:t> </w:t>
      </w:r>
      <w:r>
        <w:rPr/>
        <w:t>utilizados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Investigaciones</w:t>
      </w:r>
      <w:r>
        <w:rPr>
          <w:spacing w:val="-12"/>
        </w:rPr>
        <w:t> </w:t>
      </w:r>
      <w:r>
        <w:rPr/>
        <w:t>y</w:t>
      </w:r>
      <w:r>
        <w:rPr>
          <w:spacing w:val="-5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Científico,</w:t>
      </w:r>
      <w:r>
        <w:rPr>
          <w:spacing w:val="-8"/>
        </w:rPr>
        <w:t> </w:t>
      </w:r>
      <w:r>
        <w:rPr/>
        <w:t>podrá</w:t>
      </w:r>
      <w:r>
        <w:rPr>
          <w:spacing w:val="-13"/>
        </w:rPr>
        <w:t> </w:t>
      </w:r>
      <w:r>
        <w:rPr/>
        <w:t>revocar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manera</w:t>
      </w:r>
      <w:r>
        <w:rPr>
          <w:spacing w:val="-10"/>
        </w:rPr>
        <w:t> </w:t>
      </w:r>
      <w:r>
        <w:rPr/>
        <w:t>parcial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total tal</w:t>
      </w:r>
      <w:r>
        <w:rPr>
          <w:spacing w:val="-13"/>
        </w:rPr>
        <w:t> </w:t>
      </w:r>
      <w:r>
        <w:rPr/>
        <w:t>autorización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manera</w:t>
      </w:r>
      <w:r>
        <w:rPr>
          <w:spacing w:val="-12"/>
        </w:rPr>
        <w:t> </w:t>
      </w:r>
      <w:r>
        <w:rPr/>
        <w:t>expresa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inequívoca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escrito</w:t>
      </w:r>
      <w:r>
        <w:rPr>
          <w:spacing w:val="-12"/>
        </w:rPr>
        <w:t> </w:t>
      </w:r>
      <w:r>
        <w:rPr/>
        <w:t>bien</w:t>
      </w:r>
      <w:r>
        <w:rPr>
          <w:spacing w:val="-13"/>
        </w:rPr>
        <w:t> </w:t>
      </w:r>
      <w:r>
        <w:rPr/>
        <w:t>sea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medio</w:t>
      </w:r>
      <w:r>
        <w:rPr>
          <w:spacing w:val="-12"/>
        </w:rPr>
        <w:t> </w:t>
      </w:r>
      <w:r>
        <w:rPr/>
        <w:t>físico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electrónico;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manera oral, o por cualquier medio o conducta inequívoca que permita concluir de forma razonable que se revoca tal autorización o consentimiento.</w:t>
      </w:r>
    </w:p>
    <w:p>
      <w:pPr>
        <w:pStyle w:val="BodyText"/>
        <w:spacing w:before="2"/>
      </w:pPr>
    </w:p>
    <w:p>
      <w:pPr>
        <w:pStyle w:val="BodyText"/>
        <w:ind w:left="260" w:right="256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evento</w:t>
      </w:r>
      <w:r>
        <w:rPr>
          <w:spacing w:val="-5"/>
        </w:rPr>
        <w:t> </w:t>
      </w:r>
      <w:r>
        <w:rPr/>
        <w:t>que</w:t>
      </w:r>
      <w:r>
        <w:rPr>
          <w:spacing w:val="-10"/>
        </w:rPr>
        <w:t> </w:t>
      </w:r>
      <w:r>
        <w:rPr/>
        <w:t>usted</w:t>
      </w:r>
      <w:r>
        <w:rPr>
          <w:spacing w:val="-6"/>
        </w:rPr>
        <w:t> </w:t>
      </w:r>
      <w:r>
        <w:rPr/>
        <w:t>tenga</w:t>
      </w:r>
      <w:r>
        <w:rPr>
          <w:spacing w:val="-7"/>
        </w:rPr>
        <w:t> </w:t>
      </w:r>
      <w:r>
        <w:rPr/>
        <w:t>alguna</w:t>
      </w:r>
      <w:r>
        <w:rPr>
          <w:spacing w:val="-6"/>
        </w:rPr>
        <w:t> </w:t>
      </w:r>
      <w:r>
        <w:rPr/>
        <w:t>observación</w:t>
      </w:r>
      <w:r>
        <w:rPr>
          <w:spacing w:val="-5"/>
        </w:rPr>
        <w:t> </w:t>
      </w:r>
      <w:r>
        <w:rPr/>
        <w:t>y/o</w:t>
      </w:r>
      <w:r>
        <w:rPr>
          <w:spacing w:val="-5"/>
        </w:rPr>
        <w:t> </w:t>
      </w:r>
      <w:r>
        <w:rPr/>
        <w:t>comentario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manejo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uso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datos</w:t>
      </w:r>
      <w:r>
        <w:rPr>
          <w:spacing w:val="-7"/>
        </w:rPr>
        <w:t> </w:t>
      </w:r>
      <w:r>
        <w:rPr/>
        <w:t>personales, o en caso de que usted considere que el Centro de Investigaciones y Desarrollo Científico de la Universidad Distrital Francisco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Caldas</w:t>
      </w:r>
      <w:r>
        <w:rPr>
          <w:spacing w:val="-2"/>
        </w:rPr>
        <w:t> </w:t>
      </w:r>
      <w:r>
        <w:rPr/>
        <w:t>dio un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contrario al autorizado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2"/>
        </w:rPr>
        <w:t> </w:t>
      </w:r>
      <w:r>
        <w:rPr/>
        <w:t>aplicables; 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desee</w:t>
      </w:r>
      <w:r>
        <w:rPr>
          <w:spacing w:val="-1"/>
        </w:rPr>
        <w:t> </w:t>
      </w:r>
      <w:r>
        <w:rPr/>
        <w:t>seguir recibiendo información relacionada con el Centro o sus actividades, podrá contactar a la Secretaria General como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unidad</w:t>
      </w:r>
      <w:r>
        <w:rPr>
          <w:spacing w:val="-6"/>
        </w:rPr>
        <w:t> </w:t>
      </w:r>
      <w:r>
        <w:rPr/>
        <w:t>administrativa</w:t>
      </w:r>
      <w:r>
        <w:rPr>
          <w:spacing w:val="-9"/>
        </w:rPr>
        <w:t> </w:t>
      </w:r>
      <w:r>
        <w:rPr/>
        <w:t>responsable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velar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cumplimiento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Tratamiento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Datos Personales al interior de la Universidad en el correo electrónico, </w:t>
      </w:r>
      <w:hyperlink r:id="rId7">
        <w:r>
          <w:rPr/>
          <w:t>sgral@udistrital.edu.co;</w:t>
        </w:r>
      </w:hyperlink>
      <w:r>
        <w:rPr/>
        <w:t> teléfono 3239300, extensiones 1016 y 1018.</w:t>
      </w:r>
    </w:p>
    <w:p>
      <w:pPr>
        <w:pStyle w:val="BodyText"/>
        <w:spacing w:before="1"/>
      </w:pPr>
    </w:p>
    <w:p>
      <w:pPr>
        <w:pStyle w:val="BodyText"/>
        <w:ind w:left="260" w:right="266"/>
        <w:jc w:val="both"/>
      </w:pPr>
      <w:r>
        <w:rPr/>
        <w:t>En señal de aceptación de lo anterior, consiento y autorizo de manera previa, expresa e inequívoca que mis datos personales sean tratados conforme a lo previsto en el presente documento de autorización.</w:t>
      </w:r>
    </w:p>
    <w:p>
      <w:pPr>
        <w:pStyle w:val="BodyText"/>
      </w:pPr>
    </w:p>
    <w:p>
      <w:pPr>
        <w:pStyle w:val="BodyText"/>
        <w:spacing w:before="2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289690</wp:posOffset>
                </wp:positionV>
                <wp:extent cx="2032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22.810261pt;width:160pt;height:.1pt;mso-position-horizontal-relative:page;mso-position-vertical-relative:paragraph;z-index:-15728640;mso-wrap-distance-left:0;mso-wrap-distance-right:0" id="docshape1" coordorigin="1701,456" coordsize="3200,0" path="m1701,456l4901,456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260"/>
      </w:pPr>
      <w:r>
        <w:rPr>
          <w:spacing w:val="-2"/>
        </w:rPr>
        <w:t>INVESTIGADOR</w:t>
      </w:r>
    </w:p>
    <w:p>
      <w:pPr>
        <w:pStyle w:val="BodyText"/>
        <w:ind w:left="260"/>
      </w:pPr>
      <w:r>
        <w:rPr/>
        <w:t>(Nombre</w:t>
      </w:r>
      <w:r>
        <w:rPr>
          <w:spacing w:val="3"/>
        </w:rPr>
        <w:t> </w:t>
      </w:r>
      <w:r>
        <w:rPr>
          <w:spacing w:val="-2"/>
        </w:rPr>
        <w:t>Docente/Estudiante)</w:t>
      </w:r>
    </w:p>
    <w:p>
      <w:pPr>
        <w:pStyle w:val="BodyText"/>
        <w:spacing w:before="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1079817</wp:posOffset>
                </wp:positionH>
                <wp:positionV relativeFrom="paragraph">
                  <wp:posOffset>150646</wp:posOffset>
                </wp:positionV>
                <wp:extent cx="1829435" cy="1016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829435" y="1015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25002pt;margin-top:11.861957pt;width:144.050pt;height:.79999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0"/>
        <w:ind w:left="260" w:right="0" w:firstLine="0"/>
        <w:jc w:val="left"/>
        <w:rPr>
          <w:sz w:val="18"/>
        </w:rPr>
      </w:pPr>
      <w:r>
        <w:rPr>
          <w:rFonts w:ascii="Calibri"/>
          <w:sz w:val="18"/>
          <w:vertAlign w:val="superscript"/>
        </w:rPr>
        <w:t>1</w:t>
      </w:r>
      <w:r>
        <w:rPr>
          <w:rFonts w:ascii="Calibri"/>
          <w:spacing w:val="-9"/>
          <w:sz w:val="18"/>
          <w:vertAlign w:val="baseline"/>
        </w:rPr>
        <w:t> </w:t>
      </w:r>
      <w:hyperlink r:id="rId8">
        <w:r>
          <w:rPr>
            <w:color w:val="0000FF"/>
            <w:sz w:val="18"/>
            <w:u w:val="single" w:color="0000FF"/>
            <w:vertAlign w:val="baseline"/>
          </w:rPr>
          <w:t>https://sgral.udistrital.edu.co/xdata/rec/res_2016-</w:t>
        </w:r>
        <w:r>
          <w:rPr>
            <w:color w:val="0000FF"/>
            <w:spacing w:val="-2"/>
            <w:sz w:val="18"/>
            <w:u w:val="single" w:color="0000FF"/>
            <w:vertAlign w:val="baseline"/>
          </w:rPr>
          <w:t>432.pdf</w:t>
        </w:r>
      </w:hyperlink>
    </w:p>
    <w:sectPr>
      <w:type w:val="continuous"/>
      <w:pgSz w:w="12240" w:h="15840"/>
      <w:pgMar w:top="10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4013" w:hanging="3573"/>
    </w:pPr>
    <w:rPr>
      <w:rFonts w:ascii="Times New Roman" w:hAnsi="Times New Roman" w:eastAsia="Times New Roman" w:cs="Times New Roman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gesti&#243;ntecnologica-cidc@correo.udistrital.edu.co" TargetMode="External"/><Relationship Id="rId7" Type="http://schemas.openxmlformats.org/officeDocument/2006/relationships/hyperlink" Target="mailto:sgral@udistrital.edu.co" TargetMode="External"/><Relationship Id="rId8" Type="http://schemas.openxmlformats.org/officeDocument/2006/relationships/hyperlink" Target="https://sgral.udistrital.edu.co/xdata/rec/res_2016-432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dcterms:created xsi:type="dcterms:W3CDTF">2025-04-28T17:02:52Z</dcterms:created>
  <dcterms:modified xsi:type="dcterms:W3CDTF">2025-04-28T17:02:52Z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para Microsoft 365</vt:lpwstr>
  </property>
</Properties>
</file>